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1B07" w14:textId="52F5F7F1" w:rsidR="00975078" w:rsidRPr="00E24E2B" w:rsidRDefault="00975078" w:rsidP="00E1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1CD8CBDE" w:rsidR="000F6A12" w:rsidRPr="00E24E2B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F0625B">
        <w:rPr>
          <w:rFonts w:ascii="Times New Roman" w:hAnsi="Times New Roman" w:cs="Times New Roman"/>
          <w:sz w:val="24"/>
          <w:szCs w:val="24"/>
        </w:rPr>
        <w:t>February 12, 2019</w:t>
      </w:r>
    </w:p>
    <w:p w14:paraId="55EE4C21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922A4A" w:rsidRPr="00A004A6" w14:paraId="5A2CA7A1" w14:textId="77777777" w:rsidTr="006A5FA6">
        <w:tc>
          <w:tcPr>
            <w:tcW w:w="3690" w:type="dxa"/>
            <w:gridSpan w:val="2"/>
          </w:tcPr>
          <w:p w14:paraId="0945E9F2" w14:textId="77777777" w:rsidR="00922A4A" w:rsidRPr="00A004A6" w:rsidRDefault="00922A4A" w:rsidP="006A5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922A4A" w:rsidRPr="00A004A6" w14:paraId="785D680A" w14:textId="77777777" w:rsidTr="006A5FA6">
        <w:tc>
          <w:tcPr>
            <w:tcW w:w="378" w:type="dxa"/>
          </w:tcPr>
          <w:p w14:paraId="7E27A699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522F36FD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922A4A" w:rsidRPr="00A004A6" w14:paraId="4AAE3520" w14:textId="77777777" w:rsidTr="006A5FA6">
        <w:tc>
          <w:tcPr>
            <w:tcW w:w="378" w:type="dxa"/>
          </w:tcPr>
          <w:p w14:paraId="326D498F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25ABCB97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922A4A" w:rsidRPr="00A004A6" w14:paraId="052E4FB6" w14:textId="77777777" w:rsidTr="006A5FA6">
        <w:tc>
          <w:tcPr>
            <w:tcW w:w="378" w:type="dxa"/>
          </w:tcPr>
          <w:p w14:paraId="1838DB3A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583F084D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922A4A" w:rsidRPr="00A004A6" w14:paraId="033F8136" w14:textId="77777777" w:rsidTr="006A5FA6">
        <w:tc>
          <w:tcPr>
            <w:tcW w:w="378" w:type="dxa"/>
          </w:tcPr>
          <w:p w14:paraId="5CB4B582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1BA42581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Prior to Membership on Committee</w:t>
            </w:r>
          </w:p>
        </w:tc>
      </w:tr>
    </w:tbl>
    <w:p w14:paraId="364CA2B3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24761" w14:textId="4B984355" w:rsidR="00E24E2B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2B5C03F9" w14:textId="77777777" w:rsidR="00C8693A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7342F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Welcome </w:t>
      </w:r>
    </w:p>
    <w:p w14:paraId="73F9D187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1E81BF5" w14:textId="0ACB2B36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welcomed to the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>February 2019</w:t>
      </w: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Meeting.  </w:t>
      </w:r>
    </w:p>
    <w:p w14:paraId="2F455F15" w14:textId="135D7666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98B71" w14:textId="05239470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Chair op</w:t>
      </w:r>
      <w:r w:rsidR="00E1505E">
        <w:rPr>
          <w:rFonts w:ascii="Times New Roman" w:hAnsi="Times New Roman" w:cs="Times New Roman"/>
          <w:sz w:val="24"/>
          <w:szCs w:val="24"/>
        </w:rPr>
        <w:t>ened meeting by welcoming Jacquie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Goeking,</w:t>
      </w:r>
      <w:r w:rsidRPr="00F0625B">
        <w:rPr>
          <w:rFonts w:ascii="Times New Roman" w:hAnsi="Times New Roman" w:cs="Times New Roman"/>
          <w:sz w:val="24"/>
          <w:szCs w:val="24"/>
        </w:rPr>
        <w:t xml:space="preserve"> prospective member of the NHAC. The current members and our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625B">
        <w:rPr>
          <w:rFonts w:ascii="Times New Roman" w:hAnsi="Times New Roman" w:cs="Times New Roman"/>
          <w:sz w:val="24"/>
          <w:szCs w:val="24"/>
        </w:rPr>
        <w:t>mbudsman introduced themselves to her. </w:t>
      </w:r>
    </w:p>
    <w:p w14:paraId="18375A83" w14:textId="77777777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C7B5" w14:textId="49EA52E9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3D7B8E7C" w14:textId="1A306FB3" w:rsidR="00F0625B" w:rsidRP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561F087E" w14:textId="638262E1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0625B">
        <w:rPr>
          <w:rFonts w:ascii="Times New Roman" w:hAnsi="Times New Roman" w:cs="Times New Roman"/>
          <w:sz w:val="24"/>
          <w:szCs w:val="24"/>
        </w:rPr>
        <w:t xml:space="preserve">here have been many changes in administrative personnel at many of the nursing homes. She had previously sent us an email about this. </w:t>
      </w:r>
    </w:p>
    <w:p w14:paraId="7B88B993" w14:textId="47765873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April 3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F0625B">
        <w:rPr>
          <w:rFonts w:ascii="Times New Roman" w:hAnsi="Times New Roman" w:cs="Times New Roman"/>
          <w:sz w:val="24"/>
          <w:szCs w:val="24"/>
        </w:rPr>
        <w:t xml:space="preserve"> is Legislative Day in Raleigh. </w:t>
      </w:r>
      <w:r>
        <w:rPr>
          <w:rFonts w:ascii="Times New Roman" w:hAnsi="Times New Roman" w:cs="Times New Roman"/>
          <w:sz w:val="24"/>
          <w:szCs w:val="24"/>
        </w:rPr>
        <w:t xml:space="preserve"> Members who attend will receive</w:t>
      </w:r>
      <w:r w:rsidRPr="00F0625B">
        <w:rPr>
          <w:rFonts w:ascii="Times New Roman" w:hAnsi="Times New Roman" w:cs="Times New Roman"/>
          <w:sz w:val="24"/>
          <w:szCs w:val="24"/>
        </w:rPr>
        <w:t xml:space="preserve"> 5 hours of </w:t>
      </w:r>
      <w:r>
        <w:rPr>
          <w:rFonts w:ascii="Times New Roman" w:hAnsi="Times New Roman" w:cs="Times New Roman"/>
          <w:sz w:val="24"/>
          <w:szCs w:val="24"/>
        </w:rPr>
        <w:t xml:space="preserve">continuing education </w:t>
      </w:r>
      <w:r w:rsidRPr="00F0625B">
        <w:rPr>
          <w:rFonts w:ascii="Times New Roman" w:hAnsi="Times New Roman" w:cs="Times New Roman"/>
          <w:sz w:val="24"/>
          <w:szCs w:val="24"/>
        </w:rPr>
        <w:t xml:space="preserve">credit. </w:t>
      </w:r>
    </w:p>
    <w:p w14:paraId="1E981754" w14:textId="356D9946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Pr="00F0625B">
        <w:rPr>
          <w:rFonts w:ascii="Times New Roman" w:hAnsi="Times New Roman" w:cs="Times New Roman"/>
          <w:sz w:val="24"/>
          <w:szCs w:val="24"/>
        </w:rPr>
        <w:t>needs allowance</w:t>
      </w:r>
      <w:r>
        <w:rPr>
          <w:rFonts w:ascii="Times New Roman" w:hAnsi="Times New Roman" w:cs="Times New Roman"/>
          <w:sz w:val="24"/>
          <w:szCs w:val="24"/>
        </w:rPr>
        <w:t xml:space="preserve">s are </w:t>
      </w:r>
      <w:r w:rsidRPr="00F0625B">
        <w:rPr>
          <w:rFonts w:ascii="Times New Roman" w:hAnsi="Times New Roman" w:cs="Times New Roman"/>
          <w:sz w:val="24"/>
          <w:szCs w:val="24"/>
        </w:rPr>
        <w:t>currently $30 for NH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="00E1505E">
        <w:rPr>
          <w:rFonts w:ascii="Times New Roman" w:hAnsi="Times New Roman" w:cs="Times New Roman"/>
          <w:sz w:val="24"/>
          <w:szCs w:val="24"/>
        </w:rPr>
        <w:t xml:space="preserve"> and $66</w:t>
      </w:r>
      <w:r w:rsidRPr="00F0625B">
        <w:rPr>
          <w:rFonts w:ascii="Times New Roman" w:hAnsi="Times New Roman" w:cs="Times New Roman"/>
          <w:sz w:val="24"/>
          <w:szCs w:val="24"/>
        </w:rPr>
        <w:t xml:space="preserve"> for A</w:t>
      </w:r>
      <w:r>
        <w:rPr>
          <w:rFonts w:ascii="Times New Roman" w:hAnsi="Times New Roman" w:cs="Times New Roman"/>
          <w:sz w:val="24"/>
          <w:szCs w:val="24"/>
        </w:rPr>
        <w:t xml:space="preserve">ssisted </w:t>
      </w:r>
      <w:r w:rsidRPr="00F062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iving residents.  These rates have </w:t>
      </w:r>
      <w:r w:rsidRPr="00F0625B">
        <w:rPr>
          <w:rFonts w:ascii="Times New Roman" w:hAnsi="Times New Roman" w:cs="Times New Roman"/>
          <w:sz w:val="24"/>
          <w:szCs w:val="24"/>
        </w:rPr>
        <w:t>not been changed for many years</w:t>
      </w:r>
      <w:r>
        <w:rPr>
          <w:rFonts w:ascii="Times New Roman" w:hAnsi="Times New Roman" w:cs="Times New Roman"/>
          <w:sz w:val="24"/>
          <w:szCs w:val="24"/>
        </w:rPr>
        <w:t xml:space="preserve">.  AARP is advocating for increases. </w:t>
      </w:r>
    </w:p>
    <w:p w14:paraId="253FF142" w14:textId="30C34A33" w:rsidR="00E9418D" w:rsidRPr="00E9418D" w:rsidRDefault="00E9418D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 shared with us the protocols </w:t>
      </w:r>
      <w:r w:rsidRPr="00E9418D">
        <w:rPr>
          <w:rFonts w:ascii="Times New Roman" w:hAnsi="Times New Roman" w:cs="Times New Roman"/>
          <w:sz w:val="24"/>
          <w:szCs w:val="24"/>
        </w:rPr>
        <w:t>for reporting information to the State.</w:t>
      </w:r>
    </w:p>
    <w:p w14:paraId="29495560" w14:textId="77777777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Other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166C80" w14:textId="67219D50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 xml:space="preserve">May 15 </w:t>
      </w:r>
      <w:r>
        <w:rPr>
          <w:rFonts w:ascii="Times New Roman" w:hAnsi="Times New Roman" w:cs="Times New Roman"/>
          <w:sz w:val="24"/>
          <w:szCs w:val="24"/>
        </w:rPr>
        <w:t xml:space="preserve">(9 am – 4 pm) NC Partnership will address elder abuse at a conference </w:t>
      </w:r>
      <w:r w:rsidRPr="00F0625B">
        <w:rPr>
          <w:rFonts w:ascii="Times New Roman" w:hAnsi="Times New Roman" w:cs="Times New Roman"/>
          <w:sz w:val="24"/>
          <w:szCs w:val="24"/>
        </w:rPr>
        <w:t>at Wake Tech</w:t>
      </w:r>
      <w:r>
        <w:rPr>
          <w:rFonts w:ascii="Times New Roman" w:hAnsi="Times New Roman" w:cs="Times New Roman"/>
          <w:sz w:val="24"/>
          <w:szCs w:val="24"/>
        </w:rPr>
        <w:t xml:space="preserve">, Raleigh. </w:t>
      </w:r>
      <w:r w:rsidRPr="00F0625B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3ACC9" w14:textId="346D1378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22 – Triangle J also is hosting an E</w:t>
      </w:r>
      <w:r w:rsidRPr="00F0625B"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625B">
        <w:rPr>
          <w:rFonts w:ascii="Times New Roman" w:hAnsi="Times New Roman" w:cs="Times New Roman"/>
          <w:sz w:val="24"/>
          <w:szCs w:val="24"/>
        </w:rPr>
        <w:t>buse</w:t>
      </w:r>
      <w:r>
        <w:rPr>
          <w:rFonts w:ascii="Times New Roman" w:hAnsi="Times New Roman" w:cs="Times New Roman"/>
          <w:sz w:val="24"/>
          <w:szCs w:val="24"/>
        </w:rPr>
        <w:t xml:space="preserve"> conference, with topics on scams, a</w:t>
      </w:r>
      <w:r w:rsidRPr="00F0625B">
        <w:rPr>
          <w:rFonts w:ascii="Times New Roman" w:hAnsi="Times New Roman" w:cs="Times New Roman"/>
          <w:sz w:val="24"/>
          <w:szCs w:val="24"/>
        </w:rPr>
        <w:t>buse in nursing homes</w:t>
      </w:r>
      <w:r>
        <w:rPr>
          <w:rFonts w:ascii="Times New Roman" w:hAnsi="Times New Roman" w:cs="Times New Roman"/>
          <w:sz w:val="24"/>
          <w:szCs w:val="24"/>
        </w:rPr>
        <w:t xml:space="preserve">, and addiction.  There is no charge for the conference, but registration is limited. </w:t>
      </w:r>
    </w:p>
    <w:p w14:paraId="2DC7760B" w14:textId="6D2D67A3" w:rsidR="00922A4A" w:rsidRPr="000E329E" w:rsidRDefault="00922A4A" w:rsidP="00922A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58084FF9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51F0E457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174B220" w14:textId="5C1CE3F3" w:rsidR="00922A4A" w:rsidRDefault="00922A4A" w:rsidP="00922A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 2019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14E24B45" w14:textId="1FAC2DC3" w:rsidR="00922A4A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>the January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486E6125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91A26E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67113591" w14:textId="6371B91C" w:rsidR="00922A4A" w:rsidRDefault="00F0625B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Page Wingfield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>motioned to accept and approve the minutes, with second by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Green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minutes were approved by the committee. </w:t>
      </w:r>
    </w:p>
    <w:p w14:paraId="1A40F330" w14:textId="77777777" w:rsidR="00922A4A" w:rsidRDefault="00922A4A" w:rsidP="00922A4A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D9D2B73" w14:textId="77777777" w:rsidR="00F0625B" w:rsidRDefault="00F0625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8BE4769" w14:textId="1CD7607C" w:rsidR="00922A4A" w:rsidRDefault="00922A4A" w:rsidP="00922A4A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Nursing Home Reports</w:t>
      </w:r>
    </w:p>
    <w:p w14:paraId="46C67238" w14:textId="77777777" w:rsidR="00922A4A" w:rsidRPr="0084359F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6189779" w14:textId="77777777" w:rsidR="00922A4A" w:rsidRPr="0084359F" w:rsidRDefault="00922A4A" w:rsidP="00922A4A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D398B81" w14:textId="64F05904" w:rsidR="00922A4A" w:rsidRDefault="00B060F8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Hillcrest</w:t>
      </w:r>
    </w:p>
    <w:p w14:paraId="0E09B49F" w14:textId="4A915ED0" w:rsidR="00922A4A" w:rsidRPr="00F0625B" w:rsidRDefault="00F0625B" w:rsidP="00F0625B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Gentry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the report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1.17.19). </w:t>
      </w:r>
      <w:r w:rsidRPr="00F0625B">
        <w:rPr>
          <w:rFonts w:ascii="Times New Roman" w:hAnsi="Times New Roman" w:cs="Times New Roman"/>
          <w:sz w:val="24"/>
          <w:szCs w:val="24"/>
        </w:rPr>
        <w:t>Shirley noted that the activity reports in each room were much more easily read since they had followed our suggestion to enlarge the font.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5B">
        <w:rPr>
          <w:rFonts w:ascii="Times New Roman" w:hAnsi="Times New Roman" w:cs="Times New Roman"/>
          <w:sz w:val="24"/>
          <w:szCs w:val="24"/>
        </w:rPr>
        <w:t xml:space="preserve">Dana Pearson motioned and Dot Justice seconded 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0625B">
        <w:rPr>
          <w:rFonts w:ascii="Times New Roman" w:hAnsi="Times New Roman" w:cs="Times New Roman"/>
          <w:sz w:val="24"/>
          <w:szCs w:val="24"/>
        </w:rPr>
        <w:t xml:space="preserve">report as presented. Acceptance </w:t>
      </w:r>
      <w:r>
        <w:rPr>
          <w:rFonts w:ascii="Times New Roman" w:hAnsi="Times New Roman" w:cs="Times New Roman"/>
          <w:sz w:val="24"/>
          <w:szCs w:val="24"/>
        </w:rPr>
        <w:t xml:space="preserve">of the report </w:t>
      </w:r>
      <w:r w:rsidRPr="00F0625B">
        <w:rPr>
          <w:rFonts w:ascii="Times New Roman" w:hAnsi="Times New Roman" w:cs="Times New Roman"/>
          <w:sz w:val="24"/>
          <w:szCs w:val="24"/>
        </w:rPr>
        <w:t>was unanimous</w:t>
      </w:r>
      <w:r w:rsidR="00922A4A" w:rsidRP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committee.</w:t>
      </w:r>
    </w:p>
    <w:p w14:paraId="0AF0C8B8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5984AD" w14:textId="489DE5F9" w:rsidR="008D7742" w:rsidRPr="008D7742" w:rsidRDefault="008D774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D7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</w:t>
      </w:r>
      <w:r w:rsidR="00E1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8D7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sdaile</w:t>
      </w:r>
      <w:proofErr w:type="spellEnd"/>
    </w:p>
    <w:p w14:paraId="05B808BF" w14:textId="1E3CEF84" w:rsidR="00C8693A" w:rsidRDefault="00F0625B" w:rsidP="00C8693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color w:val="000000" w:themeColor="text1"/>
          <w:sz w:val="24"/>
          <w:szCs w:val="24"/>
        </w:rPr>
        <w:t>Deirdre Thornlow</w:t>
      </w:r>
      <w:r w:rsidR="00BD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742">
        <w:rPr>
          <w:rFonts w:ascii="Times New Roman" w:hAnsi="Times New Roman" w:cs="Times New Roman"/>
          <w:color w:val="000000" w:themeColor="text1"/>
          <w:sz w:val="24"/>
          <w:szCs w:val="24"/>
        </w:rPr>
        <w:t>presented the report (</w:t>
      </w:r>
      <w:r w:rsidR="00C8693A">
        <w:rPr>
          <w:rFonts w:ascii="Times New Roman" w:hAnsi="Times New Roman" w:cs="Times New Roman"/>
          <w:color w:val="000000" w:themeColor="text1"/>
          <w:sz w:val="24"/>
          <w:szCs w:val="24"/>
        </w:rPr>
        <w:t>1.25.19</w:t>
      </w:r>
      <w:r w:rsidR="008D7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members discussed observations. </w:t>
      </w:r>
      <w:r w:rsidR="00C8693A" w:rsidRPr="00F0625B">
        <w:rPr>
          <w:rFonts w:ascii="Times New Roman" w:hAnsi="Times New Roman" w:cs="Times New Roman"/>
          <w:sz w:val="24"/>
          <w:szCs w:val="24"/>
        </w:rPr>
        <w:t>One resident had the alarm on his mattress going off often</w:t>
      </w:r>
      <w:r w:rsidR="00C8693A">
        <w:rPr>
          <w:rFonts w:ascii="Times New Roman" w:hAnsi="Times New Roman" w:cs="Times New Roman"/>
          <w:sz w:val="24"/>
          <w:szCs w:val="24"/>
        </w:rPr>
        <w:t>, administrator told us they would correct it so that it is p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roperly inflating.  </w:t>
      </w:r>
      <w:r w:rsidR="00C8693A">
        <w:rPr>
          <w:rFonts w:ascii="Times New Roman" w:hAnsi="Times New Roman" w:cs="Times New Roman"/>
          <w:sz w:val="24"/>
          <w:szCs w:val="24"/>
        </w:rPr>
        <w:t xml:space="preserve">Two residents complained of slow call bell response, </w:t>
      </w:r>
      <w:r w:rsidR="00C8693A" w:rsidRPr="00F0625B">
        <w:rPr>
          <w:rFonts w:ascii="Times New Roman" w:hAnsi="Times New Roman" w:cs="Times New Roman"/>
          <w:sz w:val="24"/>
          <w:szCs w:val="24"/>
        </w:rPr>
        <w:t>especially when aides are serving meals.  They are working on pain assessment for their quality indicators</w:t>
      </w:r>
      <w:r w:rsidR="00C8693A">
        <w:rPr>
          <w:rFonts w:ascii="Times New Roman" w:hAnsi="Times New Roman" w:cs="Times New Roman"/>
          <w:sz w:val="24"/>
          <w:szCs w:val="24"/>
        </w:rPr>
        <w:t xml:space="preserve">.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Marilyn </w:t>
      </w:r>
      <w:r w:rsidR="00C8693A">
        <w:rPr>
          <w:rFonts w:ascii="Times New Roman" w:hAnsi="Times New Roman" w:cs="Times New Roman"/>
          <w:sz w:val="24"/>
          <w:szCs w:val="24"/>
        </w:rPr>
        <w:t xml:space="preserve">Cash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motioned and Lascel </w:t>
      </w:r>
      <w:r w:rsidR="00C8693A">
        <w:rPr>
          <w:rFonts w:ascii="Times New Roman" w:hAnsi="Times New Roman" w:cs="Times New Roman"/>
          <w:sz w:val="24"/>
          <w:szCs w:val="24"/>
        </w:rPr>
        <w:t xml:space="preserve">Webley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seconded </w:t>
      </w:r>
      <w:r w:rsidR="00C8693A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the report as </w:t>
      </w:r>
      <w:r w:rsidR="00C8693A">
        <w:rPr>
          <w:rFonts w:ascii="Times New Roman" w:hAnsi="Times New Roman" w:cs="Times New Roman"/>
          <w:sz w:val="24"/>
          <w:szCs w:val="24"/>
        </w:rPr>
        <w:t xml:space="preserve">presented.  The report was </w:t>
      </w:r>
      <w:r w:rsidR="00C8693A" w:rsidRPr="00F0625B">
        <w:rPr>
          <w:rFonts w:ascii="Times New Roman" w:hAnsi="Times New Roman" w:cs="Times New Roman"/>
          <w:sz w:val="24"/>
          <w:szCs w:val="24"/>
        </w:rPr>
        <w:t>unanimously approved</w:t>
      </w:r>
      <w:r w:rsidR="00C8693A">
        <w:rPr>
          <w:rFonts w:ascii="Times New Roman" w:hAnsi="Times New Roman" w:cs="Times New Roman"/>
          <w:sz w:val="24"/>
          <w:szCs w:val="24"/>
        </w:rPr>
        <w:t xml:space="preserve"> by committee</w:t>
      </w:r>
      <w:r w:rsidR="00C8693A" w:rsidRPr="00F0625B">
        <w:rPr>
          <w:rFonts w:ascii="Times New Roman" w:hAnsi="Times New Roman" w:cs="Times New Roman"/>
          <w:sz w:val="24"/>
          <w:szCs w:val="24"/>
        </w:rPr>
        <w:t>. </w:t>
      </w:r>
    </w:p>
    <w:p w14:paraId="51E917FF" w14:textId="77777777" w:rsidR="00C8693A" w:rsidRDefault="00C8693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925ABE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30B0196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ECB008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7CDFDD6F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BBC57" w14:textId="77777777" w:rsidR="00F0625B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33ED38D" w14:textId="047CBC1D" w:rsidR="00922A4A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People Progress &amp; Policy May 30, 2019 5 pm at Durham Convention Center</w:t>
      </w:r>
    </w:p>
    <w:p w14:paraId="348C6B67" w14:textId="39E1AF92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Free Annual Meeting and launch of HP 2030 $30 to attend with 30</w:t>
      </w:r>
      <w:r w:rsidRPr="00F0625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anniversary celebration after meeting. </w:t>
      </w:r>
    </w:p>
    <w:p w14:paraId="68DFA43E" w14:textId="77777777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4C13F" w14:textId="0A012470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513639F2" w14:textId="77777777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17D7ABB9" w14:textId="4A0E0B70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7E39EA4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9C988" w14:textId="393419D8" w:rsidR="00922A4A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Meeting: 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12, 2019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1170"/>
        <w:gridCol w:w="3780"/>
        <w:gridCol w:w="4523"/>
      </w:tblGrid>
      <w:tr w:rsidR="00922A4A" w:rsidRPr="0086453C" w14:paraId="13F113F5" w14:textId="77777777" w:rsidTr="006A5FA6"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6930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922A4A" w:rsidRPr="0086453C" w14:paraId="7D8B482E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65A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4F4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3857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922A4A" w:rsidRPr="0086453C" w14:paraId="082C88F0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019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B4CC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Marilyn Cash, Lascel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F9B74D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Sylvia Alston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B97F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53C">
              <w:rPr>
                <w:rFonts w:ascii="Times New Roman" w:hAnsi="Times New Roman"/>
                <w:sz w:val="24"/>
                <w:szCs w:val="24"/>
              </w:rPr>
              <w:t>Croasdaile</w:t>
            </w:r>
            <w:proofErr w:type="spellEnd"/>
            <w:r w:rsidRPr="0086453C">
              <w:rPr>
                <w:rFonts w:ascii="Times New Roman" w:hAnsi="Times New Roman"/>
                <w:sz w:val="24"/>
                <w:szCs w:val="24"/>
              </w:rPr>
              <w:t>, Durham Nursing, Hillcrest, Pettigrew</w:t>
            </w:r>
          </w:p>
          <w:p w14:paraId="444E3AA4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A" w:rsidRPr="0086453C" w14:paraId="47C22983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D1F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1EFF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Deirdre Thornlow, 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EA41A70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9FE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 xml:space="preserve">Carver, Forest at Duke, </w:t>
            </w:r>
          </w:p>
          <w:p w14:paraId="4C989020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Rose Manor</w:t>
            </w:r>
          </w:p>
          <w:p w14:paraId="13DE0713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A" w:rsidRPr="0086453C" w14:paraId="39167F0E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69C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9E94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5249A3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Brenda Brown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30F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Brian Center, Treyburn, Cedars, Pruitt</w:t>
            </w:r>
          </w:p>
        </w:tc>
      </w:tr>
    </w:tbl>
    <w:p w14:paraId="2F15164D" w14:textId="77777777" w:rsidR="00922A4A" w:rsidRPr="0086453C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21369071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748D485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4654F72" w14:textId="454FF3CD" w:rsidR="00922A4A" w:rsidRPr="0094595D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922A4A" w:rsidRPr="0094595D" w:rsidSect="00355E3C">
      <w:headerReference w:type="default" r:id="rId8"/>
      <w:footerReference w:type="default" r:id="rId9"/>
      <w:pgSz w:w="12240" w:h="15840"/>
      <w:pgMar w:top="1830" w:right="1440" w:bottom="810" w:left="1440" w:header="900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E8B0" w14:textId="77777777" w:rsidR="005A15AF" w:rsidRDefault="005A15AF" w:rsidP="003F2556">
      <w:pPr>
        <w:spacing w:after="0" w:line="240" w:lineRule="auto"/>
      </w:pPr>
      <w:r>
        <w:separator/>
      </w:r>
    </w:p>
  </w:endnote>
  <w:endnote w:type="continuationSeparator" w:id="0">
    <w:p w14:paraId="27AF0ACC" w14:textId="77777777" w:rsidR="005A15AF" w:rsidRDefault="005A15AF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 xml:space="preserve">406 </w:t>
    </w:r>
    <w:proofErr w:type="spellStart"/>
    <w:r w:rsidRPr="00C26A4B">
      <w:rPr>
        <w:rFonts w:ascii="Times New Roman" w:hAnsi="Times New Roman" w:cs="Times New Roman"/>
      </w:rPr>
      <w:t>Rigsbee</w:t>
    </w:r>
    <w:proofErr w:type="spellEnd"/>
    <w:r w:rsidRPr="00C26A4B">
      <w:rPr>
        <w:rFonts w:ascii="Times New Roman" w:hAnsi="Times New Roman" w:cs="Times New Roman"/>
      </w:rPr>
      <w:t xml:space="preserve">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B7E5" w14:textId="77777777" w:rsidR="005A15AF" w:rsidRDefault="005A15AF" w:rsidP="003F2556">
      <w:pPr>
        <w:spacing w:after="0" w:line="240" w:lineRule="auto"/>
      </w:pPr>
      <w:r>
        <w:separator/>
      </w:r>
    </w:p>
  </w:footnote>
  <w:footnote w:type="continuationSeparator" w:id="0">
    <w:p w14:paraId="3167B1E0" w14:textId="77777777" w:rsidR="005A15AF" w:rsidRDefault="005A15AF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256"/>
    <w:multiLevelType w:val="hybridMultilevel"/>
    <w:tmpl w:val="4088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19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3686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F280F"/>
    <w:rsid w:val="000F6A12"/>
    <w:rsid w:val="00114D1E"/>
    <w:rsid w:val="00116276"/>
    <w:rsid w:val="001656C0"/>
    <w:rsid w:val="00167A94"/>
    <w:rsid w:val="00185948"/>
    <w:rsid w:val="001A6A95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A728F"/>
    <w:rsid w:val="004D4A37"/>
    <w:rsid w:val="004F3B76"/>
    <w:rsid w:val="0056170E"/>
    <w:rsid w:val="005763DD"/>
    <w:rsid w:val="005A15AF"/>
    <w:rsid w:val="005A4892"/>
    <w:rsid w:val="005B4474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72EE9"/>
    <w:rsid w:val="00792CCE"/>
    <w:rsid w:val="007C0983"/>
    <w:rsid w:val="00853CD2"/>
    <w:rsid w:val="0088221F"/>
    <w:rsid w:val="008945F5"/>
    <w:rsid w:val="008964A0"/>
    <w:rsid w:val="008D7742"/>
    <w:rsid w:val="00922A4A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4072B"/>
    <w:rsid w:val="00A53EE9"/>
    <w:rsid w:val="00A54BF5"/>
    <w:rsid w:val="00A74EB3"/>
    <w:rsid w:val="00A85AE5"/>
    <w:rsid w:val="00A925F4"/>
    <w:rsid w:val="00A93CBE"/>
    <w:rsid w:val="00AB2306"/>
    <w:rsid w:val="00AE33F3"/>
    <w:rsid w:val="00AF47F3"/>
    <w:rsid w:val="00B060F8"/>
    <w:rsid w:val="00B17BA3"/>
    <w:rsid w:val="00B20A86"/>
    <w:rsid w:val="00B263A5"/>
    <w:rsid w:val="00B37883"/>
    <w:rsid w:val="00B5195D"/>
    <w:rsid w:val="00B55788"/>
    <w:rsid w:val="00BB0B19"/>
    <w:rsid w:val="00BD3C74"/>
    <w:rsid w:val="00BF0526"/>
    <w:rsid w:val="00C26A4B"/>
    <w:rsid w:val="00C55CEC"/>
    <w:rsid w:val="00C624F8"/>
    <w:rsid w:val="00C660BD"/>
    <w:rsid w:val="00C8693A"/>
    <w:rsid w:val="00D215F3"/>
    <w:rsid w:val="00D31378"/>
    <w:rsid w:val="00D820A0"/>
    <w:rsid w:val="00D85843"/>
    <w:rsid w:val="00DC1539"/>
    <w:rsid w:val="00DE2C65"/>
    <w:rsid w:val="00E1505E"/>
    <w:rsid w:val="00E24E2B"/>
    <w:rsid w:val="00E63DB1"/>
    <w:rsid w:val="00E71E5D"/>
    <w:rsid w:val="00E77421"/>
    <w:rsid w:val="00E9418D"/>
    <w:rsid w:val="00EA29ED"/>
    <w:rsid w:val="00EF4FDC"/>
    <w:rsid w:val="00F03C94"/>
    <w:rsid w:val="00F0625B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34598EFE"/>
  <w15:docId w15:val="{55C738A7-38A7-41C7-B710-C5F247A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A4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22A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2A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34E6-EA36-49DD-A680-4E65A5E6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Dalisay Quiambao</dc:creator>
  <cp:lastModifiedBy>Pam Palmer</cp:lastModifiedBy>
  <cp:revision>2</cp:revision>
  <cp:lastPrinted>2018-11-12T17:19:00Z</cp:lastPrinted>
  <dcterms:created xsi:type="dcterms:W3CDTF">2019-03-11T18:04:00Z</dcterms:created>
  <dcterms:modified xsi:type="dcterms:W3CDTF">2019-03-11T18:04:00Z</dcterms:modified>
</cp:coreProperties>
</file>