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63C" w:rsidRDefault="00E22F9B">
      <w:pPr>
        <w:jc w:val="center"/>
        <w:rPr>
          <w:b/>
          <w:bCs/>
        </w:rPr>
      </w:pPr>
      <w:r>
        <w:rPr>
          <w:b/>
          <w:bCs/>
          <w:noProof/>
        </w:rPr>
        <w:drawing>
          <wp:inline distT="0" distB="0" distL="0" distR="0" wp14:anchorId="0D0877EF" wp14:editId="18EDBC4E">
            <wp:extent cx="1238870" cy="1537393"/>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DCC_logo.jpg"/>
                    <pic:cNvPicPr/>
                  </pic:nvPicPr>
                  <pic:blipFill>
                    <a:blip r:embed="rId9">
                      <a:extLst/>
                    </a:blip>
                    <a:stretch>
                      <a:fillRect/>
                    </a:stretch>
                  </pic:blipFill>
                  <pic:spPr>
                    <a:xfrm>
                      <a:off x="0" y="0"/>
                      <a:ext cx="1238870" cy="1537393"/>
                    </a:xfrm>
                    <a:prstGeom prst="rect">
                      <a:avLst/>
                    </a:prstGeom>
                    <a:ln w="12700" cap="flat">
                      <a:noFill/>
                      <a:miter lim="400000"/>
                    </a:ln>
                    <a:effectLst/>
                  </pic:spPr>
                </pic:pic>
              </a:graphicData>
            </a:graphic>
          </wp:inline>
        </w:drawing>
      </w:r>
    </w:p>
    <w:p w:rsidR="0083263C" w:rsidRDefault="00E22F9B">
      <w:pPr>
        <w:jc w:val="center"/>
        <w:rPr>
          <w:b/>
          <w:bCs/>
        </w:rPr>
      </w:pPr>
      <w:r>
        <w:rPr>
          <w:b/>
          <w:bCs/>
        </w:rPr>
        <w:t>Durham Convention Center Authority Meeting</w:t>
      </w:r>
    </w:p>
    <w:p w:rsidR="0083263C" w:rsidRDefault="00E22F9B">
      <w:pPr>
        <w:jc w:val="center"/>
      </w:pPr>
      <w:r>
        <w:t xml:space="preserve">Thursday, </w:t>
      </w:r>
      <w:r w:rsidR="00C63BFF">
        <w:t>September 24</w:t>
      </w:r>
      <w:r>
        <w:t xml:space="preserve">, 2015 </w:t>
      </w:r>
    </w:p>
    <w:p w:rsidR="00470169" w:rsidRDefault="00AA336F">
      <w:pPr>
        <w:jc w:val="center"/>
      </w:pPr>
      <w:r>
        <w:t>Durham Convention Center</w:t>
      </w:r>
    </w:p>
    <w:p w:rsidR="00AA336F" w:rsidRDefault="00AA336F">
      <w:pPr>
        <w:jc w:val="center"/>
      </w:pPr>
      <w:r>
        <w:t>301 West Morgan Street</w:t>
      </w:r>
    </w:p>
    <w:p w:rsidR="0083263C" w:rsidRDefault="00E22F9B">
      <w:pPr>
        <w:jc w:val="center"/>
      </w:pPr>
      <w:r>
        <w:t>11:30 AM (Lunch)</w:t>
      </w:r>
    </w:p>
    <w:p w:rsidR="0083263C" w:rsidRDefault="00D27042">
      <w:pPr>
        <w:jc w:val="center"/>
      </w:pPr>
      <w:r>
        <w:rPr>
          <w:noProof/>
        </w:rPr>
        <mc:AlternateContent>
          <mc:Choice Requires="wps">
            <w:drawing>
              <wp:anchor distT="4294967293" distB="4294967293" distL="0" distR="0" simplePos="0" relativeHeight="251659264" behindDoc="0" locked="0" layoutInCell="1" allowOverlap="1" wp14:anchorId="735DC3D1" wp14:editId="6F2E0DB4">
                <wp:simplePos x="0" y="0"/>
                <wp:positionH relativeFrom="column">
                  <wp:posOffset>23495</wp:posOffset>
                </wp:positionH>
                <wp:positionV relativeFrom="line">
                  <wp:posOffset>110489</wp:posOffset>
                </wp:positionV>
                <wp:extent cx="6247765" cy="0"/>
                <wp:effectExtent l="0" t="0" r="19685" b="19050"/>
                <wp:wrapNone/>
                <wp:docPr id="1073741826"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7765" cy="0"/>
                        </a:xfrm>
                        <a:prstGeom prst="line">
                          <a:avLst/>
                        </a:prstGeom>
                        <a:noFill/>
                        <a:ln w="9525" cap="flat">
                          <a:solidFill>
                            <a:srgbClr val="000000"/>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id="officeArt object" o:spid="_x0000_s1026" style="position:absolute;z-index:251659264;visibility:visible;mso-wrap-style:square;mso-width-percent:0;mso-height-percent:0;mso-wrap-distance-left:0;mso-wrap-distance-top:-8e-5mm;mso-wrap-distance-right:0;mso-wrap-distance-bottom:-8e-5mm;mso-position-horizontal:absolute;mso-position-horizontal-relative:text;mso-position-vertical:absolute;mso-position-vertical-relative:line;mso-width-percent:0;mso-height-percent:0;mso-width-relative:page;mso-height-relative:page" from="1.85pt,8.7pt" to="493.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">
                <o:lock v:ext="edit" shapetype="f"/>
                <w10:wrap anchory="line"/>
              </v:line>
            </w:pict>
          </mc:Fallback>
        </mc:AlternateContent>
      </w:r>
    </w:p>
    <w:p w:rsidR="00396DA7" w:rsidRDefault="00396DA7" w:rsidP="00D34CCB">
      <w:pPr>
        <w:rPr>
          <w:i/>
        </w:rPr>
      </w:pPr>
      <w:r w:rsidRPr="00396DA7">
        <w:rPr>
          <w:b/>
        </w:rPr>
        <w:t>DCC Authority Members Present</w:t>
      </w:r>
      <w:r>
        <w:t xml:space="preserve">: </w:t>
      </w:r>
      <w:r w:rsidRPr="00396DA7">
        <w:rPr>
          <w:i/>
        </w:rPr>
        <w:t xml:space="preserve">Bill Kalkhof, Gerry Link, Lew Myers, Dawn </w:t>
      </w:r>
      <w:proofErr w:type="spellStart"/>
      <w:r w:rsidRPr="00396DA7">
        <w:rPr>
          <w:i/>
        </w:rPr>
        <w:t>Paffenroth</w:t>
      </w:r>
      <w:proofErr w:type="spellEnd"/>
      <w:r w:rsidRPr="00396DA7">
        <w:rPr>
          <w:i/>
        </w:rPr>
        <w:t>, Alice Sharpe and Darah Whyte</w:t>
      </w:r>
    </w:p>
    <w:p w:rsidR="00F322AF" w:rsidRDefault="00F322AF" w:rsidP="00D34CCB">
      <w:pPr>
        <w:rPr>
          <w:i/>
        </w:rPr>
      </w:pPr>
      <w:r>
        <w:rPr>
          <w:b/>
        </w:rPr>
        <w:t xml:space="preserve">DCC Authority Member Absent: </w:t>
      </w:r>
      <w:r w:rsidRPr="00F322AF">
        <w:rPr>
          <w:i/>
        </w:rPr>
        <w:t>Richard Ford</w:t>
      </w:r>
    </w:p>
    <w:p w:rsidR="00396DA7" w:rsidRDefault="00396DA7" w:rsidP="00D34CCB">
      <w:r w:rsidRPr="00396DA7">
        <w:rPr>
          <w:b/>
        </w:rPr>
        <w:t>Spectra Venue Management Present</w:t>
      </w:r>
      <w:r>
        <w:t xml:space="preserve">: </w:t>
      </w:r>
      <w:r w:rsidRPr="00396DA7">
        <w:rPr>
          <w:i/>
        </w:rPr>
        <w:t xml:space="preserve">Andrea </w:t>
      </w:r>
      <w:proofErr w:type="spellStart"/>
      <w:r w:rsidRPr="00396DA7">
        <w:rPr>
          <w:i/>
        </w:rPr>
        <w:t>Gliatta</w:t>
      </w:r>
      <w:proofErr w:type="spellEnd"/>
      <w:r w:rsidRPr="00396DA7">
        <w:rPr>
          <w:i/>
        </w:rPr>
        <w:t xml:space="preserve"> and Jen Noble</w:t>
      </w:r>
    </w:p>
    <w:p w:rsidR="00396DA7" w:rsidRDefault="00396DA7" w:rsidP="00D34CCB">
      <w:pPr>
        <w:rPr>
          <w:i/>
        </w:rPr>
      </w:pPr>
      <w:r w:rsidRPr="00396DA7">
        <w:rPr>
          <w:b/>
        </w:rPr>
        <w:t>City and County Representatives Present</w:t>
      </w:r>
      <w:r>
        <w:t xml:space="preserve">: </w:t>
      </w:r>
      <w:r w:rsidRPr="00396DA7">
        <w:rPr>
          <w:i/>
        </w:rPr>
        <w:t xml:space="preserve">Drew Cummings, Sharon </w:t>
      </w:r>
      <w:proofErr w:type="spellStart"/>
      <w:r w:rsidRPr="00396DA7">
        <w:rPr>
          <w:i/>
        </w:rPr>
        <w:t>DeShazo</w:t>
      </w:r>
      <w:proofErr w:type="spellEnd"/>
      <w:r w:rsidRPr="00396DA7">
        <w:rPr>
          <w:i/>
        </w:rPr>
        <w:t xml:space="preserve">, </w:t>
      </w:r>
      <w:r w:rsidR="00C63BFF">
        <w:rPr>
          <w:i/>
        </w:rPr>
        <w:t>and Donna Maskill</w:t>
      </w:r>
    </w:p>
    <w:p w:rsidR="00396DA7" w:rsidRDefault="00396DA7" w:rsidP="00D34CCB"/>
    <w:p w:rsidR="0083263C" w:rsidRDefault="00E22F9B" w:rsidP="00396DA7">
      <w:pPr>
        <w:pStyle w:val="ListParagraph"/>
        <w:numPr>
          <w:ilvl w:val="0"/>
          <w:numId w:val="37"/>
        </w:numPr>
        <w:rPr>
          <w:rFonts w:ascii="Times New Roman" w:hAnsi="Times New Roman"/>
          <w:sz w:val="24"/>
          <w:szCs w:val="24"/>
        </w:rPr>
      </w:pPr>
      <w:r w:rsidRPr="00396DA7">
        <w:rPr>
          <w:rFonts w:ascii="Times New Roman" w:hAnsi="Times New Roman"/>
          <w:sz w:val="24"/>
          <w:szCs w:val="24"/>
        </w:rPr>
        <w:t xml:space="preserve">The meeting was called to order at </w:t>
      </w:r>
      <w:r w:rsidR="00706FBC" w:rsidRPr="00396DA7">
        <w:rPr>
          <w:rFonts w:ascii="Times New Roman" w:hAnsi="Times New Roman"/>
          <w:sz w:val="24"/>
          <w:szCs w:val="24"/>
        </w:rPr>
        <w:t>12</w:t>
      </w:r>
      <w:r w:rsidRPr="00396DA7">
        <w:rPr>
          <w:rFonts w:ascii="Times New Roman" w:hAnsi="Times New Roman"/>
          <w:sz w:val="24"/>
          <w:szCs w:val="24"/>
        </w:rPr>
        <w:t>:</w:t>
      </w:r>
      <w:r w:rsidR="0058490D" w:rsidRPr="00396DA7">
        <w:rPr>
          <w:rFonts w:ascii="Times New Roman" w:hAnsi="Times New Roman"/>
          <w:noProof/>
          <w:sz w:val="24"/>
          <w:szCs w:val="24"/>
        </w:rPr>
        <w:t xml:space="preserve">00 </w:t>
      </w:r>
      <w:r w:rsidR="00706FBC" w:rsidRPr="00396DA7">
        <w:rPr>
          <w:rFonts w:ascii="Times New Roman" w:hAnsi="Times New Roman"/>
          <w:noProof/>
          <w:sz w:val="24"/>
          <w:szCs w:val="24"/>
        </w:rPr>
        <w:t>PM</w:t>
      </w:r>
      <w:r w:rsidR="00706FBC" w:rsidRPr="00396DA7">
        <w:rPr>
          <w:rFonts w:ascii="Times New Roman" w:hAnsi="Times New Roman"/>
          <w:sz w:val="24"/>
          <w:szCs w:val="24"/>
        </w:rPr>
        <w:t xml:space="preserve"> </w:t>
      </w:r>
      <w:r w:rsidR="00396DA7" w:rsidRPr="00396DA7">
        <w:rPr>
          <w:rFonts w:ascii="Times New Roman" w:hAnsi="Times New Roman"/>
          <w:sz w:val="24"/>
          <w:szCs w:val="24"/>
        </w:rPr>
        <w:t xml:space="preserve">by Bill Kalkhof, </w:t>
      </w:r>
      <w:r w:rsidR="00396DA7">
        <w:rPr>
          <w:rFonts w:ascii="Times New Roman" w:hAnsi="Times New Roman"/>
          <w:sz w:val="24"/>
          <w:szCs w:val="24"/>
        </w:rPr>
        <w:t xml:space="preserve">DCCA </w:t>
      </w:r>
      <w:r w:rsidR="00396DA7" w:rsidRPr="00396DA7">
        <w:rPr>
          <w:rFonts w:ascii="Times New Roman" w:hAnsi="Times New Roman"/>
          <w:sz w:val="24"/>
          <w:szCs w:val="24"/>
        </w:rPr>
        <w:t>chair.</w:t>
      </w:r>
    </w:p>
    <w:p w:rsidR="00396DA7" w:rsidRPr="00396DA7" w:rsidRDefault="00396DA7" w:rsidP="00396DA7">
      <w:pPr>
        <w:pStyle w:val="ListParagraph"/>
        <w:rPr>
          <w:rFonts w:ascii="Times New Roman" w:hAnsi="Times New Roman"/>
          <w:sz w:val="24"/>
          <w:szCs w:val="24"/>
        </w:rPr>
      </w:pPr>
    </w:p>
    <w:p w:rsidR="00397EE2" w:rsidRPr="00396DA7" w:rsidRDefault="00E22F9B" w:rsidP="00396DA7">
      <w:pPr>
        <w:pStyle w:val="ListParagraph"/>
        <w:numPr>
          <w:ilvl w:val="0"/>
          <w:numId w:val="37"/>
        </w:numPr>
        <w:rPr>
          <w:rFonts w:ascii="Times New Roman" w:hAnsi="Times New Roman"/>
          <w:b/>
          <w:bCs/>
          <w:sz w:val="24"/>
          <w:szCs w:val="24"/>
          <w:u w:val="single"/>
        </w:rPr>
      </w:pPr>
      <w:r w:rsidRPr="00396DA7">
        <w:rPr>
          <w:rFonts w:ascii="Times New Roman" w:hAnsi="Times New Roman"/>
          <w:sz w:val="24"/>
          <w:szCs w:val="24"/>
        </w:rPr>
        <w:t xml:space="preserve">A quorum </w:t>
      </w:r>
      <w:r w:rsidRPr="00396DA7">
        <w:rPr>
          <w:rFonts w:ascii="Times New Roman" w:hAnsi="Times New Roman"/>
          <w:noProof/>
          <w:sz w:val="24"/>
          <w:szCs w:val="24"/>
        </w:rPr>
        <w:t>was established</w:t>
      </w:r>
      <w:r w:rsidRPr="00396DA7">
        <w:rPr>
          <w:rFonts w:ascii="Times New Roman" w:hAnsi="Times New Roman"/>
          <w:sz w:val="24"/>
          <w:szCs w:val="24"/>
        </w:rPr>
        <w:t xml:space="preserve"> for </w:t>
      </w:r>
      <w:r w:rsidR="00D01C2C" w:rsidRPr="00396DA7">
        <w:rPr>
          <w:rFonts w:ascii="Times New Roman" w:hAnsi="Times New Roman"/>
          <w:sz w:val="24"/>
          <w:szCs w:val="24"/>
        </w:rPr>
        <w:t xml:space="preserve">meeting </w:t>
      </w:r>
      <w:proofErr w:type="gramStart"/>
      <w:r w:rsidR="00D01C2C" w:rsidRPr="00396DA7">
        <w:rPr>
          <w:rFonts w:ascii="Times New Roman" w:hAnsi="Times New Roman"/>
          <w:sz w:val="24"/>
          <w:szCs w:val="24"/>
        </w:rPr>
        <w:t>minutes</w:t>
      </w:r>
      <w:proofErr w:type="gramEnd"/>
      <w:r w:rsidR="00D01C2C" w:rsidRPr="00396DA7">
        <w:rPr>
          <w:rFonts w:ascii="Times New Roman" w:hAnsi="Times New Roman"/>
          <w:sz w:val="24"/>
          <w:szCs w:val="24"/>
        </w:rPr>
        <w:t xml:space="preserve"> </w:t>
      </w:r>
      <w:r w:rsidRPr="00396DA7">
        <w:rPr>
          <w:rFonts w:ascii="Times New Roman" w:hAnsi="Times New Roman"/>
          <w:sz w:val="24"/>
          <w:szCs w:val="24"/>
        </w:rPr>
        <w:t xml:space="preserve">approval. </w:t>
      </w:r>
      <w:r w:rsidR="00AB6E4B">
        <w:rPr>
          <w:rFonts w:ascii="Times New Roman" w:hAnsi="Times New Roman"/>
          <w:sz w:val="24"/>
          <w:szCs w:val="24"/>
        </w:rPr>
        <w:t>Lew Myers</w:t>
      </w:r>
      <w:r w:rsidR="00AA336F" w:rsidRPr="00396DA7">
        <w:rPr>
          <w:rFonts w:ascii="Times New Roman" w:hAnsi="Times New Roman"/>
          <w:sz w:val="24"/>
          <w:szCs w:val="24"/>
        </w:rPr>
        <w:t xml:space="preserve"> made</w:t>
      </w:r>
      <w:r w:rsidRPr="00396DA7">
        <w:rPr>
          <w:rFonts w:ascii="Times New Roman" w:hAnsi="Times New Roman"/>
          <w:sz w:val="24"/>
          <w:szCs w:val="24"/>
        </w:rPr>
        <w:t xml:space="preserve"> a motion to approve the</w:t>
      </w:r>
      <w:r w:rsidR="003729F0" w:rsidRPr="00396DA7">
        <w:rPr>
          <w:rFonts w:ascii="Times New Roman" w:hAnsi="Times New Roman"/>
          <w:sz w:val="24"/>
          <w:szCs w:val="24"/>
        </w:rPr>
        <w:t xml:space="preserve"> </w:t>
      </w:r>
      <w:r w:rsidR="00C63BFF">
        <w:rPr>
          <w:rFonts w:ascii="Times New Roman" w:hAnsi="Times New Roman"/>
          <w:noProof/>
          <w:sz w:val="24"/>
          <w:szCs w:val="24"/>
        </w:rPr>
        <w:t>August</w:t>
      </w:r>
      <w:r w:rsidR="00C63BFF" w:rsidRPr="00396DA7">
        <w:rPr>
          <w:rFonts w:ascii="Times New Roman" w:hAnsi="Times New Roman"/>
          <w:sz w:val="24"/>
          <w:szCs w:val="24"/>
        </w:rPr>
        <w:t xml:space="preserve"> </w:t>
      </w:r>
      <w:r w:rsidRPr="00396DA7">
        <w:rPr>
          <w:rFonts w:ascii="Times New Roman" w:hAnsi="Times New Roman"/>
          <w:sz w:val="24"/>
          <w:szCs w:val="24"/>
        </w:rPr>
        <w:t>2015 meeting minutes</w:t>
      </w:r>
      <w:r w:rsidR="00E82AD0">
        <w:rPr>
          <w:rFonts w:ascii="Times New Roman" w:hAnsi="Times New Roman"/>
          <w:sz w:val="24"/>
          <w:szCs w:val="24"/>
        </w:rPr>
        <w:t>;</w:t>
      </w:r>
      <w:r w:rsidR="00E82AD0" w:rsidRPr="00396DA7">
        <w:rPr>
          <w:rFonts w:ascii="Times New Roman" w:hAnsi="Times New Roman"/>
          <w:sz w:val="24"/>
          <w:szCs w:val="24"/>
        </w:rPr>
        <w:t xml:space="preserve"> seconded</w:t>
      </w:r>
      <w:r w:rsidR="00396DA7">
        <w:rPr>
          <w:rFonts w:ascii="Times New Roman" w:hAnsi="Times New Roman"/>
          <w:sz w:val="24"/>
          <w:szCs w:val="24"/>
        </w:rPr>
        <w:t xml:space="preserve"> by </w:t>
      </w:r>
      <w:r w:rsidR="00AB6E4B">
        <w:rPr>
          <w:rFonts w:ascii="Times New Roman" w:hAnsi="Times New Roman"/>
          <w:sz w:val="24"/>
          <w:szCs w:val="24"/>
        </w:rPr>
        <w:t>Alice Sharpe</w:t>
      </w:r>
      <w:r w:rsidRPr="00396DA7">
        <w:rPr>
          <w:rFonts w:ascii="Times New Roman" w:hAnsi="Times New Roman"/>
          <w:sz w:val="24"/>
          <w:szCs w:val="24"/>
        </w:rPr>
        <w:t xml:space="preserve">, </w:t>
      </w:r>
      <w:r w:rsidR="00396DA7">
        <w:rPr>
          <w:rFonts w:ascii="Times New Roman" w:hAnsi="Times New Roman"/>
          <w:sz w:val="24"/>
          <w:szCs w:val="24"/>
        </w:rPr>
        <w:t>motion carried; minutes approved</w:t>
      </w:r>
      <w:r w:rsidRPr="00396DA7">
        <w:rPr>
          <w:rFonts w:ascii="Times New Roman" w:hAnsi="Times New Roman"/>
          <w:sz w:val="24"/>
          <w:szCs w:val="24"/>
        </w:rPr>
        <w:t xml:space="preserve">. </w:t>
      </w:r>
    </w:p>
    <w:p w:rsidR="001616DF" w:rsidRDefault="001616DF">
      <w:pPr>
        <w:jc w:val="both"/>
      </w:pPr>
    </w:p>
    <w:p w:rsidR="0083263C" w:rsidRPr="00396DA7" w:rsidRDefault="00E22F9B" w:rsidP="00396DA7">
      <w:pPr>
        <w:pStyle w:val="ListParagraph"/>
        <w:numPr>
          <w:ilvl w:val="0"/>
          <w:numId w:val="37"/>
        </w:numPr>
        <w:ind w:left="540" w:hanging="270"/>
        <w:jc w:val="both"/>
        <w:rPr>
          <w:rFonts w:ascii="Times New Roman" w:hAnsi="Times New Roman"/>
          <w:b/>
          <w:bCs/>
          <w:sz w:val="24"/>
          <w:szCs w:val="24"/>
          <w:u w:val="single"/>
        </w:rPr>
      </w:pPr>
      <w:r w:rsidRPr="00396DA7">
        <w:rPr>
          <w:rFonts w:ascii="Times New Roman" w:hAnsi="Times New Roman"/>
          <w:b/>
          <w:bCs/>
          <w:sz w:val="24"/>
          <w:szCs w:val="24"/>
          <w:u w:val="single"/>
        </w:rPr>
        <w:t>Executive Summary/Major Discussion Items:</w:t>
      </w:r>
    </w:p>
    <w:p w:rsidR="007630A1" w:rsidRPr="00AB6E4B" w:rsidRDefault="007630A1" w:rsidP="00823308">
      <w:pPr>
        <w:pStyle w:val="LightGrid-Accent31"/>
        <w:numPr>
          <w:ilvl w:val="0"/>
          <w:numId w:val="4"/>
        </w:numPr>
        <w:ind w:left="547" w:hanging="360"/>
      </w:pPr>
      <w:r>
        <w:rPr>
          <w:bCs/>
          <w:lang w:val="en-IE"/>
        </w:rPr>
        <w:t>Spectra Venue Management</w:t>
      </w:r>
      <w:r w:rsidR="00AB6E4B">
        <w:rPr>
          <w:bCs/>
          <w:lang w:val="en-IE"/>
        </w:rPr>
        <w:t>, the Owners</w:t>
      </w:r>
      <w:r>
        <w:rPr>
          <w:bCs/>
          <w:lang w:val="en-IE"/>
        </w:rPr>
        <w:t xml:space="preserve"> and the DCCA </w:t>
      </w:r>
      <w:r w:rsidR="007B5B5D">
        <w:rPr>
          <w:bCs/>
          <w:lang w:val="en-IE"/>
        </w:rPr>
        <w:t>discussed possibilities</w:t>
      </w:r>
      <w:r w:rsidR="00AB6E4B">
        <w:rPr>
          <w:bCs/>
          <w:lang w:val="en-IE"/>
        </w:rPr>
        <w:t xml:space="preserve"> to resolve the</w:t>
      </w:r>
      <w:r>
        <w:rPr>
          <w:bCs/>
          <w:lang w:val="en-IE"/>
        </w:rPr>
        <w:t xml:space="preserve"> Project Graduation booking </w:t>
      </w:r>
      <w:r w:rsidR="009B6CB3">
        <w:rPr>
          <w:bCs/>
          <w:lang w:val="en-IE"/>
        </w:rPr>
        <w:t>conflict</w:t>
      </w:r>
      <w:r>
        <w:rPr>
          <w:bCs/>
          <w:lang w:val="en-IE"/>
        </w:rPr>
        <w:t>.</w:t>
      </w:r>
      <w:r w:rsidR="009B6CB3">
        <w:rPr>
          <w:bCs/>
          <w:lang w:val="en-IE"/>
        </w:rPr>
        <w:t xml:space="preserve"> The group wishes to </w:t>
      </w:r>
      <w:r w:rsidR="006E7380">
        <w:rPr>
          <w:bCs/>
          <w:lang w:val="en-IE"/>
        </w:rPr>
        <w:t xml:space="preserve">maintain </w:t>
      </w:r>
      <w:r w:rsidR="009B6CB3">
        <w:rPr>
          <w:bCs/>
          <w:lang w:val="en-IE"/>
        </w:rPr>
        <w:t>a positive partnership with Project Graduation.</w:t>
      </w:r>
    </w:p>
    <w:p w:rsidR="00AB6E4B" w:rsidRPr="00AB6E4B" w:rsidRDefault="00AB6E4B" w:rsidP="00823308">
      <w:pPr>
        <w:pStyle w:val="LightGrid-Accent31"/>
        <w:numPr>
          <w:ilvl w:val="0"/>
          <w:numId w:val="4"/>
        </w:numPr>
        <w:ind w:left="547" w:hanging="360"/>
      </w:pPr>
      <w:r>
        <w:rPr>
          <w:bCs/>
          <w:lang w:val="en-IE"/>
        </w:rPr>
        <w:t xml:space="preserve">Drew Cummings, County representative, requested additional data from Spectra Venue Management detailing </w:t>
      </w:r>
      <w:r w:rsidR="00CE227C">
        <w:rPr>
          <w:bCs/>
          <w:lang w:val="en-IE"/>
        </w:rPr>
        <w:t>revenue</w:t>
      </w:r>
      <w:r>
        <w:rPr>
          <w:bCs/>
          <w:lang w:val="en-IE"/>
        </w:rPr>
        <w:t xml:space="preserve"> trends.</w:t>
      </w:r>
    </w:p>
    <w:p w:rsidR="00AB6E4B" w:rsidRPr="009B6CB3" w:rsidRDefault="00CE227C" w:rsidP="00823308">
      <w:pPr>
        <w:pStyle w:val="LightGrid-Accent31"/>
        <w:numPr>
          <w:ilvl w:val="0"/>
          <w:numId w:val="4"/>
        </w:numPr>
        <w:ind w:left="547" w:hanging="360"/>
      </w:pPr>
      <w:r>
        <w:rPr>
          <w:bCs/>
          <w:lang w:val="en-IE"/>
        </w:rPr>
        <w:t xml:space="preserve">Drew Cummings </w:t>
      </w:r>
      <w:r w:rsidR="00AB6E4B">
        <w:rPr>
          <w:bCs/>
          <w:lang w:val="en-IE"/>
        </w:rPr>
        <w:t>will follow-up with the City and County Finance Directors on the audit received and report back to the committee via e-mail.</w:t>
      </w:r>
    </w:p>
    <w:p w:rsidR="00B000B4" w:rsidRPr="00D06587" w:rsidRDefault="00B000B4" w:rsidP="00B000B4">
      <w:pPr>
        <w:pStyle w:val="LightGrid-Accent31"/>
        <w:ind w:left="540"/>
        <w:jc w:val="both"/>
        <w:rPr>
          <w:b/>
          <w:bCs/>
          <w:u w:val="single"/>
        </w:rPr>
      </w:pPr>
    </w:p>
    <w:p w:rsidR="0083263C" w:rsidRPr="00396DA7" w:rsidRDefault="00E22F9B" w:rsidP="00396DA7">
      <w:pPr>
        <w:pStyle w:val="ListParagraph"/>
        <w:numPr>
          <w:ilvl w:val="0"/>
          <w:numId w:val="37"/>
        </w:numPr>
        <w:spacing w:before="120"/>
        <w:ind w:left="540" w:hanging="270"/>
        <w:jc w:val="both"/>
        <w:rPr>
          <w:rFonts w:ascii="Times New Roman" w:hAnsi="Times New Roman"/>
          <w:b/>
          <w:bCs/>
          <w:sz w:val="24"/>
          <w:szCs w:val="24"/>
          <w:u w:val="single"/>
        </w:rPr>
      </w:pPr>
      <w:r w:rsidRPr="00396DA7">
        <w:rPr>
          <w:rFonts w:ascii="Times New Roman" w:hAnsi="Times New Roman"/>
          <w:b/>
          <w:bCs/>
          <w:sz w:val="24"/>
          <w:szCs w:val="24"/>
          <w:u w:val="single"/>
        </w:rPr>
        <w:t xml:space="preserve">Durham City/County Administration Update: </w:t>
      </w:r>
    </w:p>
    <w:p w:rsidR="0083263C" w:rsidRDefault="00E22F9B" w:rsidP="00396DA7">
      <w:pPr>
        <w:pStyle w:val="LightGrid-Accent31"/>
        <w:ind w:left="0" w:firstLine="540"/>
        <w:jc w:val="both"/>
        <w:rPr>
          <w:b/>
          <w:bCs/>
        </w:rPr>
      </w:pPr>
      <w:r>
        <w:rPr>
          <w:b/>
          <w:bCs/>
        </w:rPr>
        <w:t>PRIORITY ITEM</w:t>
      </w:r>
      <w:r w:rsidR="00CF7EEA">
        <w:rPr>
          <w:b/>
          <w:bCs/>
        </w:rPr>
        <w:t>S</w:t>
      </w:r>
      <w:r>
        <w:rPr>
          <w:b/>
          <w:bCs/>
        </w:rPr>
        <w:t xml:space="preserve">: </w:t>
      </w:r>
    </w:p>
    <w:p w:rsidR="00A923C4" w:rsidRDefault="00C63BFF" w:rsidP="00A923C4">
      <w:pPr>
        <w:pStyle w:val="PlainText"/>
        <w:numPr>
          <w:ilvl w:val="0"/>
          <w:numId w:val="13"/>
        </w:numPr>
        <w:ind w:left="540" w:hanging="360"/>
        <w:rPr>
          <w:rFonts w:ascii="Times New Roman" w:hAnsi="Times New Roman"/>
          <w:sz w:val="24"/>
          <w:szCs w:val="24"/>
        </w:rPr>
      </w:pPr>
      <w:r>
        <w:rPr>
          <w:rFonts w:ascii="Times New Roman" w:hAnsi="Times New Roman"/>
          <w:sz w:val="24"/>
          <w:szCs w:val="24"/>
        </w:rPr>
        <w:t>The</w:t>
      </w:r>
      <w:r w:rsidR="00757F0A">
        <w:rPr>
          <w:rFonts w:ascii="Times New Roman" w:hAnsi="Times New Roman"/>
          <w:sz w:val="24"/>
          <w:szCs w:val="24"/>
        </w:rPr>
        <w:t xml:space="preserve"> seven baseboard electric heaters</w:t>
      </w:r>
      <w:r>
        <w:rPr>
          <w:rFonts w:ascii="Times New Roman" w:hAnsi="Times New Roman"/>
          <w:sz w:val="24"/>
          <w:szCs w:val="24"/>
        </w:rPr>
        <w:t xml:space="preserve"> are installed in the corridor</w:t>
      </w:r>
      <w:r w:rsidR="009B0A13">
        <w:rPr>
          <w:rFonts w:ascii="Times New Roman" w:hAnsi="Times New Roman"/>
          <w:sz w:val="24"/>
          <w:szCs w:val="24"/>
        </w:rPr>
        <w:t xml:space="preserve">. </w:t>
      </w:r>
      <w:r>
        <w:rPr>
          <w:rFonts w:ascii="Times New Roman" w:hAnsi="Times New Roman"/>
          <w:sz w:val="24"/>
          <w:szCs w:val="24"/>
        </w:rPr>
        <w:t xml:space="preserve">Additional transformers </w:t>
      </w:r>
      <w:r w:rsidR="002C39B9">
        <w:rPr>
          <w:rFonts w:ascii="Times New Roman" w:hAnsi="Times New Roman"/>
          <w:sz w:val="24"/>
          <w:szCs w:val="24"/>
        </w:rPr>
        <w:t xml:space="preserve">are </w:t>
      </w:r>
      <w:r>
        <w:rPr>
          <w:rFonts w:ascii="Times New Roman" w:hAnsi="Times New Roman"/>
          <w:sz w:val="24"/>
          <w:szCs w:val="24"/>
        </w:rPr>
        <w:t>required for the units</w:t>
      </w:r>
      <w:r w:rsidR="00076AD0">
        <w:rPr>
          <w:rFonts w:ascii="Times New Roman" w:hAnsi="Times New Roman"/>
          <w:sz w:val="24"/>
          <w:szCs w:val="24"/>
        </w:rPr>
        <w:t>.</w:t>
      </w:r>
      <w:r w:rsidR="009B0A13">
        <w:rPr>
          <w:rFonts w:ascii="Times New Roman" w:hAnsi="Times New Roman"/>
          <w:sz w:val="24"/>
          <w:szCs w:val="24"/>
        </w:rPr>
        <w:t xml:space="preserve"> </w:t>
      </w:r>
      <w:r>
        <w:rPr>
          <w:rFonts w:ascii="Times New Roman" w:hAnsi="Times New Roman"/>
          <w:sz w:val="24"/>
          <w:szCs w:val="24"/>
        </w:rPr>
        <w:t xml:space="preserve">A site visit with the engineer on September 22 </w:t>
      </w:r>
      <w:r w:rsidR="00FC1DCD">
        <w:rPr>
          <w:rFonts w:ascii="Times New Roman" w:hAnsi="Times New Roman"/>
          <w:sz w:val="24"/>
          <w:szCs w:val="24"/>
        </w:rPr>
        <w:t>was successful</w:t>
      </w:r>
      <w:r>
        <w:rPr>
          <w:rFonts w:ascii="Times New Roman" w:hAnsi="Times New Roman"/>
          <w:sz w:val="24"/>
          <w:szCs w:val="24"/>
        </w:rPr>
        <w:t xml:space="preserve">. Thermostats </w:t>
      </w:r>
      <w:r w:rsidR="00AB6E4B">
        <w:rPr>
          <w:rFonts w:ascii="Times New Roman" w:hAnsi="Times New Roman"/>
          <w:sz w:val="24"/>
          <w:szCs w:val="24"/>
        </w:rPr>
        <w:t xml:space="preserve">needed </w:t>
      </w:r>
      <w:r>
        <w:rPr>
          <w:rFonts w:ascii="Times New Roman" w:hAnsi="Times New Roman"/>
          <w:sz w:val="24"/>
          <w:szCs w:val="24"/>
        </w:rPr>
        <w:t>for completion continues through October 14 and 15.</w:t>
      </w:r>
    </w:p>
    <w:p w:rsidR="00AE5309" w:rsidRDefault="00216DF7" w:rsidP="007D1341">
      <w:pPr>
        <w:pStyle w:val="PlainText"/>
        <w:numPr>
          <w:ilvl w:val="0"/>
          <w:numId w:val="13"/>
        </w:numPr>
        <w:ind w:left="540" w:hanging="360"/>
        <w:rPr>
          <w:rFonts w:ascii="Times New Roman" w:hAnsi="Times New Roman"/>
          <w:sz w:val="24"/>
          <w:szCs w:val="24"/>
        </w:rPr>
      </w:pPr>
      <w:r>
        <w:rPr>
          <w:rFonts w:ascii="Times New Roman" w:hAnsi="Times New Roman"/>
          <w:sz w:val="24"/>
          <w:szCs w:val="24"/>
        </w:rPr>
        <w:t>D</w:t>
      </w:r>
      <w:r w:rsidR="00470169">
        <w:rPr>
          <w:rFonts w:ascii="Times New Roman" w:hAnsi="Times New Roman"/>
          <w:sz w:val="24"/>
          <w:szCs w:val="24"/>
        </w:rPr>
        <w:t>iscussion</w:t>
      </w:r>
      <w:r>
        <w:rPr>
          <w:rFonts w:ascii="Times New Roman" w:hAnsi="Times New Roman"/>
          <w:sz w:val="24"/>
          <w:szCs w:val="24"/>
        </w:rPr>
        <w:t xml:space="preserve">s are ongoing regarding </w:t>
      </w:r>
      <w:r w:rsidR="00470169">
        <w:rPr>
          <w:rFonts w:ascii="Times New Roman" w:hAnsi="Times New Roman"/>
          <w:sz w:val="24"/>
          <w:szCs w:val="24"/>
        </w:rPr>
        <w:t xml:space="preserve">coordination </w:t>
      </w:r>
      <w:r>
        <w:rPr>
          <w:rFonts w:ascii="Times New Roman" w:hAnsi="Times New Roman"/>
          <w:sz w:val="24"/>
          <w:szCs w:val="24"/>
        </w:rPr>
        <w:t xml:space="preserve">of scheduling </w:t>
      </w:r>
      <w:r w:rsidR="00470169">
        <w:rPr>
          <w:rFonts w:ascii="Times New Roman" w:hAnsi="Times New Roman"/>
          <w:sz w:val="24"/>
          <w:szCs w:val="24"/>
        </w:rPr>
        <w:t>to retrofit the lobby</w:t>
      </w:r>
      <w:r w:rsidR="00FC1DCD">
        <w:rPr>
          <w:rFonts w:ascii="Times New Roman" w:hAnsi="Times New Roman"/>
          <w:sz w:val="24"/>
          <w:szCs w:val="24"/>
        </w:rPr>
        <w:t xml:space="preserve"> (which has shared ownership)</w:t>
      </w:r>
      <w:r w:rsidR="00AE5309" w:rsidRPr="007D1341">
        <w:rPr>
          <w:rFonts w:ascii="Times New Roman" w:hAnsi="Times New Roman"/>
          <w:sz w:val="24"/>
          <w:szCs w:val="24"/>
        </w:rPr>
        <w:t>.</w:t>
      </w:r>
      <w:r>
        <w:rPr>
          <w:rFonts w:ascii="Times New Roman" w:hAnsi="Times New Roman"/>
          <w:sz w:val="24"/>
          <w:szCs w:val="24"/>
        </w:rPr>
        <w:t xml:space="preserve"> </w:t>
      </w:r>
      <w:r w:rsidR="00C63BFF">
        <w:rPr>
          <w:rFonts w:ascii="Times New Roman" w:hAnsi="Times New Roman"/>
          <w:sz w:val="24"/>
          <w:szCs w:val="24"/>
        </w:rPr>
        <w:t>City of Durham, General Services Project Management Team reviewed the a</w:t>
      </w:r>
      <w:r>
        <w:rPr>
          <w:rFonts w:ascii="Times New Roman" w:hAnsi="Times New Roman"/>
          <w:sz w:val="24"/>
          <w:szCs w:val="24"/>
        </w:rPr>
        <w:t>rchitectural drawings</w:t>
      </w:r>
      <w:r w:rsidR="00F7325C">
        <w:rPr>
          <w:rFonts w:ascii="Times New Roman" w:hAnsi="Times New Roman"/>
          <w:sz w:val="24"/>
          <w:szCs w:val="24"/>
        </w:rPr>
        <w:t>.</w:t>
      </w:r>
      <w:r w:rsidR="002C39B9">
        <w:rPr>
          <w:rFonts w:ascii="Times New Roman" w:hAnsi="Times New Roman"/>
          <w:sz w:val="24"/>
          <w:szCs w:val="24"/>
        </w:rPr>
        <w:t xml:space="preserve"> </w:t>
      </w:r>
      <w:r w:rsidR="00C63BFF">
        <w:rPr>
          <w:rFonts w:ascii="Times New Roman" w:hAnsi="Times New Roman"/>
          <w:sz w:val="24"/>
          <w:szCs w:val="24"/>
        </w:rPr>
        <w:t>In addition, drawings were presented to Jen Noble, Spectra Venue Management for review</w:t>
      </w:r>
      <w:r>
        <w:rPr>
          <w:rFonts w:ascii="Times New Roman" w:hAnsi="Times New Roman"/>
          <w:sz w:val="24"/>
          <w:szCs w:val="24"/>
        </w:rPr>
        <w:t>.</w:t>
      </w:r>
      <w:r w:rsidR="00C63BFF">
        <w:rPr>
          <w:rFonts w:ascii="Times New Roman" w:hAnsi="Times New Roman"/>
          <w:sz w:val="24"/>
          <w:szCs w:val="24"/>
        </w:rPr>
        <w:t xml:space="preserve"> The City and County staff met with attorneys to review terms of the air-lease as it pertains to shared space and procurement on August 28. Bill Hoy, Shaner was </w:t>
      </w:r>
      <w:r w:rsidR="00CE227C">
        <w:rPr>
          <w:rFonts w:ascii="Times New Roman" w:hAnsi="Times New Roman"/>
          <w:sz w:val="24"/>
          <w:szCs w:val="24"/>
        </w:rPr>
        <w:t>forwarded</w:t>
      </w:r>
      <w:r w:rsidR="00C63BFF">
        <w:rPr>
          <w:rFonts w:ascii="Times New Roman" w:hAnsi="Times New Roman"/>
          <w:sz w:val="24"/>
          <w:szCs w:val="24"/>
        </w:rPr>
        <w:t xml:space="preserve"> correspondence regarding additional items for follow-up, including the allocation approach and public bidding requirements. </w:t>
      </w:r>
    </w:p>
    <w:p w:rsidR="009E327D" w:rsidRDefault="009E327D" w:rsidP="00757F0A">
      <w:pPr>
        <w:pStyle w:val="PlainText"/>
        <w:numPr>
          <w:ilvl w:val="0"/>
          <w:numId w:val="13"/>
        </w:numPr>
        <w:ind w:left="540" w:hanging="360"/>
        <w:rPr>
          <w:rFonts w:ascii="Times New Roman" w:hAnsi="Times New Roman"/>
          <w:sz w:val="24"/>
          <w:szCs w:val="24"/>
        </w:rPr>
      </w:pPr>
      <w:r>
        <w:rPr>
          <w:rFonts w:ascii="Times New Roman" w:hAnsi="Times New Roman"/>
          <w:sz w:val="24"/>
          <w:szCs w:val="24"/>
        </w:rPr>
        <w:t>Shaner</w:t>
      </w:r>
      <w:r w:rsidR="00E31404">
        <w:rPr>
          <w:rFonts w:ascii="Times New Roman" w:hAnsi="Times New Roman"/>
          <w:sz w:val="24"/>
          <w:szCs w:val="24"/>
        </w:rPr>
        <w:t xml:space="preserve"> and General Services</w:t>
      </w:r>
      <w:r w:rsidR="00007714">
        <w:rPr>
          <w:rFonts w:ascii="Times New Roman" w:hAnsi="Times New Roman"/>
          <w:sz w:val="24"/>
          <w:szCs w:val="24"/>
        </w:rPr>
        <w:t xml:space="preserve"> </w:t>
      </w:r>
      <w:r w:rsidR="0016209B">
        <w:rPr>
          <w:rFonts w:ascii="Times New Roman" w:hAnsi="Times New Roman"/>
          <w:sz w:val="24"/>
          <w:szCs w:val="24"/>
        </w:rPr>
        <w:t>continue to</w:t>
      </w:r>
      <w:r>
        <w:rPr>
          <w:rFonts w:ascii="Times New Roman" w:hAnsi="Times New Roman"/>
          <w:sz w:val="24"/>
          <w:szCs w:val="24"/>
        </w:rPr>
        <w:t xml:space="preserve"> work together </w:t>
      </w:r>
      <w:r w:rsidR="00CA3781">
        <w:rPr>
          <w:rFonts w:ascii="Times New Roman" w:hAnsi="Times New Roman"/>
          <w:sz w:val="24"/>
          <w:szCs w:val="24"/>
        </w:rPr>
        <w:t xml:space="preserve">with Comfort Engineers (DCC facility HVAC contractor) on logistics and maintenance </w:t>
      </w:r>
      <w:r w:rsidR="00E31404">
        <w:rPr>
          <w:rFonts w:ascii="Times New Roman" w:hAnsi="Times New Roman"/>
          <w:sz w:val="24"/>
          <w:szCs w:val="24"/>
        </w:rPr>
        <w:t>for the</w:t>
      </w:r>
      <w:r w:rsidR="00CA3781">
        <w:rPr>
          <w:rFonts w:ascii="Times New Roman" w:hAnsi="Times New Roman"/>
          <w:sz w:val="24"/>
          <w:szCs w:val="24"/>
        </w:rPr>
        <w:t xml:space="preserve"> </w:t>
      </w:r>
      <w:r w:rsidR="00DF5272">
        <w:rPr>
          <w:rFonts w:ascii="Times New Roman" w:hAnsi="Times New Roman"/>
          <w:sz w:val="24"/>
          <w:szCs w:val="24"/>
        </w:rPr>
        <w:t xml:space="preserve">mechanical </w:t>
      </w:r>
      <w:r w:rsidR="00CA3781">
        <w:rPr>
          <w:rFonts w:ascii="Times New Roman" w:hAnsi="Times New Roman"/>
          <w:sz w:val="24"/>
          <w:szCs w:val="24"/>
        </w:rPr>
        <w:t>equipment</w:t>
      </w:r>
      <w:r>
        <w:rPr>
          <w:rFonts w:ascii="Times New Roman" w:hAnsi="Times New Roman"/>
          <w:sz w:val="24"/>
          <w:szCs w:val="24"/>
        </w:rPr>
        <w:t>.</w:t>
      </w:r>
      <w:r w:rsidR="00CA3781">
        <w:rPr>
          <w:rFonts w:ascii="Times New Roman" w:hAnsi="Times New Roman"/>
          <w:sz w:val="24"/>
          <w:szCs w:val="24"/>
        </w:rPr>
        <w:t xml:space="preserve"> </w:t>
      </w:r>
      <w:r w:rsidR="003449CE">
        <w:rPr>
          <w:rFonts w:ascii="Times New Roman" w:hAnsi="Times New Roman"/>
          <w:sz w:val="24"/>
          <w:szCs w:val="24"/>
        </w:rPr>
        <w:t>Preparations are underway to issue a Request for Proposal (RFP) for competitive pricing for future maintenance contract work coordinated with and between Shaner, Spectra Venue Management and the Owners.</w:t>
      </w:r>
    </w:p>
    <w:p w:rsidR="00E82AD0" w:rsidRDefault="00C63BFF" w:rsidP="00116E24">
      <w:pPr>
        <w:pStyle w:val="ListParagraph"/>
        <w:numPr>
          <w:ilvl w:val="0"/>
          <w:numId w:val="13"/>
        </w:numPr>
        <w:ind w:left="540" w:hanging="360"/>
        <w:rPr>
          <w:rFonts w:ascii="Times New Roman" w:hAnsi="Times New Roman"/>
          <w:sz w:val="24"/>
          <w:szCs w:val="24"/>
        </w:rPr>
      </w:pPr>
      <w:r>
        <w:rPr>
          <w:rFonts w:ascii="Times New Roman" w:hAnsi="Times New Roman"/>
          <w:sz w:val="24"/>
          <w:szCs w:val="24"/>
        </w:rPr>
        <w:t xml:space="preserve">Shaner is analyzing the proposal to sub-meter the chiller for electrical </w:t>
      </w:r>
      <w:r w:rsidR="00AB6E4B">
        <w:rPr>
          <w:rFonts w:ascii="Times New Roman" w:hAnsi="Times New Roman"/>
          <w:sz w:val="24"/>
          <w:szCs w:val="24"/>
        </w:rPr>
        <w:t>usage</w:t>
      </w:r>
      <w:r w:rsidR="00E82AD0">
        <w:rPr>
          <w:rFonts w:ascii="Times New Roman" w:hAnsi="Times New Roman"/>
          <w:sz w:val="24"/>
          <w:szCs w:val="24"/>
        </w:rPr>
        <w:t>.</w:t>
      </w:r>
      <w:r>
        <w:rPr>
          <w:rFonts w:ascii="Times New Roman" w:hAnsi="Times New Roman"/>
          <w:sz w:val="24"/>
          <w:szCs w:val="24"/>
        </w:rPr>
        <w:t xml:space="preserve"> Shaner representatives acknowledged receipt of the </w:t>
      </w:r>
      <w:r w:rsidR="005E3B97">
        <w:rPr>
          <w:rFonts w:ascii="Times New Roman" w:hAnsi="Times New Roman"/>
          <w:sz w:val="24"/>
          <w:szCs w:val="24"/>
        </w:rPr>
        <w:t xml:space="preserve">utilities </w:t>
      </w:r>
      <w:r>
        <w:rPr>
          <w:rFonts w:ascii="Times New Roman" w:hAnsi="Times New Roman"/>
          <w:sz w:val="24"/>
          <w:szCs w:val="24"/>
        </w:rPr>
        <w:t xml:space="preserve">data and are currently reviewing. Shaner accepted a Memorandum of Understanding for the 50-50 cost split of retro-commissioning the chillers. The contract is being executed. City of Durham staff, Shaner and </w:t>
      </w:r>
      <w:smartTag w:uri="urn:schemas-microsoft-com:office:smarttags" w:element="stockticker">
        <w:r>
          <w:rPr>
            <w:rFonts w:ascii="Times New Roman" w:hAnsi="Times New Roman"/>
            <w:sz w:val="24"/>
            <w:szCs w:val="24"/>
          </w:rPr>
          <w:t>MBP</w:t>
        </w:r>
      </w:smartTag>
      <w:r>
        <w:rPr>
          <w:rFonts w:ascii="Times New Roman" w:hAnsi="Times New Roman"/>
          <w:sz w:val="24"/>
          <w:szCs w:val="24"/>
        </w:rPr>
        <w:t xml:space="preserve"> are working together on this project.</w:t>
      </w:r>
    </w:p>
    <w:p w:rsidR="0046181A" w:rsidRDefault="00C63BFF" w:rsidP="00116E24">
      <w:pPr>
        <w:pStyle w:val="ListParagraph"/>
        <w:numPr>
          <w:ilvl w:val="0"/>
          <w:numId w:val="13"/>
        </w:numPr>
        <w:ind w:left="540" w:hanging="360"/>
        <w:rPr>
          <w:rFonts w:ascii="Times New Roman" w:hAnsi="Times New Roman"/>
          <w:sz w:val="24"/>
          <w:szCs w:val="24"/>
        </w:rPr>
      </w:pPr>
      <w:r>
        <w:rPr>
          <w:rFonts w:ascii="Times New Roman" w:hAnsi="Times New Roman"/>
          <w:sz w:val="24"/>
          <w:szCs w:val="24"/>
        </w:rPr>
        <w:t xml:space="preserve">The </w:t>
      </w:r>
      <w:r w:rsidR="005E3B97">
        <w:rPr>
          <w:rFonts w:ascii="Times New Roman" w:hAnsi="Times New Roman"/>
          <w:sz w:val="24"/>
          <w:szCs w:val="24"/>
        </w:rPr>
        <w:t xml:space="preserve">Owners presented the </w:t>
      </w:r>
      <w:r>
        <w:rPr>
          <w:rFonts w:ascii="Times New Roman" w:hAnsi="Times New Roman"/>
          <w:sz w:val="24"/>
          <w:szCs w:val="24"/>
        </w:rPr>
        <w:t>DCC audit</w:t>
      </w:r>
      <w:r w:rsidR="005E3B97">
        <w:rPr>
          <w:rFonts w:ascii="Times New Roman" w:hAnsi="Times New Roman"/>
          <w:sz w:val="24"/>
          <w:szCs w:val="24"/>
        </w:rPr>
        <w:t xml:space="preserve"> to the DCCA</w:t>
      </w:r>
      <w:r w:rsidR="00AB6E4B">
        <w:rPr>
          <w:rFonts w:ascii="Times New Roman" w:hAnsi="Times New Roman"/>
          <w:sz w:val="24"/>
          <w:szCs w:val="24"/>
        </w:rPr>
        <w:t xml:space="preserve"> Finance Committee</w:t>
      </w:r>
      <w:r w:rsidR="005E3B97">
        <w:rPr>
          <w:rFonts w:ascii="Times New Roman" w:hAnsi="Times New Roman"/>
          <w:sz w:val="24"/>
          <w:szCs w:val="24"/>
        </w:rPr>
        <w:t xml:space="preserve"> for review</w:t>
      </w:r>
      <w:r w:rsidR="00E82AD0">
        <w:rPr>
          <w:rFonts w:ascii="Times New Roman" w:hAnsi="Times New Roman"/>
          <w:sz w:val="24"/>
          <w:szCs w:val="24"/>
        </w:rPr>
        <w:t xml:space="preserve">. The incentive payment is due </w:t>
      </w:r>
      <w:r w:rsidR="000630A4">
        <w:rPr>
          <w:rFonts w:ascii="Times New Roman" w:hAnsi="Times New Roman"/>
          <w:sz w:val="24"/>
          <w:szCs w:val="24"/>
        </w:rPr>
        <w:t xml:space="preserve">to </w:t>
      </w:r>
      <w:r w:rsidR="00E82AD0">
        <w:rPr>
          <w:rFonts w:ascii="Times New Roman" w:hAnsi="Times New Roman"/>
          <w:sz w:val="24"/>
          <w:szCs w:val="24"/>
        </w:rPr>
        <w:t>SVM 30 days after the acceptance of the audit.</w:t>
      </w:r>
      <w:r w:rsidR="0046181A">
        <w:rPr>
          <w:rFonts w:ascii="Times New Roman" w:hAnsi="Times New Roman"/>
          <w:sz w:val="24"/>
          <w:szCs w:val="24"/>
        </w:rPr>
        <w:t xml:space="preserve"> </w:t>
      </w:r>
    </w:p>
    <w:p w:rsidR="00396DA7" w:rsidRDefault="00396DA7">
      <w:pPr>
        <w:ind w:left="180"/>
        <w:rPr>
          <w:b/>
          <w:bCs/>
        </w:rPr>
      </w:pPr>
    </w:p>
    <w:p w:rsidR="00396DA7" w:rsidRPr="00396DA7" w:rsidRDefault="00396DA7" w:rsidP="00396DA7">
      <w:pPr>
        <w:pStyle w:val="ListParagraph"/>
        <w:numPr>
          <w:ilvl w:val="0"/>
          <w:numId w:val="37"/>
        </w:numPr>
        <w:ind w:left="540" w:hanging="270"/>
        <w:rPr>
          <w:b/>
          <w:bCs/>
          <w:u w:val="single"/>
        </w:rPr>
      </w:pPr>
      <w:r w:rsidRPr="00396DA7">
        <w:rPr>
          <w:rFonts w:ascii="Times New Roman" w:hAnsi="Times New Roman"/>
          <w:b/>
          <w:bCs/>
          <w:sz w:val="24"/>
          <w:szCs w:val="24"/>
          <w:u w:val="single"/>
        </w:rPr>
        <w:t>Spectra Venue Management (SVM)</w:t>
      </w:r>
      <w:r>
        <w:rPr>
          <w:rFonts w:ascii="Times New Roman" w:hAnsi="Times New Roman"/>
          <w:b/>
          <w:bCs/>
          <w:sz w:val="24"/>
          <w:szCs w:val="24"/>
          <w:u w:val="single"/>
        </w:rPr>
        <w:t xml:space="preserve"> Update:</w:t>
      </w:r>
    </w:p>
    <w:p w:rsidR="0083263C" w:rsidRDefault="00E22F9B" w:rsidP="00396DA7">
      <w:pPr>
        <w:ind w:left="540"/>
        <w:rPr>
          <w:b/>
          <w:bCs/>
        </w:rPr>
      </w:pPr>
      <w:r>
        <w:rPr>
          <w:b/>
          <w:bCs/>
        </w:rPr>
        <w:t>EVENTS FOR THE MONTH</w:t>
      </w:r>
      <w:r w:rsidR="009E563B">
        <w:rPr>
          <w:b/>
          <w:bCs/>
        </w:rPr>
        <w:t xml:space="preserve"> OF </w:t>
      </w:r>
      <w:r w:rsidR="00C63BFF">
        <w:rPr>
          <w:b/>
          <w:bCs/>
        </w:rPr>
        <w:t>AUGUST</w:t>
      </w:r>
    </w:p>
    <w:p w:rsidR="0083263C" w:rsidRDefault="005575D1" w:rsidP="00396DA7">
      <w:pPr>
        <w:ind w:left="540"/>
      </w:pPr>
      <w:r>
        <w:t xml:space="preserve">SVM </w:t>
      </w:r>
      <w:r w:rsidR="00E22F9B">
        <w:t xml:space="preserve">held </w:t>
      </w:r>
      <w:r w:rsidR="00C63BFF">
        <w:t xml:space="preserve">28 </w:t>
      </w:r>
      <w:r w:rsidR="00E22F9B">
        <w:t xml:space="preserve">events with </w:t>
      </w:r>
      <w:r w:rsidR="00C63BFF">
        <w:t xml:space="preserve">36 </w:t>
      </w:r>
      <w:r w:rsidR="00E22F9B">
        <w:t xml:space="preserve">event </w:t>
      </w:r>
      <w:proofErr w:type="gramStart"/>
      <w:r w:rsidR="00E22F9B">
        <w:t>days</w:t>
      </w:r>
      <w:proofErr w:type="gramEnd"/>
      <w:r w:rsidR="00E22F9B">
        <w:t xml:space="preserve"> booked and </w:t>
      </w:r>
      <w:r w:rsidR="00C63BFF">
        <w:t>6,145</w:t>
      </w:r>
      <w:r w:rsidR="007F7DEB">
        <w:t xml:space="preserve"> </w:t>
      </w:r>
      <w:r w:rsidR="00E22F9B">
        <w:t xml:space="preserve">guests. </w:t>
      </w:r>
    </w:p>
    <w:p w:rsidR="0083263C" w:rsidRDefault="0083263C" w:rsidP="00DA43D0">
      <w:pPr>
        <w:pStyle w:val="LightGrid-Accent31"/>
        <w:ind w:left="360"/>
      </w:pPr>
    </w:p>
    <w:p w:rsidR="0083263C" w:rsidRDefault="00E22F9B" w:rsidP="00396DA7">
      <w:pPr>
        <w:pStyle w:val="LightGrid-Accent31"/>
        <w:ind w:left="540"/>
        <w:rPr>
          <w:b/>
          <w:bCs/>
        </w:rPr>
      </w:pPr>
      <w:r>
        <w:rPr>
          <w:b/>
          <w:bCs/>
        </w:rPr>
        <w:t>Notable events:</w:t>
      </w:r>
      <w:r>
        <w:rPr>
          <w:b/>
          <w:bCs/>
        </w:rPr>
        <w:tab/>
      </w:r>
      <w:r>
        <w:rPr>
          <w:b/>
          <w:bCs/>
        </w:rPr>
        <w:tab/>
      </w:r>
      <w:r>
        <w:rPr>
          <w:b/>
          <w:bCs/>
        </w:rPr>
        <w:tab/>
      </w:r>
      <w:r>
        <w:rPr>
          <w:b/>
          <w:bCs/>
        </w:rPr>
        <w:tab/>
      </w:r>
      <w:r>
        <w:rPr>
          <w:b/>
          <w:bCs/>
        </w:rPr>
        <w:tab/>
      </w:r>
      <w:r w:rsidR="00992BEF">
        <w:rPr>
          <w:b/>
          <w:bCs/>
        </w:rPr>
        <w:tab/>
      </w:r>
      <w:r w:rsidR="00992BEF">
        <w:rPr>
          <w:b/>
          <w:bCs/>
        </w:rPr>
        <w:tab/>
      </w:r>
      <w:r w:rsidR="00992BEF">
        <w:rPr>
          <w:b/>
          <w:bCs/>
          <w:u w:val="single"/>
        </w:rPr>
        <w:tab/>
      </w:r>
      <w:r>
        <w:rPr>
          <w:b/>
          <w:bCs/>
          <w:u w:val="single"/>
        </w:rPr>
        <w:t>Guests</w:t>
      </w:r>
    </w:p>
    <w:p w:rsidR="0083263C" w:rsidRPr="009B7FC3" w:rsidRDefault="00C63BFF" w:rsidP="00076AD0">
      <w:pPr>
        <w:numPr>
          <w:ilvl w:val="0"/>
          <w:numId w:val="15"/>
        </w:numPr>
        <w:tabs>
          <w:tab w:val="num" w:pos="720"/>
        </w:tabs>
        <w:ind w:left="720"/>
        <w:rPr>
          <w:rFonts w:eastAsia="Times New Roman" w:hAnsi="Times New Roman" w:cs="Times New Roman"/>
        </w:rPr>
      </w:pPr>
      <w:r>
        <w:t>NC Arts Council</w:t>
      </w:r>
      <w:r w:rsidR="00FD14B0">
        <w:tab/>
      </w:r>
      <w:r>
        <w:tab/>
      </w:r>
      <w:r>
        <w:tab/>
      </w:r>
      <w:r>
        <w:tab/>
      </w:r>
      <w:r>
        <w:tab/>
      </w:r>
      <w:r>
        <w:tab/>
        <w:t>900</w:t>
      </w:r>
    </w:p>
    <w:p w:rsidR="0083263C" w:rsidRDefault="00C63BFF" w:rsidP="00076AD0">
      <w:pPr>
        <w:numPr>
          <w:ilvl w:val="3"/>
          <w:numId w:val="16"/>
        </w:numPr>
        <w:tabs>
          <w:tab w:val="num" w:pos="720"/>
        </w:tabs>
        <w:ind w:left="1440" w:hanging="720"/>
        <w:rPr>
          <w:rFonts w:eastAsia="Times New Roman" w:hAnsi="Times New Roman" w:cs="Times New Roman"/>
        </w:rPr>
      </w:pPr>
      <w:r>
        <w:t>NC Extension Family &amp; Consumer Science</w:t>
      </w:r>
      <w:r w:rsidR="00E22F9B">
        <w:t xml:space="preserve">    </w:t>
      </w:r>
      <w:r w:rsidR="00E22F9B">
        <w:tab/>
      </w:r>
      <w:r w:rsidR="00E22F9B">
        <w:tab/>
      </w:r>
      <w:r>
        <w:t>308</w:t>
      </w:r>
    </w:p>
    <w:p w:rsidR="0083263C" w:rsidRDefault="00C63BFF" w:rsidP="00076AD0">
      <w:pPr>
        <w:numPr>
          <w:ilvl w:val="0"/>
          <w:numId w:val="17"/>
        </w:numPr>
        <w:tabs>
          <w:tab w:val="num" w:pos="720"/>
        </w:tabs>
        <w:ind w:left="720"/>
        <w:rPr>
          <w:rFonts w:eastAsia="Times New Roman" w:hAnsi="Times New Roman" w:cs="Times New Roman"/>
        </w:rPr>
      </w:pPr>
      <w:proofErr w:type="spellStart"/>
      <w:r>
        <w:t>NuSol</w:t>
      </w:r>
      <w:proofErr w:type="spellEnd"/>
      <w:r>
        <w:t xml:space="preserve"> Hair Show</w:t>
      </w:r>
      <w:r w:rsidR="009E563B">
        <w:tab/>
      </w:r>
      <w:r w:rsidR="00E22F9B">
        <w:tab/>
      </w:r>
      <w:r>
        <w:tab/>
      </w:r>
      <w:r>
        <w:tab/>
      </w:r>
      <w:r>
        <w:tab/>
      </w:r>
      <w:r>
        <w:tab/>
        <w:t>1000</w:t>
      </w:r>
    </w:p>
    <w:p w:rsidR="002B2ECE" w:rsidRPr="002B2ECE" w:rsidRDefault="00C63BFF" w:rsidP="00076AD0">
      <w:pPr>
        <w:numPr>
          <w:ilvl w:val="0"/>
          <w:numId w:val="18"/>
        </w:numPr>
        <w:tabs>
          <w:tab w:val="num" w:pos="720"/>
        </w:tabs>
        <w:ind w:left="720"/>
        <w:rPr>
          <w:rFonts w:eastAsia="Times New Roman" w:hAnsi="Times New Roman" w:cs="Times New Roman"/>
        </w:rPr>
      </w:pPr>
      <w:proofErr w:type="spellStart"/>
      <w:r>
        <w:t>Vistar</w:t>
      </w:r>
      <w:proofErr w:type="spellEnd"/>
      <w:r>
        <w:t xml:space="preserve"> Tradeshow</w:t>
      </w:r>
      <w:r w:rsidR="00003484">
        <w:tab/>
      </w:r>
      <w:r w:rsidR="00003484">
        <w:tab/>
      </w:r>
      <w:r w:rsidR="00003484">
        <w:tab/>
      </w:r>
      <w:r>
        <w:tab/>
      </w:r>
      <w:r>
        <w:tab/>
      </w:r>
      <w:r>
        <w:tab/>
        <w:t>389</w:t>
      </w:r>
    </w:p>
    <w:p w:rsidR="0083263C" w:rsidRDefault="00E22F9B" w:rsidP="00003484">
      <w:pPr>
        <w:ind w:left="360"/>
        <w:rPr>
          <w:rFonts w:eastAsia="Times New Roman" w:hAnsi="Times New Roman" w:cs="Times New Roman"/>
        </w:rPr>
      </w:pPr>
      <w:r>
        <w:tab/>
      </w:r>
    </w:p>
    <w:p w:rsidR="0083263C" w:rsidRDefault="00E22F9B" w:rsidP="00396DA7">
      <w:pPr>
        <w:ind w:left="540"/>
      </w:pPr>
      <w:r>
        <w:rPr>
          <w:b/>
          <w:bCs/>
        </w:rPr>
        <w:t>OCCUPANCY</w:t>
      </w:r>
      <w:r>
        <w:t xml:space="preserve">: For the month of </w:t>
      </w:r>
      <w:r w:rsidR="00C63BFF">
        <w:t xml:space="preserve">August </w:t>
      </w:r>
      <w:r w:rsidR="00D13F37">
        <w:t>is</w:t>
      </w:r>
      <w:r>
        <w:t xml:space="preserve"> </w:t>
      </w:r>
      <w:r w:rsidR="00C63BFF">
        <w:t>34</w:t>
      </w:r>
      <w:r>
        <w:t>%.</w:t>
      </w:r>
      <w:r w:rsidR="0076352C">
        <w:t xml:space="preserve"> </w:t>
      </w:r>
    </w:p>
    <w:p w:rsidR="0083263C" w:rsidRDefault="0083263C">
      <w:pPr>
        <w:ind w:left="180"/>
      </w:pPr>
    </w:p>
    <w:p w:rsidR="0083263C" w:rsidRDefault="00E22F9B" w:rsidP="00396DA7">
      <w:pPr>
        <w:ind w:left="540"/>
        <w:rPr>
          <w:b/>
          <w:bCs/>
        </w:rPr>
      </w:pPr>
      <w:r>
        <w:rPr>
          <w:b/>
          <w:bCs/>
        </w:rPr>
        <w:t xml:space="preserve">CURRENT FINANCES FOR THE MONTH OF </w:t>
      </w:r>
      <w:r w:rsidR="00C63BFF">
        <w:rPr>
          <w:b/>
          <w:bCs/>
        </w:rPr>
        <w:t>AUGUST</w:t>
      </w:r>
    </w:p>
    <w:p w:rsidR="0083263C" w:rsidRDefault="00E22F9B">
      <w:pPr>
        <w:rPr>
          <w:b/>
          <w:bCs/>
        </w:rPr>
      </w:pPr>
      <w:r>
        <w:rPr>
          <w:b/>
          <w:bCs/>
        </w:rPr>
        <w:tab/>
      </w:r>
      <w:r>
        <w:rPr>
          <w:b/>
          <w:bCs/>
        </w:rPr>
        <w:tab/>
      </w:r>
      <w:r>
        <w:rPr>
          <w:b/>
          <w:bCs/>
        </w:rPr>
        <w:tab/>
      </w:r>
      <w:r>
        <w:rPr>
          <w:b/>
          <w:bCs/>
        </w:rPr>
        <w:tab/>
      </w:r>
      <w:r>
        <w:rPr>
          <w:b/>
          <w:bCs/>
        </w:rPr>
        <w:tab/>
        <w:t>Actual</w:t>
      </w:r>
      <w:r>
        <w:rPr>
          <w:b/>
          <w:bCs/>
        </w:rPr>
        <w:tab/>
      </w:r>
      <w:r>
        <w:rPr>
          <w:b/>
          <w:bCs/>
        </w:rPr>
        <w:tab/>
      </w:r>
      <w:r>
        <w:rPr>
          <w:b/>
          <w:bCs/>
        </w:rPr>
        <w:tab/>
        <w:t>Budget</w:t>
      </w:r>
      <w:r>
        <w:rPr>
          <w:b/>
          <w:bCs/>
        </w:rPr>
        <w:tab/>
      </w:r>
      <w:r>
        <w:rPr>
          <w:b/>
          <w:bCs/>
        </w:rPr>
        <w:tab/>
        <w:t>Variance</w:t>
      </w:r>
    </w:p>
    <w:p w:rsidR="0083263C" w:rsidRDefault="00E22F9B" w:rsidP="00396DA7">
      <w:pPr>
        <w:ind w:left="540"/>
      </w:pPr>
      <w:r>
        <w:t>Gross Revenues</w:t>
      </w:r>
      <w:r>
        <w:tab/>
      </w:r>
      <w:r>
        <w:tab/>
      </w:r>
      <w:r>
        <w:tab/>
        <w:t>$</w:t>
      </w:r>
      <w:r w:rsidR="00C63BFF">
        <w:t>164,393</w:t>
      </w:r>
      <w:r>
        <w:tab/>
      </w:r>
      <w:r>
        <w:tab/>
        <w:t>$</w:t>
      </w:r>
      <w:r w:rsidR="00C63BFF">
        <w:t>90,554</w:t>
      </w:r>
      <w:r>
        <w:tab/>
      </w:r>
      <w:r>
        <w:tab/>
      </w:r>
      <w:r w:rsidR="00003484">
        <w:t>$</w:t>
      </w:r>
      <w:r w:rsidR="00C63BFF">
        <w:t>73,839</w:t>
      </w:r>
    </w:p>
    <w:p w:rsidR="0083263C" w:rsidRDefault="00E22F9B" w:rsidP="00396DA7">
      <w:pPr>
        <w:ind w:left="540"/>
      </w:pPr>
      <w:r>
        <w:t xml:space="preserve">Less Event Expenses </w:t>
      </w:r>
      <w:r>
        <w:tab/>
      </w:r>
      <w:r>
        <w:tab/>
        <w:t>($</w:t>
      </w:r>
      <w:r w:rsidR="00C63BFF">
        <w:t>57,742</w:t>
      </w:r>
      <w:r>
        <w:t>)</w:t>
      </w:r>
      <w:r>
        <w:tab/>
      </w:r>
      <w:r>
        <w:tab/>
        <w:t>($</w:t>
      </w:r>
      <w:r w:rsidR="00C63BFF">
        <w:t>37,419</w:t>
      </w:r>
      <w:r>
        <w:t>)</w:t>
      </w:r>
      <w:r>
        <w:tab/>
      </w:r>
      <w:r>
        <w:tab/>
      </w:r>
      <w:r w:rsidR="0076352C">
        <w:t>(</w:t>
      </w:r>
      <w:r w:rsidR="00003484">
        <w:t>$</w:t>
      </w:r>
      <w:r w:rsidR="00C63BFF">
        <w:t>20,323</w:t>
      </w:r>
      <w:r w:rsidR="0076352C">
        <w:t>)</w:t>
      </w:r>
    </w:p>
    <w:p w:rsidR="0083263C" w:rsidRDefault="00E22F9B" w:rsidP="00396DA7">
      <w:pPr>
        <w:ind w:left="540"/>
        <w:rPr>
          <w:u w:val="single"/>
        </w:rPr>
      </w:pPr>
      <w:r>
        <w:rPr>
          <w:u w:val="single"/>
        </w:rPr>
        <w:t>Less Indirect Expense</w:t>
      </w:r>
      <w:r>
        <w:rPr>
          <w:u w:val="single"/>
        </w:rPr>
        <w:tab/>
      </w:r>
      <w:r>
        <w:rPr>
          <w:u w:val="single"/>
        </w:rPr>
        <w:tab/>
        <w:t>($</w:t>
      </w:r>
      <w:r w:rsidR="00C63BFF">
        <w:rPr>
          <w:u w:val="single"/>
        </w:rPr>
        <w:t>115,628</w:t>
      </w:r>
      <w:r>
        <w:rPr>
          <w:u w:val="single"/>
        </w:rPr>
        <w:t>)</w:t>
      </w:r>
      <w:r>
        <w:rPr>
          <w:u w:val="single"/>
        </w:rPr>
        <w:tab/>
      </w:r>
      <w:r>
        <w:rPr>
          <w:u w:val="single"/>
        </w:rPr>
        <w:tab/>
        <w:t>($</w:t>
      </w:r>
      <w:r w:rsidR="00C63BFF">
        <w:rPr>
          <w:u w:val="single"/>
        </w:rPr>
        <w:t>137,991</w:t>
      </w:r>
      <w:r>
        <w:rPr>
          <w:u w:val="single"/>
        </w:rPr>
        <w:t>)</w:t>
      </w:r>
      <w:r>
        <w:rPr>
          <w:u w:val="single"/>
        </w:rPr>
        <w:tab/>
      </w:r>
      <w:r>
        <w:rPr>
          <w:u w:val="single"/>
        </w:rPr>
        <w:tab/>
        <w:t>$</w:t>
      </w:r>
      <w:r w:rsidR="00C63BFF">
        <w:rPr>
          <w:u w:val="single"/>
        </w:rPr>
        <w:t>22,363</w:t>
      </w:r>
      <w:r>
        <w:rPr>
          <w:u w:val="single"/>
        </w:rPr>
        <w:tab/>
      </w:r>
    </w:p>
    <w:p w:rsidR="0083263C" w:rsidRDefault="00E22F9B" w:rsidP="00396DA7">
      <w:pPr>
        <w:ind w:left="540"/>
      </w:pPr>
      <w:r>
        <w:t>Net Income (Loss)</w:t>
      </w:r>
      <w:r>
        <w:tab/>
      </w:r>
      <w:r>
        <w:rPr>
          <w:b/>
          <w:bCs/>
        </w:rPr>
        <w:tab/>
      </w:r>
      <w:r w:rsidR="0076352C">
        <w:rPr>
          <w:b/>
          <w:bCs/>
        </w:rPr>
        <w:t>(</w:t>
      </w:r>
      <w:r w:rsidR="00003484">
        <w:t>$</w:t>
      </w:r>
      <w:r w:rsidR="00C63BFF">
        <w:t>8,977</w:t>
      </w:r>
      <w:r w:rsidR="0076352C">
        <w:t>)</w:t>
      </w:r>
      <w:r>
        <w:tab/>
      </w:r>
      <w:r>
        <w:tab/>
      </w:r>
      <w:r w:rsidR="00287861">
        <w:t>(</w:t>
      </w:r>
      <w:r w:rsidR="00003484">
        <w:t>$</w:t>
      </w:r>
      <w:r w:rsidR="00C63BFF">
        <w:t>84,856</w:t>
      </w:r>
      <w:r w:rsidR="00287861">
        <w:t>)</w:t>
      </w:r>
      <w:r>
        <w:tab/>
      </w:r>
      <w:r>
        <w:tab/>
        <w:t>$</w:t>
      </w:r>
      <w:r w:rsidR="00C63BFF">
        <w:t>75,879</w:t>
      </w:r>
    </w:p>
    <w:p w:rsidR="00C63BFF" w:rsidRDefault="00C63BFF" w:rsidP="00396DA7">
      <w:pPr>
        <w:ind w:left="540"/>
      </w:pPr>
    </w:p>
    <w:p w:rsidR="00C63BFF" w:rsidRPr="00C63BFF" w:rsidRDefault="00C63BFF" w:rsidP="00396DA7">
      <w:pPr>
        <w:ind w:left="540"/>
        <w:rPr>
          <w:b/>
        </w:rPr>
      </w:pPr>
      <w:r w:rsidRPr="00C63BFF">
        <w:rPr>
          <w:b/>
        </w:rPr>
        <w:t>Year to Date</w:t>
      </w:r>
    </w:p>
    <w:p w:rsidR="00C63BFF" w:rsidRDefault="00C63BFF" w:rsidP="00C63BFF">
      <w:pPr>
        <w:ind w:left="2880" w:firstLine="720"/>
        <w:rPr>
          <w:b/>
          <w:bCs/>
        </w:rPr>
      </w:pPr>
      <w:r>
        <w:rPr>
          <w:b/>
          <w:bCs/>
        </w:rPr>
        <w:t>Actual</w:t>
      </w:r>
      <w:r>
        <w:rPr>
          <w:b/>
          <w:bCs/>
        </w:rPr>
        <w:tab/>
      </w:r>
      <w:r>
        <w:rPr>
          <w:b/>
          <w:bCs/>
        </w:rPr>
        <w:tab/>
      </w:r>
      <w:r>
        <w:rPr>
          <w:b/>
          <w:bCs/>
        </w:rPr>
        <w:tab/>
        <w:t>Budget</w:t>
      </w:r>
      <w:r>
        <w:rPr>
          <w:b/>
          <w:bCs/>
        </w:rPr>
        <w:tab/>
      </w:r>
      <w:r>
        <w:rPr>
          <w:b/>
          <w:bCs/>
        </w:rPr>
        <w:tab/>
        <w:t>Variance</w:t>
      </w:r>
    </w:p>
    <w:p w:rsidR="00C63BFF" w:rsidRDefault="00C63BFF" w:rsidP="00C63BFF">
      <w:pPr>
        <w:ind w:left="540"/>
      </w:pPr>
      <w:r>
        <w:t>Gross Revenues</w:t>
      </w:r>
      <w:r>
        <w:tab/>
      </w:r>
      <w:r>
        <w:tab/>
      </w:r>
      <w:r>
        <w:tab/>
        <w:t>$316,894</w:t>
      </w:r>
      <w:r>
        <w:tab/>
      </w:r>
      <w:r>
        <w:tab/>
        <w:t>$184,819</w:t>
      </w:r>
      <w:r>
        <w:tab/>
      </w:r>
      <w:r>
        <w:tab/>
        <w:t>$132,075</w:t>
      </w:r>
    </w:p>
    <w:p w:rsidR="00C63BFF" w:rsidRDefault="00C63BFF" w:rsidP="00C63BFF">
      <w:pPr>
        <w:ind w:left="540"/>
      </w:pPr>
      <w:r>
        <w:t xml:space="preserve">Less Event Expenses </w:t>
      </w:r>
      <w:r>
        <w:tab/>
      </w:r>
      <w:r>
        <w:tab/>
        <w:t>($82,512)</w:t>
      </w:r>
      <w:r>
        <w:tab/>
      </w:r>
      <w:r>
        <w:tab/>
        <w:t>($49,570)</w:t>
      </w:r>
      <w:r>
        <w:tab/>
      </w:r>
      <w:r>
        <w:tab/>
        <w:t>($32,942)</w:t>
      </w:r>
    </w:p>
    <w:p w:rsidR="00C63BFF" w:rsidRDefault="00C63BFF" w:rsidP="00C63BFF">
      <w:pPr>
        <w:ind w:left="540"/>
        <w:rPr>
          <w:u w:val="single"/>
        </w:rPr>
      </w:pPr>
      <w:r>
        <w:rPr>
          <w:u w:val="single"/>
        </w:rPr>
        <w:t>Less Indirect Expense</w:t>
      </w:r>
      <w:r>
        <w:rPr>
          <w:u w:val="single"/>
        </w:rPr>
        <w:tab/>
      </w:r>
      <w:r>
        <w:rPr>
          <w:u w:val="single"/>
        </w:rPr>
        <w:tab/>
        <w:t>($235,702)</w:t>
      </w:r>
      <w:r>
        <w:rPr>
          <w:u w:val="single"/>
        </w:rPr>
        <w:tab/>
      </w:r>
      <w:r>
        <w:rPr>
          <w:u w:val="single"/>
        </w:rPr>
        <w:tab/>
        <w:t>($279,931)</w:t>
      </w:r>
      <w:r>
        <w:rPr>
          <w:u w:val="single"/>
        </w:rPr>
        <w:tab/>
      </w:r>
      <w:r>
        <w:rPr>
          <w:u w:val="single"/>
        </w:rPr>
        <w:tab/>
        <w:t>$44,228</w:t>
      </w:r>
      <w:r>
        <w:rPr>
          <w:u w:val="single"/>
        </w:rPr>
        <w:tab/>
      </w:r>
    </w:p>
    <w:p w:rsidR="00C63BFF" w:rsidRDefault="00C63BFF" w:rsidP="00C63BFF">
      <w:pPr>
        <w:ind w:left="540"/>
      </w:pPr>
      <w:r>
        <w:t>Net Income (Loss)</w:t>
      </w:r>
      <w:r>
        <w:tab/>
      </w:r>
      <w:r>
        <w:rPr>
          <w:b/>
          <w:bCs/>
        </w:rPr>
        <w:tab/>
        <w:t>(</w:t>
      </w:r>
      <w:r>
        <w:t>$48,029)</w:t>
      </w:r>
      <w:r>
        <w:tab/>
      </w:r>
      <w:r>
        <w:tab/>
        <w:t>($167,491)</w:t>
      </w:r>
      <w:r>
        <w:tab/>
      </w:r>
      <w:r>
        <w:tab/>
        <w:t>$119,462</w:t>
      </w:r>
    </w:p>
    <w:p w:rsidR="0083263C" w:rsidRDefault="0083263C">
      <w:pPr>
        <w:ind w:left="180"/>
      </w:pPr>
    </w:p>
    <w:p w:rsidR="0083263C" w:rsidRDefault="00E22F9B" w:rsidP="00396DA7">
      <w:pPr>
        <w:ind w:left="540"/>
      </w:pPr>
      <w:r>
        <w:rPr>
          <w:b/>
          <w:bCs/>
        </w:rPr>
        <w:t xml:space="preserve">Sales Pace: </w:t>
      </w:r>
      <w:r w:rsidR="004F4F82" w:rsidRPr="001869B4">
        <w:rPr>
          <w:b/>
        </w:rPr>
        <w:t>FY201</w:t>
      </w:r>
      <w:r w:rsidR="004F4F82">
        <w:rPr>
          <w:b/>
        </w:rPr>
        <w:t>5</w:t>
      </w:r>
      <w:r w:rsidRPr="001869B4">
        <w:rPr>
          <w:b/>
        </w:rPr>
        <w:t>/</w:t>
      </w:r>
      <w:r w:rsidR="004F4F82" w:rsidRPr="001869B4">
        <w:rPr>
          <w:b/>
        </w:rPr>
        <w:t>1</w:t>
      </w:r>
      <w:r w:rsidR="004F4F82">
        <w:rPr>
          <w:b/>
        </w:rPr>
        <w:t>6</w:t>
      </w:r>
      <w:r>
        <w:t xml:space="preserve">: Current Sales Bookings as of </w:t>
      </w:r>
      <w:r w:rsidR="00C63BFF">
        <w:t>September 14</w:t>
      </w:r>
      <w:r w:rsidR="001869B4">
        <w:t>, 2015</w:t>
      </w:r>
      <w:r>
        <w:t>.</w:t>
      </w:r>
    </w:p>
    <w:p w:rsidR="00046DED" w:rsidRDefault="00046DED" w:rsidP="00046DED">
      <w:pPr>
        <w:ind w:left="540"/>
      </w:pPr>
    </w:p>
    <w:tbl>
      <w:tblPr>
        <w:tblStyle w:val="LightList"/>
        <w:tblW w:w="0" w:type="auto"/>
        <w:tblInd w:w="468" w:type="dxa"/>
        <w:tblLook w:val="04A0" w:firstRow="1" w:lastRow="0" w:firstColumn="1" w:lastColumn="0" w:noHBand="0" w:noVBand="1"/>
      </w:tblPr>
      <w:tblGrid>
        <w:gridCol w:w="4408"/>
        <w:gridCol w:w="4412"/>
      </w:tblGrid>
      <w:tr w:rsidR="00046D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8" w:type="dxa"/>
          </w:tcPr>
          <w:p w:rsidR="00046DED" w:rsidRPr="00E82AD0" w:rsidRDefault="00046DED" w:rsidP="00076AD0">
            <w:pPr>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tabs>
                <w:tab w:val="num" w:pos="540"/>
              </w:tabs>
            </w:pPr>
          </w:p>
        </w:tc>
        <w:tc>
          <w:tcPr>
            <w:tcW w:w="4412" w:type="dxa"/>
          </w:tcPr>
          <w:p w:rsidR="00046DED" w:rsidRPr="00E82AD0" w:rsidRDefault="00046DED" w:rsidP="00076AD0">
            <w:pPr>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tabs>
                <w:tab w:val="num" w:pos="540"/>
              </w:tabs>
              <w:cnfStyle w:val="100000000000" w:firstRow="1" w:lastRow="0" w:firstColumn="0" w:lastColumn="0" w:oddVBand="0" w:evenVBand="0" w:oddHBand="0" w:evenHBand="0" w:firstRowFirstColumn="0" w:firstRowLastColumn="0" w:lastRowFirstColumn="0" w:lastRowLastColumn="0"/>
              <w:rPr>
                <w:b w:val="0"/>
              </w:rPr>
            </w:pPr>
          </w:p>
        </w:tc>
      </w:tr>
      <w:tr w:rsidR="00046D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8" w:type="dxa"/>
          </w:tcPr>
          <w:p w:rsidR="00046DED" w:rsidRDefault="00046DED" w:rsidP="00076AD0">
            <w:pPr>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tabs>
                <w:tab w:val="num" w:pos="540"/>
              </w:tabs>
              <w:rPr>
                <w:b w:val="0"/>
              </w:rPr>
            </w:pPr>
            <w:r>
              <w:rPr>
                <w:b w:val="0"/>
              </w:rPr>
              <w:t>Definite Total</w:t>
            </w:r>
          </w:p>
        </w:tc>
        <w:tc>
          <w:tcPr>
            <w:tcW w:w="4412" w:type="dxa"/>
          </w:tcPr>
          <w:p w:rsidR="00046DED" w:rsidRDefault="00046DED" w:rsidP="00C63BFF">
            <w:pPr>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tabs>
                <w:tab w:val="num" w:pos="540"/>
              </w:tabs>
              <w:cnfStyle w:val="000000100000" w:firstRow="0" w:lastRow="0" w:firstColumn="0" w:lastColumn="0" w:oddVBand="0" w:evenVBand="0" w:oddHBand="1" w:evenHBand="0" w:firstRowFirstColumn="0" w:firstRowLastColumn="0" w:lastRowFirstColumn="0" w:lastRowLastColumn="0"/>
            </w:pPr>
            <w:r>
              <w:t>$</w:t>
            </w:r>
            <w:r w:rsidR="004F4F82">
              <w:t>1,</w:t>
            </w:r>
            <w:r w:rsidR="00C63BFF">
              <w:t>259,724</w:t>
            </w:r>
            <w:r w:rsidR="004F4F82">
              <w:t>.</w:t>
            </w:r>
            <w:r w:rsidR="00C63BFF">
              <w:t>41</w:t>
            </w:r>
          </w:p>
        </w:tc>
      </w:tr>
      <w:tr w:rsidR="00046DED">
        <w:tc>
          <w:tcPr>
            <w:cnfStyle w:val="001000000000" w:firstRow="0" w:lastRow="0" w:firstColumn="1" w:lastColumn="0" w:oddVBand="0" w:evenVBand="0" w:oddHBand="0" w:evenHBand="0" w:firstRowFirstColumn="0" w:firstRowLastColumn="0" w:lastRowFirstColumn="0" w:lastRowLastColumn="0"/>
            <w:tcW w:w="4408" w:type="dxa"/>
          </w:tcPr>
          <w:p w:rsidR="00046DED" w:rsidRDefault="00046DED" w:rsidP="00076AD0">
            <w:pPr>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tabs>
                <w:tab w:val="num" w:pos="540"/>
              </w:tabs>
            </w:pPr>
            <w:r>
              <w:rPr>
                <w:b w:val="0"/>
              </w:rPr>
              <w:t>Tentative Total</w:t>
            </w:r>
          </w:p>
        </w:tc>
        <w:tc>
          <w:tcPr>
            <w:tcW w:w="4412" w:type="dxa"/>
          </w:tcPr>
          <w:p w:rsidR="00046DED" w:rsidRDefault="00046DED" w:rsidP="00C63BFF">
            <w:pPr>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tabs>
                <w:tab w:val="num" w:pos="540"/>
              </w:tabs>
              <w:cnfStyle w:val="000000000000" w:firstRow="0" w:lastRow="0" w:firstColumn="0" w:lastColumn="0" w:oddVBand="0" w:evenVBand="0" w:oddHBand="0" w:evenHBand="0" w:firstRowFirstColumn="0" w:firstRowLastColumn="0" w:lastRowFirstColumn="0" w:lastRowLastColumn="0"/>
            </w:pPr>
            <w:r>
              <w:t>$</w:t>
            </w:r>
            <w:r w:rsidR="00C63BFF">
              <w:t>229,124.40</w:t>
            </w:r>
          </w:p>
        </w:tc>
      </w:tr>
      <w:tr w:rsidR="00046D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8" w:type="dxa"/>
          </w:tcPr>
          <w:p w:rsidR="00046DED" w:rsidRDefault="00046DED" w:rsidP="00076AD0">
            <w:pPr>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tabs>
                <w:tab w:val="num" w:pos="540"/>
              </w:tabs>
            </w:pPr>
            <w:r>
              <w:rPr>
                <w:b w:val="0"/>
              </w:rPr>
              <w:t>Proposal Total</w:t>
            </w:r>
          </w:p>
        </w:tc>
        <w:tc>
          <w:tcPr>
            <w:tcW w:w="4412" w:type="dxa"/>
          </w:tcPr>
          <w:p w:rsidR="00046DED" w:rsidRDefault="00046DED" w:rsidP="00C63BFF">
            <w:pPr>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tabs>
                <w:tab w:val="num" w:pos="540"/>
              </w:tabs>
              <w:cnfStyle w:val="000000100000" w:firstRow="0" w:lastRow="0" w:firstColumn="0" w:lastColumn="0" w:oddVBand="0" w:evenVBand="0" w:oddHBand="1" w:evenHBand="0" w:firstRowFirstColumn="0" w:firstRowLastColumn="0" w:lastRowFirstColumn="0" w:lastRowLastColumn="0"/>
            </w:pPr>
            <w:r>
              <w:t>$</w:t>
            </w:r>
            <w:r w:rsidR="00C63BFF">
              <w:t>260,625.00</w:t>
            </w:r>
          </w:p>
        </w:tc>
      </w:tr>
      <w:tr w:rsidR="00046DED">
        <w:tc>
          <w:tcPr>
            <w:cnfStyle w:val="001000000000" w:firstRow="0" w:lastRow="0" w:firstColumn="1" w:lastColumn="0" w:oddVBand="0" w:evenVBand="0" w:oddHBand="0" w:evenHBand="0" w:firstRowFirstColumn="0" w:firstRowLastColumn="0" w:lastRowFirstColumn="0" w:lastRowLastColumn="0"/>
            <w:tcW w:w="4408" w:type="dxa"/>
          </w:tcPr>
          <w:p w:rsidR="00046DED" w:rsidRDefault="00046DED" w:rsidP="00076AD0">
            <w:pPr>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tabs>
                <w:tab w:val="num" w:pos="540"/>
              </w:tabs>
            </w:pPr>
            <w:r>
              <w:rPr>
                <w:b w:val="0"/>
              </w:rPr>
              <w:t>Grand TOTALS</w:t>
            </w:r>
          </w:p>
        </w:tc>
        <w:tc>
          <w:tcPr>
            <w:tcW w:w="4412" w:type="dxa"/>
          </w:tcPr>
          <w:p w:rsidR="00046DED" w:rsidRDefault="00046DED" w:rsidP="00C63BFF">
            <w:pPr>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tabs>
                <w:tab w:val="num" w:pos="540"/>
              </w:tabs>
              <w:cnfStyle w:val="000000000000" w:firstRow="0" w:lastRow="0" w:firstColumn="0" w:lastColumn="0" w:oddVBand="0" w:evenVBand="0" w:oddHBand="0" w:evenHBand="0" w:firstRowFirstColumn="0" w:firstRowLastColumn="0" w:lastRowFirstColumn="0" w:lastRowLastColumn="0"/>
            </w:pPr>
            <w:r>
              <w:t>$</w:t>
            </w:r>
            <w:r w:rsidR="004F4F82">
              <w:t>1,</w:t>
            </w:r>
            <w:r w:rsidR="00C63BFF">
              <w:t>749,473.81</w:t>
            </w:r>
          </w:p>
        </w:tc>
      </w:tr>
    </w:tbl>
    <w:p w:rsidR="00046DED" w:rsidRDefault="00046DED" w:rsidP="00046DED">
      <w:pPr>
        <w:ind w:left="540"/>
      </w:pPr>
    </w:p>
    <w:p w:rsidR="0083263C" w:rsidRDefault="00E22F9B" w:rsidP="00396DA7">
      <w:pPr>
        <w:ind w:left="540"/>
      </w:pPr>
      <w:r>
        <w:rPr>
          <w:b/>
          <w:bCs/>
        </w:rPr>
        <w:t xml:space="preserve">CUSTOMER SURVEY SCORES:  </w:t>
      </w:r>
      <w:r>
        <w:t>Currently 4.</w:t>
      </w:r>
      <w:r w:rsidR="00CE67A1">
        <w:t xml:space="preserve">53 </w:t>
      </w:r>
      <w:r>
        <w:t>out of 5.</w:t>
      </w:r>
    </w:p>
    <w:p w:rsidR="00C63BFF" w:rsidRPr="00C63BFF" w:rsidRDefault="00C63BFF" w:rsidP="00C63BFF">
      <w:pPr>
        <w:pStyle w:val="ListParagraph"/>
        <w:numPr>
          <w:ilvl w:val="0"/>
          <w:numId w:val="46"/>
        </w:numPr>
        <w:ind w:left="540"/>
        <w:rPr>
          <w:rFonts w:ascii="Times New Roman" w:hAnsi="Times New Roman"/>
          <w:sz w:val="24"/>
          <w:szCs w:val="24"/>
        </w:rPr>
      </w:pPr>
      <w:r w:rsidRPr="00C63BFF">
        <w:rPr>
          <w:rFonts w:ascii="Times New Roman" w:hAnsi="Times New Roman"/>
          <w:sz w:val="24"/>
          <w:szCs w:val="24"/>
        </w:rPr>
        <w:t xml:space="preserve">Received feedback from the Triangle Business Journal event on challenges. Corrective action </w:t>
      </w:r>
      <w:r w:rsidR="00AB6E4B">
        <w:rPr>
          <w:rFonts w:ascii="Times New Roman" w:hAnsi="Times New Roman"/>
          <w:sz w:val="24"/>
          <w:szCs w:val="24"/>
        </w:rPr>
        <w:t xml:space="preserve">was </w:t>
      </w:r>
      <w:r w:rsidRPr="00C63BFF">
        <w:rPr>
          <w:rFonts w:ascii="Times New Roman" w:hAnsi="Times New Roman"/>
          <w:sz w:val="24"/>
          <w:szCs w:val="24"/>
        </w:rPr>
        <w:t xml:space="preserve">resolved with staff and </w:t>
      </w:r>
      <w:r w:rsidR="00AB6E4B">
        <w:rPr>
          <w:rFonts w:ascii="Times New Roman" w:hAnsi="Times New Roman"/>
          <w:sz w:val="24"/>
          <w:szCs w:val="24"/>
        </w:rPr>
        <w:t xml:space="preserve">SVM is </w:t>
      </w:r>
      <w:r w:rsidRPr="00C63BFF">
        <w:rPr>
          <w:rFonts w:ascii="Times New Roman" w:hAnsi="Times New Roman"/>
          <w:sz w:val="24"/>
          <w:szCs w:val="24"/>
        </w:rPr>
        <w:t xml:space="preserve">moving forward with </w:t>
      </w:r>
      <w:r w:rsidR="00AB6E4B">
        <w:rPr>
          <w:rFonts w:ascii="Times New Roman" w:hAnsi="Times New Roman"/>
          <w:sz w:val="24"/>
          <w:szCs w:val="24"/>
        </w:rPr>
        <w:t xml:space="preserve">the </w:t>
      </w:r>
      <w:r w:rsidRPr="00C63BFF">
        <w:rPr>
          <w:rFonts w:ascii="Times New Roman" w:hAnsi="Times New Roman"/>
          <w:sz w:val="24"/>
          <w:szCs w:val="24"/>
        </w:rPr>
        <w:t>December event.</w:t>
      </w:r>
    </w:p>
    <w:p w:rsidR="0083263C" w:rsidRDefault="0083263C"/>
    <w:p w:rsidR="0067471F" w:rsidRDefault="00E22F9B" w:rsidP="00396DA7">
      <w:pPr>
        <w:ind w:left="540"/>
      </w:pPr>
      <w:r>
        <w:rPr>
          <w:b/>
          <w:bCs/>
        </w:rPr>
        <w:t>STAFFING:</w:t>
      </w:r>
      <w:r>
        <w:t xml:space="preserve"> </w:t>
      </w:r>
    </w:p>
    <w:p w:rsidR="009D75FF" w:rsidRPr="0067471F" w:rsidRDefault="00C63BFF" w:rsidP="00076AD0">
      <w:pPr>
        <w:pStyle w:val="ListParagraph"/>
        <w:numPr>
          <w:ilvl w:val="0"/>
          <w:numId w:val="35"/>
        </w:numPr>
        <w:ind w:left="540"/>
        <w:rPr>
          <w:rFonts w:ascii="Times New Roman" w:hAnsi="Times New Roman"/>
          <w:sz w:val="24"/>
          <w:szCs w:val="24"/>
        </w:rPr>
      </w:pPr>
      <w:r>
        <w:rPr>
          <w:rFonts w:ascii="Times New Roman" w:hAnsi="Times New Roman"/>
          <w:sz w:val="24"/>
          <w:szCs w:val="24"/>
        </w:rPr>
        <w:t>Fully staffed.</w:t>
      </w:r>
    </w:p>
    <w:p w:rsidR="0083263C" w:rsidRPr="0067471F" w:rsidRDefault="0083263C">
      <w:pPr>
        <w:rPr>
          <w:rFonts w:hAnsi="Times New Roman" w:cs="Times New Roman"/>
        </w:rPr>
      </w:pPr>
    </w:p>
    <w:p w:rsidR="0083263C" w:rsidRDefault="00076AD0" w:rsidP="00396DA7">
      <w:pPr>
        <w:ind w:left="540"/>
        <w:rPr>
          <w:b/>
          <w:bCs/>
        </w:rPr>
      </w:pPr>
      <w:r>
        <w:rPr>
          <w:b/>
          <w:bCs/>
        </w:rPr>
        <w:t xml:space="preserve">SVM </w:t>
      </w:r>
      <w:r w:rsidR="00E22F9B">
        <w:rPr>
          <w:b/>
          <w:bCs/>
        </w:rPr>
        <w:t>PUBLIC RELATIONS:</w:t>
      </w:r>
    </w:p>
    <w:p w:rsidR="00CE67A1" w:rsidRPr="00CE67A1" w:rsidRDefault="00CE67A1" w:rsidP="00CE67A1">
      <w:pPr>
        <w:pStyle w:val="ListParagraph"/>
        <w:numPr>
          <w:ilvl w:val="0"/>
          <w:numId w:val="35"/>
        </w:numPr>
        <w:ind w:left="540"/>
        <w:rPr>
          <w:b/>
          <w:bCs/>
        </w:rPr>
      </w:pPr>
      <w:r>
        <w:rPr>
          <w:rFonts w:ascii="Times New Roman" w:hAnsi="Times New Roman"/>
          <w:bCs/>
          <w:sz w:val="24"/>
          <w:szCs w:val="24"/>
        </w:rPr>
        <w:t>Weekly Rotary meetings and Board meetings</w:t>
      </w:r>
    </w:p>
    <w:p w:rsidR="00CE67A1" w:rsidRPr="00CE67A1" w:rsidRDefault="00CE67A1" w:rsidP="00CE67A1">
      <w:pPr>
        <w:pStyle w:val="ListParagraph"/>
        <w:numPr>
          <w:ilvl w:val="0"/>
          <w:numId w:val="35"/>
        </w:numPr>
        <w:ind w:left="540"/>
        <w:rPr>
          <w:b/>
          <w:bCs/>
        </w:rPr>
      </w:pPr>
      <w:r>
        <w:rPr>
          <w:rFonts w:ascii="Times New Roman" w:hAnsi="Times New Roman"/>
          <w:bCs/>
          <w:sz w:val="24"/>
          <w:szCs w:val="24"/>
        </w:rPr>
        <w:t>Social media Facebook/Twitter/</w:t>
      </w:r>
      <w:proofErr w:type="spellStart"/>
      <w:r>
        <w:rPr>
          <w:rFonts w:ascii="Times New Roman" w:hAnsi="Times New Roman"/>
          <w:bCs/>
          <w:sz w:val="24"/>
          <w:szCs w:val="24"/>
        </w:rPr>
        <w:t>Pinterest</w:t>
      </w:r>
      <w:proofErr w:type="spellEnd"/>
      <w:r>
        <w:rPr>
          <w:rFonts w:ascii="Times New Roman" w:hAnsi="Times New Roman"/>
          <w:bCs/>
          <w:sz w:val="24"/>
          <w:szCs w:val="24"/>
        </w:rPr>
        <w:t xml:space="preserve"> and website updates</w:t>
      </w:r>
    </w:p>
    <w:p w:rsidR="00CE67A1" w:rsidRPr="00CE67A1" w:rsidRDefault="00CE67A1" w:rsidP="00CE67A1">
      <w:pPr>
        <w:pStyle w:val="ListParagraph"/>
        <w:numPr>
          <w:ilvl w:val="0"/>
          <w:numId w:val="35"/>
        </w:numPr>
        <w:ind w:left="540"/>
        <w:rPr>
          <w:b/>
          <w:bCs/>
        </w:rPr>
      </w:pPr>
      <w:r>
        <w:rPr>
          <w:rFonts w:ascii="Times New Roman" w:hAnsi="Times New Roman"/>
          <w:bCs/>
          <w:sz w:val="24"/>
          <w:szCs w:val="24"/>
        </w:rPr>
        <w:t xml:space="preserve">Triangle Business Journal – Sponsorship for </w:t>
      </w:r>
      <w:r w:rsidR="00C63BFF">
        <w:rPr>
          <w:rFonts w:ascii="Times New Roman" w:hAnsi="Times New Roman"/>
          <w:bCs/>
          <w:sz w:val="24"/>
          <w:szCs w:val="24"/>
        </w:rPr>
        <w:t xml:space="preserve">December </w:t>
      </w:r>
      <w:r>
        <w:rPr>
          <w:rFonts w:ascii="Times New Roman" w:hAnsi="Times New Roman"/>
          <w:bCs/>
          <w:sz w:val="24"/>
          <w:szCs w:val="24"/>
        </w:rPr>
        <w:t>event</w:t>
      </w:r>
    </w:p>
    <w:p w:rsidR="0083263C" w:rsidRDefault="0083263C" w:rsidP="00E07C28">
      <w:pPr>
        <w:ind w:left="540"/>
        <w:contextualSpacing/>
        <w:rPr>
          <w:rFonts w:eastAsia="Times New Roman" w:hAnsi="Times New Roman" w:cs="Times New Roman"/>
        </w:rPr>
      </w:pPr>
    </w:p>
    <w:p w:rsidR="0083263C" w:rsidRDefault="00E22F9B" w:rsidP="00396DA7">
      <w:pPr>
        <w:ind w:left="540"/>
        <w:rPr>
          <w:b/>
          <w:bCs/>
        </w:rPr>
      </w:pPr>
      <w:r>
        <w:rPr>
          <w:b/>
          <w:bCs/>
        </w:rPr>
        <w:t xml:space="preserve">WEBSITE ACTIVITY: </w:t>
      </w:r>
    </w:p>
    <w:p w:rsidR="0083263C" w:rsidRDefault="00E22F9B" w:rsidP="00076AD0">
      <w:pPr>
        <w:numPr>
          <w:ilvl w:val="1"/>
          <w:numId w:val="27"/>
        </w:numPr>
        <w:tabs>
          <w:tab w:val="num" w:pos="540"/>
        </w:tabs>
        <w:ind w:left="540" w:hanging="360"/>
        <w:rPr>
          <w:rFonts w:eastAsia="Times New Roman" w:hAnsi="Times New Roman" w:cs="Times New Roman"/>
        </w:rPr>
      </w:pPr>
      <w:r>
        <w:t>Visitors:</w:t>
      </w:r>
      <w:r>
        <w:tab/>
      </w:r>
      <w:r>
        <w:tab/>
      </w:r>
      <w:r>
        <w:tab/>
      </w:r>
      <w:r>
        <w:tab/>
      </w:r>
      <w:r w:rsidR="00C63BFF">
        <w:t>1,834</w:t>
      </w:r>
      <w:r>
        <w:tab/>
        <w:t xml:space="preserve"> New: </w:t>
      </w:r>
      <w:r w:rsidR="00CE67A1">
        <w:t>82.</w:t>
      </w:r>
      <w:r w:rsidR="00C63BFF">
        <w:t>33</w:t>
      </w:r>
      <w:r>
        <w:t>%</w:t>
      </w:r>
    </w:p>
    <w:p w:rsidR="0083263C" w:rsidRDefault="00E22F9B" w:rsidP="00E31A7F">
      <w:pPr>
        <w:numPr>
          <w:ilvl w:val="3"/>
          <w:numId w:val="28"/>
        </w:numPr>
        <w:tabs>
          <w:tab w:val="num" w:pos="540"/>
        </w:tabs>
        <w:ind w:left="540" w:hanging="360"/>
        <w:rPr>
          <w:rFonts w:eastAsia="Times New Roman" w:hAnsi="Times New Roman" w:cs="Times New Roman"/>
        </w:rPr>
      </w:pPr>
      <w:r>
        <w:t>Demographic:</w:t>
      </w:r>
      <w:r>
        <w:tab/>
      </w:r>
      <w:r>
        <w:tab/>
      </w:r>
      <w:r>
        <w:tab/>
      </w:r>
      <w:r w:rsidR="00CE67A1">
        <w:t>1,</w:t>
      </w:r>
      <w:r w:rsidR="00C63BFF">
        <w:t xml:space="preserve">170 </w:t>
      </w:r>
      <w:r>
        <w:t xml:space="preserve">Google organic, </w:t>
      </w:r>
      <w:r w:rsidR="00C63BFF">
        <w:t xml:space="preserve">343 </w:t>
      </w:r>
      <w:r>
        <w:t xml:space="preserve">Direct,  </w:t>
      </w:r>
    </w:p>
    <w:p w:rsidR="0083263C" w:rsidRDefault="00C63BFF">
      <w:pPr>
        <w:ind w:left="3600"/>
      </w:pPr>
      <w:proofErr w:type="gramStart"/>
      <w:r>
        <w:t xml:space="preserve">307 </w:t>
      </w:r>
      <w:r w:rsidR="00E22F9B">
        <w:t>Referral,</w:t>
      </w:r>
      <w:proofErr w:type="gramEnd"/>
      <w:r w:rsidR="00E22F9B">
        <w:t xml:space="preserve"> and </w:t>
      </w:r>
      <w:r>
        <w:t xml:space="preserve">14 </w:t>
      </w:r>
      <w:r w:rsidR="00E22F9B">
        <w:t>Social</w:t>
      </w:r>
    </w:p>
    <w:p w:rsidR="0083263C" w:rsidRDefault="00E22F9B" w:rsidP="00E31A7F">
      <w:pPr>
        <w:numPr>
          <w:ilvl w:val="1"/>
          <w:numId w:val="29"/>
        </w:numPr>
        <w:tabs>
          <w:tab w:val="num" w:pos="540"/>
        </w:tabs>
        <w:ind w:left="540" w:hanging="360"/>
        <w:rPr>
          <w:rFonts w:eastAsia="Times New Roman" w:hAnsi="Times New Roman" w:cs="Times New Roman"/>
        </w:rPr>
      </w:pPr>
      <w:r>
        <w:t>Page views:</w:t>
      </w:r>
      <w:r>
        <w:tab/>
      </w:r>
      <w:r>
        <w:tab/>
      </w:r>
      <w:r>
        <w:tab/>
      </w:r>
      <w:r w:rsidR="00CE67A1">
        <w:t>4,</w:t>
      </w:r>
      <w:r w:rsidR="00C63BFF">
        <w:t>645</w:t>
      </w:r>
    </w:p>
    <w:p w:rsidR="0083263C" w:rsidRDefault="00E22F9B" w:rsidP="00E31A7F">
      <w:pPr>
        <w:numPr>
          <w:ilvl w:val="1"/>
          <w:numId w:val="30"/>
        </w:numPr>
        <w:tabs>
          <w:tab w:val="num" w:pos="540"/>
        </w:tabs>
        <w:ind w:left="540" w:hanging="360"/>
        <w:rPr>
          <w:rFonts w:eastAsia="Times New Roman" w:hAnsi="Times New Roman" w:cs="Times New Roman"/>
        </w:rPr>
      </w:pPr>
      <w:r>
        <w:t>Page Visits:</w:t>
      </w:r>
      <w:r>
        <w:tab/>
      </w:r>
      <w:r>
        <w:tab/>
      </w:r>
      <w:r>
        <w:tab/>
      </w:r>
      <w:r w:rsidR="00746545">
        <w:t>2.</w:t>
      </w:r>
      <w:r w:rsidR="00C63BFF">
        <w:t>53</w:t>
      </w:r>
    </w:p>
    <w:p w:rsidR="0083263C" w:rsidRPr="00AB6E4B" w:rsidRDefault="00A967F3" w:rsidP="00E31A7F">
      <w:pPr>
        <w:numPr>
          <w:ilvl w:val="1"/>
          <w:numId w:val="31"/>
        </w:numPr>
        <w:tabs>
          <w:tab w:val="num" w:pos="540"/>
        </w:tabs>
        <w:ind w:left="540" w:hanging="360"/>
        <w:rPr>
          <w:rFonts w:eastAsia="Times New Roman" w:hAnsi="Times New Roman" w:cs="Times New Roman"/>
        </w:rPr>
      </w:pPr>
      <w:r>
        <w:t>Average d</w:t>
      </w:r>
      <w:r w:rsidR="00E22F9B">
        <w:t>uration:</w:t>
      </w:r>
      <w:r w:rsidR="00E22F9B">
        <w:tab/>
      </w:r>
      <w:r w:rsidR="00E22F9B">
        <w:tab/>
        <w:t>1.</w:t>
      </w:r>
      <w:r w:rsidR="00C63BFF">
        <w:t xml:space="preserve">39 </w:t>
      </w:r>
      <w:r w:rsidR="00E22F9B">
        <w:t>minutes</w:t>
      </w:r>
    </w:p>
    <w:p w:rsidR="00AB6E4B" w:rsidRPr="00AB6E4B" w:rsidRDefault="00AB6E4B" w:rsidP="00AB6E4B">
      <w:pPr>
        <w:pStyle w:val="ListParagraph"/>
        <w:numPr>
          <w:ilvl w:val="0"/>
          <w:numId w:val="47"/>
        </w:numPr>
        <w:ind w:left="540"/>
        <w:rPr>
          <w:rFonts w:ascii="Times New Roman" w:eastAsia="Times New Roman" w:hAnsi="Times New Roman"/>
          <w:sz w:val="24"/>
          <w:szCs w:val="24"/>
        </w:rPr>
      </w:pPr>
      <w:r w:rsidRPr="00AB6E4B">
        <w:rPr>
          <w:rFonts w:ascii="Times New Roman" w:hAnsi="Times New Roman"/>
          <w:sz w:val="24"/>
          <w:szCs w:val="24"/>
        </w:rPr>
        <w:t>Jen Noble has not received additional feedback on status of DCC lobby retrofit.</w:t>
      </w:r>
    </w:p>
    <w:p w:rsidR="00E07C28" w:rsidRDefault="00E07C28" w:rsidP="00E07C28"/>
    <w:p w:rsidR="00553B27" w:rsidRDefault="00553B27" w:rsidP="00396DA7">
      <w:pPr>
        <w:pStyle w:val="ListParagraph"/>
        <w:numPr>
          <w:ilvl w:val="0"/>
          <w:numId w:val="37"/>
        </w:numPr>
        <w:ind w:left="540" w:hanging="270"/>
        <w:jc w:val="both"/>
        <w:rPr>
          <w:rFonts w:ascii="Times New Roman" w:hAnsi="Times New Roman"/>
          <w:b/>
          <w:bCs/>
          <w:sz w:val="24"/>
          <w:szCs w:val="24"/>
          <w:u w:val="single"/>
        </w:rPr>
      </w:pPr>
      <w:r w:rsidRPr="00396DA7">
        <w:rPr>
          <w:rFonts w:ascii="Times New Roman" w:hAnsi="Times New Roman"/>
          <w:b/>
          <w:bCs/>
          <w:sz w:val="24"/>
          <w:szCs w:val="24"/>
          <w:u w:val="single"/>
        </w:rPr>
        <w:t>Durham Convention Center Authority (DCCA):</w:t>
      </w:r>
    </w:p>
    <w:p w:rsidR="00AB6E4B" w:rsidRPr="00AB6E4B" w:rsidRDefault="00AB6E4B" w:rsidP="00AB6E4B">
      <w:pPr>
        <w:pStyle w:val="ListParagraph"/>
        <w:numPr>
          <w:ilvl w:val="0"/>
          <w:numId w:val="47"/>
        </w:numPr>
        <w:ind w:left="540"/>
        <w:jc w:val="both"/>
        <w:rPr>
          <w:rFonts w:ascii="Times New Roman" w:hAnsi="Times New Roman"/>
          <w:bCs/>
          <w:sz w:val="24"/>
          <w:szCs w:val="24"/>
        </w:rPr>
      </w:pPr>
      <w:r w:rsidRPr="00AB6E4B">
        <w:rPr>
          <w:rFonts w:ascii="Times New Roman" w:hAnsi="Times New Roman"/>
          <w:bCs/>
          <w:sz w:val="24"/>
          <w:szCs w:val="24"/>
        </w:rPr>
        <w:t xml:space="preserve">The committee </w:t>
      </w:r>
      <w:r>
        <w:rPr>
          <w:rFonts w:ascii="Times New Roman" w:hAnsi="Times New Roman"/>
          <w:bCs/>
          <w:sz w:val="24"/>
          <w:szCs w:val="24"/>
        </w:rPr>
        <w:t>is requesting updates</w:t>
      </w:r>
      <w:r w:rsidRPr="00AB6E4B">
        <w:rPr>
          <w:rFonts w:ascii="Times New Roman" w:hAnsi="Times New Roman"/>
          <w:bCs/>
          <w:sz w:val="24"/>
          <w:szCs w:val="24"/>
        </w:rPr>
        <w:t xml:space="preserve"> on the lobby retrofit.</w:t>
      </w:r>
    </w:p>
    <w:p w:rsidR="00AB6E4B" w:rsidRDefault="00AB6E4B" w:rsidP="00AB6E4B">
      <w:pPr>
        <w:pStyle w:val="ListParagraph"/>
        <w:numPr>
          <w:ilvl w:val="0"/>
          <w:numId w:val="47"/>
        </w:numPr>
        <w:ind w:left="540"/>
        <w:jc w:val="both"/>
        <w:rPr>
          <w:rFonts w:ascii="Times New Roman" w:hAnsi="Times New Roman"/>
          <w:bCs/>
          <w:sz w:val="24"/>
          <w:szCs w:val="24"/>
        </w:rPr>
      </w:pPr>
      <w:r w:rsidRPr="00AB6E4B">
        <w:rPr>
          <w:rFonts w:ascii="Times New Roman" w:hAnsi="Times New Roman"/>
          <w:bCs/>
          <w:sz w:val="24"/>
          <w:szCs w:val="24"/>
        </w:rPr>
        <w:t xml:space="preserve">The committee </w:t>
      </w:r>
      <w:r>
        <w:rPr>
          <w:rFonts w:ascii="Times New Roman" w:hAnsi="Times New Roman"/>
          <w:bCs/>
          <w:sz w:val="24"/>
          <w:szCs w:val="24"/>
        </w:rPr>
        <w:t xml:space="preserve">worked to </w:t>
      </w:r>
      <w:r w:rsidRPr="00AB6E4B">
        <w:rPr>
          <w:rFonts w:ascii="Times New Roman" w:hAnsi="Times New Roman"/>
          <w:bCs/>
          <w:sz w:val="24"/>
          <w:szCs w:val="24"/>
        </w:rPr>
        <w:t xml:space="preserve">search alternate facilities and dates to hold Project Graduation 2016. There is concern regarding the economic impact. Alice Sharpe and Bill Kalkhof were </w:t>
      </w:r>
      <w:r w:rsidR="007D4C00" w:rsidRPr="00AB6E4B">
        <w:rPr>
          <w:rFonts w:ascii="Times New Roman" w:hAnsi="Times New Roman"/>
          <w:bCs/>
          <w:sz w:val="24"/>
          <w:szCs w:val="24"/>
        </w:rPr>
        <w:t>in</w:t>
      </w:r>
      <w:r w:rsidR="007D4C00">
        <w:rPr>
          <w:rFonts w:ascii="Times New Roman" w:hAnsi="Times New Roman"/>
          <w:bCs/>
          <w:sz w:val="24"/>
          <w:szCs w:val="24"/>
        </w:rPr>
        <w:t>s</w:t>
      </w:r>
      <w:r w:rsidR="007D4C00" w:rsidRPr="00AB6E4B">
        <w:rPr>
          <w:rFonts w:ascii="Times New Roman" w:hAnsi="Times New Roman"/>
          <w:bCs/>
          <w:sz w:val="24"/>
          <w:szCs w:val="24"/>
        </w:rPr>
        <w:t>tr</w:t>
      </w:r>
      <w:r w:rsidR="007D4C00">
        <w:rPr>
          <w:rFonts w:ascii="Times New Roman" w:hAnsi="Times New Roman"/>
          <w:bCs/>
          <w:sz w:val="24"/>
          <w:szCs w:val="24"/>
        </w:rPr>
        <w:t>u</w:t>
      </w:r>
      <w:r w:rsidR="007D4C00" w:rsidRPr="00AB6E4B">
        <w:rPr>
          <w:rFonts w:ascii="Times New Roman" w:hAnsi="Times New Roman"/>
          <w:bCs/>
          <w:sz w:val="24"/>
          <w:szCs w:val="24"/>
        </w:rPr>
        <w:t>mental</w:t>
      </w:r>
      <w:r w:rsidRPr="00AB6E4B">
        <w:rPr>
          <w:rFonts w:ascii="Times New Roman" w:hAnsi="Times New Roman"/>
          <w:bCs/>
          <w:sz w:val="24"/>
          <w:szCs w:val="24"/>
        </w:rPr>
        <w:t xml:space="preserve"> in assisting with finding an adequate space </w:t>
      </w:r>
      <w:r w:rsidR="005E3B97">
        <w:rPr>
          <w:rFonts w:ascii="Times New Roman" w:hAnsi="Times New Roman"/>
          <w:bCs/>
          <w:sz w:val="24"/>
          <w:szCs w:val="24"/>
        </w:rPr>
        <w:t>to hold the event</w:t>
      </w:r>
      <w:r w:rsidRPr="00AB6E4B">
        <w:rPr>
          <w:rFonts w:ascii="Times New Roman" w:hAnsi="Times New Roman"/>
          <w:bCs/>
          <w:sz w:val="24"/>
          <w:szCs w:val="24"/>
        </w:rPr>
        <w:t xml:space="preserve">. There are three possibilities to date. The Durham Athletic Park is an option. NCCU’s </w:t>
      </w:r>
      <w:r w:rsidR="007D4C00" w:rsidRPr="00AB6E4B">
        <w:rPr>
          <w:rFonts w:ascii="Times New Roman" w:hAnsi="Times New Roman"/>
          <w:bCs/>
          <w:sz w:val="24"/>
          <w:szCs w:val="24"/>
        </w:rPr>
        <w:t>field house</w:t>
      </w:r>
      <w:r w:rsidRPr="00AB6E4B">
        <w:rPr>
          <w:rFonts w:ascii="Times New Roman" w:hAnsi="Times New Roman"/>
          <w:bCs/>
          <w:sz w:val="24"/>
          <w:szCs w:val="24"/>
        </w:rPr>
        <w:t xml:space="preserve"> is</w:t>
      </w:r>
      <w:r>
        <w:rPr>
          <w:rFonts w:ascii="Times New Roman" w:hAnsi="Times New Roman"/>
          <w:bCs/>
          <w:sz w:val="24"/>
          <w:szCs w:val="24"/>
        </w:rPr>
        <w:t xml:space="preserve"> another option and if</w:t>
      </w:r>
      <w:r w:rsidRPr="00AB6E4B">
        <w:rPr>
          <w:rFonts w:ascii="Times New Roman" w:hAnsi="Times New Roman"/>
          <w:bCs/>
          <w:sz w:val="24"/>
          <w:szCs w:val="24"/>
        </w:rPr>
        <w:t xml:space="preserve"> used, the university preferred caterer is a stipulation. Bill inquired about the possibility of assisting the project with food cost. </w:t>
      </w:r>
      <w:r>
        <w:rPr>
          <w:rFonts w:ascii="Times New Roman" w:hAnsi="Times New Roman"/>
          <w:bCs/>
          <w:sz w:val="24"/>
          <w:szCs w:val="24"/>
        </w:rPr>
        <w:t>A final</w:t>
      </w:r>
      <w:r w:rsidRPr="00AB6E4B">
        <w:rPr>
          <w:rFonts w:ascii="Times New Roman" w:hAnsi="Times New Roman"/>
          <w:bCs/>
          <w:sz w:val="24"/>
          <w:szCs w:val="24"/>
        </w:rPr>
        <w:t xml:space="preserve"> option is the Armory located by the Durham football stadium and owned by the NC National Guard. It is currently going through renovation. The DCC is willing to reduce cost if Project Graduation is </w:t>
      </w:r>
      <w:r w:rsidR="00CE227C" w:rsidRPr="00AB6E4B">
        <w:rPr>
          <w:rFonts w:ascii="Times New Roman" w:hAnsi="Times New Roman"/>
          <w:bCs/>
          <w:sz w:val="24"/>
          <w:szCs w:val="24"/>
        </w:rPr>
        <w:t>agreeable</w:t>
      </w:r>
      <w:r w:rsidRPr="00AB6E4B">
        <w:rPr>
          <w:rFonts w:ascii="Times New Roman" w:hAnsi="Times New Roman"/>
          <w:bCs/>
          <w:sz w:val="24"/>
          <w:szCs w:val="24"/>
        </w:rPr>
        <w:t xml:space="preserve"> to choose an alternate date. Lew Myers </w:t>
      </w:r>
      <w:r w:rsidR="007D4C00">
        <w:rPr>
          <w:rFonts w:ascii="Times New Roman" w:hAnsi="Times New Roman"/>
          <w:bCs/>
          <w:sz w:val="24"/>
          <w:szCs w:val="24"/>
        </w:rPr>
        <w:t xml:space="preserve">acknowledged </w:t>
      </w:r>
      <w:r w:rsidR="007D4C00" w:rsidRPr="00AB6E4B">
        <w:rPr>
          <w:rFonts w:ascii="Times New Roman" w:hAnsi="Times New Roman"/>
          <w:bCs/>
          <w:sz w:val="24"/>
          <w:szCs w:val="24"/>
        </w:rPr>
        <w:t>the</w:t>
      </w:r>
      <w:r w:rsidR="005E3B97">
        <w:rPr>
          <w:rFonts w:ascii="Times New Roman" w:hAnsi="Times New Roman"/>
          <w:bCs/>
          <w:sz w:val="24"/>
          <w:szCs w:val="24"/>
        </w:rPr>
        <w:t xml:space="preserve"> </w:t>
      </w:r>
      <w:r w:rsidR="00CE227C">
        <w:rPr>
          <w:rFonts w:ascii="Times New Roman" w:hAnsi="Times New Roman"/>
          <w:bCs/>
          <w:sz w:val="24"/>
          <w:szCs w:val="24"/>
        </w:rPr>
        <w:t>DCC’s</w:t>
      </w:r>
      <w:r w:rsidR="00CE227C" w:rsidRPr="00AB6E4B">
        <w:rPr>
          <w:rFonts w:ascii="Times New Roman" w:hAnsi="Times New Roman"/>
          <w:bCs/>
          <w:sz w:val="24"/>
          <w:szCs w:val="24"/>
        </w:rPr>
        <w:t xml:space="preserve"> </w:t>
      </w:r>
      <w:r w:rsidRPr="00AB6E4B">
        <w:rPr>
          <w:rFonts w:ascii="Times New Roman" w:hAnsi="Times New Roman"/>
          <w:bCs/>
          <w:sz w:val="24"/>
          <w:szCs w:val="24"/>
        </w:rPr>
        <w:t>commitment in assisting with this project</w:t>
      </w:r>
      <w:r w:rsidR="00CE227C">
        <w:rPr>
          <w:rFonts w:ascii="Times New Roman" w:hAnsi="Times New Roman"/>
          <w:bCs/>
          <w:sz w:val="24"/>
          <w:szCs w:val="24"/>
        </w:rPr>
        <w:t xml:space="preserve"> and support of community businesses and organizations</w:t>
      </w:r>
      <w:r w:rsidRPr="00AB6E4B">
        <w:rPr>
          <w:rFonts w:ascii="Times New Roman" w:hAnsi="Times New Roman"/>
          <w:bCs/>
          <w:sz w:val="24"/>
          <w:szCs w:val="24"/>
        </w:rPr>
        <w:t>.</w:t>
      </w:r>
    </w:p>
    <w:p w:rsidR="00C61953" w:rsidRPr="00C61953" w:rsidRDefault="00C61953" w:rsidP="00C61953">
      <w:pPr>
        <w:pStyle w:val="ListParagraph"/>
        <w:numPr>
          <w:ilvl w:val="1"/>
          <w:numId w:val="47"/>
        </w:numPr>
        <w:ind w:left="1260"/>
        <w:jc w:val="both"/>
        <w:rPr>
          <w:rFonts w:ascii="Times New Roman" w:hAnsi="Times New Roman"/>
          <w:bCs/>
          <w:i/>
          <w:sz w:val="24"/>
          <w:szCs w:val="24"/>
          <w:u w:val="single"/>
        </w:rPr>
      </w:pPr>
      <w:r w:rsidRPr="00C61953">
        <w:rPr>
          <w:rFonts w:ascii="Times New Roman" w:hAnsi="Times New Roman"/>
          <w:bCs/>
          <w:i/>
          <w:sz w:val="24"/>
          <w:szCs w:val="24"/>
          <w:u w:val="single"/>
        </w:rPr>
        <w:t xml:space="preserve">Please refer to the attached email dated September 25, 2015 from Bill Kalkhof, DCCA chair to James </w:t>
      </w:r>
      <w:proofErr w:type="spellStart"/>
      <w:r w:rsidRPr="00C61953">
        <w:rPr>
          <w:rFonts w:ascii="Times New Roman" w:hAnsi="Times New Roman"/>
          <w:bCs/>
          <w:i/>
          <w:sz w:val="24"/>
          <w:szCs w:val="24"/>
          <w:u w:val="single"/>
        </w:rPr>
        <w:t>Tabron</w:t>
      </w:r>
      <w:proofErr w:type="spellEnd"/>
      <w:r w:rsidRPr="00C61953">
        <w:rPr>
          <w:rFonts w:ascii="Times New Roman" w:hAnsi="Times New Roman"/>
          <w:bCs/>
          <w:i/>
          <w:sz w:val="24"/>
          <w:szCs w:val="24"/>
          <w:u w:val="single"/>
        </w:rPr>
        <w:t xml:space="preserve"> (Project Graduation).</w:t>
      </w:r>
    </w:p>
    <w:p w:rsidR="00AB6E4B" w:rsidRDefault="00AB6E4B" w:rsidP="00AB6E4B">
      <w:pPr>
        <w:pStyle w:val="ListParagraph"/>
        <w:numPr>
          <w:ilvl w:val="0"/>
          <w:numId w:val="47"/>
        </w:numPr>
        <w:ind w:left="540"/>
        <w:jc w:val="both"/>
        <w:rPr>
          <w:rFonts w:ascii="Times New Roman" w:hAnsi="Times New Roman"/>
          <w:bCs/>
          <w:sz w:val="24"/>
          <w:szCs w:val="24"/>
        </w:rPr>
      </w:pPr>
      <w:r>
        <w:rPr>
          <w:rFonts w:ascii="Times New Roman" w:hAnsi="Times New Roman"/>
          <w:bCs/>
          <w:sz w:val="24"/>
          <w:szCs w:val="24"/>
        </w:rPr>
        <w:t>Lew Myers made a motion to approve the maximum amount of the incentive payment for Spectra Venue Management</w:t>
      </w:r>
      <w:r w:rsidR="00CE227C">
        <w:rPr>
          <w:rFonts w:ascii="Times New Roman" w:hAnsi="Times New Roman"/>
          <w:bCs/>
          <w:sz w:val="24"/>
          <w:szCs w:val="24"/>
        </w:rPr>
        <w:t xml:space="preserve"> with the understanding that if </w:t>
      </w:r>
      <w:r w:rsidR="005E3B97">
        <w:rPr>
          <w:rFonts w:ascii="Times New Roman" w:hAnsi="Times New Roman"/>
          <w:bCs/>
          <w:sz w:val="24"/>
          <w:szCs w:val="24"/>
        </w:rPr>
        <w:t>less is recommended</w:t>
      </w:r>
      <w:r w:rsidR="00CE227C">
        <w:rPr>
          <w:rFonts w:ascii="Times New Roman" w:hAnsi="Times New Roman"/>
          <w:bCs/>
          <w:sz w:val="24"/>
          <w:szCs w:val="24"/>
        </w:rPr>
        <w:t>, DCCA will be notified via email to discuss/vote</w:t>
      </w:r>
      <w:r>
        <w:rPr>
          <w:rFonts w:ascii="Times New Roman" w:hAnsi="Times New Roman"/>
          <w:bCs/>
          <w:sz w:val="24"/>
          <w:szCs w:val="24"/>
        </w:rPr>
        <w:t xml:space="preserve">; seconded by Dawn </w:t>
      </w:r>
      <w:proofErr w:type="spellStart"/>
      <w:r>
        <w:rPr>
          <w:rFonts w:ascii="Times New Roman" w:hAnsi="Times New Roman"/>
          <w:bCs/>
          <w:sz w:val="24"/>
          <w:szCs w:val="24"/>
        </w:rPr>
        <w:t>Paffenroth</w:t>
      </w:r>
      <w:proofErr w:type="spellEnd"/>
      <w:r>
        <w:rPr>
          <w:rFonts w:ascii="Times New Roman" w:hAnsi="Times New Roman"/>
          <w:bCs/>
          <w:sz w:val="24"/>
          <w:szCs w:val="24"/>
        </w:rPr>
        <w:t>; motion carried, approved by all.</w:t>
      </w:r>
    </w:p>
    <w:p w:rsidR="00605BC3" w:rsidRDefault="005E3B97" w:rsidP="00605BC3">
      <w:pPr>
        <w:ind w:left="540"/>
        <w:jc w:val="both"/>
        <w:rPr>
          <w:rFonts w:hAnsi="Times New Roman"/>
          <w:bCs/>
        </w:rPr>
      </w:pPr>
      <w:r>
        <w:rPr>
          <w:rFonts w:hAnsi="Times New Roman"/>
          <w:bCs/>
        </w:rPr>
        <w:t xml:space="preserve">Due to time </w:t>
      </w:r>
      <w:r w:rsidR="007D4C00">
        <w:rPr>
          <w:rFonts w:hAnsi="Times New Roman"/>
          <w:bCs/>
        </w:rPr>
        <w:t>constraints</w:t>
      </w:r>
      <w:r>
        <w:rPr>
          <w:rFonts w:hAnsi="Times New Roman"/>
          <w:bCs/>
        </w:rPr>
        <w:t>, t</w:t>
      </w:r>
      <w:r w:rsidR="00605BC3" w:rsidRPr="00605BC3">
        <w:rPr>
          <w:rFonts w:hAnsi="Times New Roman"/>
          <w:bCs/>
        </w:rPr>
        <w:t xml:space="preserve">he committee will </w:t>
      </w:r>
      <w:r>
        <w:rPr>
          <w:rFonts w:hAnsi="Times New Roman"/>
          <w:bCs/>
        </w:rPr>
        <w:t xml:space="preserve">table </w:t>
      </w:r>
      <w:r w:rsidR="00007714">
        <w:rPr>
          <w:rFonts w:hAnsi="Times New Roman"/>
          <w:bCs/>
        </w:rPr>
        <w:t xml:space="preserve">discussion of </w:t>
      </w:r>
      <w:r w:rsidR="00605BC3" w:rsidRPr="00605BC3">
        <w:rPr>
          <w:rFonts w:hAnsi="Times New Roman"/>
          <w:bCs/>
        </w:rPr>
        <w:t xml:space="preserve">the </w:t>
      </w:r>
      <w:r w:rsidR="00007714">
        <w:rPr>
          <w:rFonts w:hAnsi="Times New Roman"/>
          <w:bCs/>
        </w:rPr>
        <w:t>below</w:t>
      </w:r>
      <w:r w:rsidR="00007714" w:rsidRPr="00605BC3">
        <w:rPr>
          <w:rFonts w:hAnsi="Times New Roman"/>
          <w:bCs/>
        </w:rPr>
        <w:t xml:space="preserve"> </w:t>
      </w:r>
      <w:r>
        <w:rPr>
          <w:rFonts w:hAnsi="Times New Roman"/>
          <w:bCs/>
        </w:rPr>
        <w:t xml:space="preserve">September </w:t>
      </w:r>
      <w:r w:rsidR="00605BC3" w:rsidRPr="00605BC3">
        <w:rPr>
          <w:rFonts w:hAnsi="Times New Roman"/>
          <w:bCs/>
        </w:rPr>
        <w:t xml:space="preserve">agenda items </w:t>
      </w:r>
      <w:r>
        <w:rPr>
          <w:rFonts w:hAnsi="Times New Roman"/>
          <w:bCs/>
        </w:rPr>
        <w:t>until</w:t>
      </w:r>
      <w:r w:rsidRPr="00605BC3">
        <w:rPr>
          <w:rFonts w:hAnsi="Times New Roman"/>
          <w:bCs/>
        </w:rPr>
        <w:t xml:space="preserve"> </w:t>
      </w:r>
      <w:r w:rsidR="00605BC3" w:rsidRPr="00605BC3">
        <w:rPr>
          <w:rFonts w:hAnsi="Times New Roman"/>
          <w:bCs/>
        </w:rPr>
        <w:t xml:space="preserve">the </w:t>
      </w:r>
      <w:r w:rsidR="00AB6E4B">
        <w:rPr>
          <w:rFonts w:hAnsi="Times New Roman"/>
          <w:bCs/>
        </w:rPr>
        <w:t>October 29</w:t>
      </w:r>
      <w:r w:rsidR="00605BC3" w:rsidRPr="00605BC3">
        <w:rPr>
          <w:rFonts w:hAnsi="Times New Roman"/>
          <w:bCs/>
        </w:rPr>
        <w:t xml:space="preserve"> DCCA meeting.</w:t>
      </w:r>
    </w:p>
    <w:p w:rsidR="00605BC3" w:rsidRPr="00605BC3" w:rsidRDefault="00605BC3" w:rsidP="00605BC3">
      <w:pPr>
        <w:pStyle w:val="ListParagraph"/>
        <w:numPr>
          <w:ilvl w:val="0"/>
          <w:numId w:val="44"/>
        </w:numPr>
        <w:jc w:val="both"/>
        <w:rPr>
          <w:rFonts w:hAnsi="Times New Roman"/>
          <w:bCs/>
        </w:rPr>
      </w:pPr>
      <w:r>
        <w:rPr>
          <w:rFonts w:ascii="Times New Roman" w:hAnsi="Times New Roman"/>
          <w:bCs/>
          <w:sz w:val="24"/>
          <w:szCs w:val="24"/>
        </w:rPr>
        <w:t>“In America” marketing proposal</w:t>
      </w:r>
    </w:p>
    <w:p w:rsidR="00605BC3" w:rsidRPr="00AD14BA" w:rsidRDefault="00605BC3" w:rsidP="00605BC3">
      <w:pPr>
        <w:pStyle w:val="ListParagraph"/>
        <w:numPr>
          <w:ilvl w:val="0"/>
          <w:numId w:val="44"/>
        </w:numPr>
        <w:jc w:val="both"/>
        <w:rPr>
          <w:rFonts w:hAnsi="Times New Roman"/>
          <w:bCs/>
        </w:rPr>
      </w:pPr>
      <w:r>
        <w:rPr>
          <w:rFonts w:ascii="Times New Roman" w:hAnsi="Times New Roman"/>
          <w:bCs/>
          <w:sz w:val="24"/>
          <w:szCs w:val="24"/>
        </w:rPr>
        <w:t>Proposed Sports Commission update</w:t>
      </w:r>
    </w:p>
    <w:p w:rsidR="00AD14BA" w:rsidRDefault="00AD14BA" w:rsidP="00AD14BA">
      <w:pPr>
        <w:pStyle w:val="ListParagraph"/>
        <w:numPr>
          <w:ilvl w:val="0"/>
          <w:numId w:val="44"/>
        </w:numPr>
        <w:ind w:left="540"/>
        <w:jc w:val="both"/>
        <w:rPr>
          <w:rFonts w:ascii="Times New Roman" w:hAnsi="Times New Roman"/>
          <w:bCs/>
          <w:sz w:val="24"/>
          <w:szCs w:val="24"/>
        </w:rPr>
      </w:pPr>
      <w:r w:rsidRPr="00AD14BA">
        <w:rPr>
          <w:rFonts w:ascii="Times New Roman" w:hAnsi="Times New Roman"/>
          <w:bCs/>
          <w:sz w:val="24"/>
          <w:szCs w:val="24"/>
        </w:rPr>
        <w:t xml:space="preserve">Subsequent to the </w:t>
      </w:r>
      <w:r w:rsidR="00354FB1">
        <w:rPr>
          <w:rFonts w:ascii="Times New Roman" w:hAnsi="Times New Roman"/>
          <w:bCs/>
          <w:sz w:val="24"/>
          <w:szCs w:val="24"/>
        </w:rPr>
        <w:t xml:space="preserve">DCCA </w:t>
      </w:r>
      <w:r w:rsidRPr="00AD14BA">
        <w:rPr>
          <w:rFonts w:ascii="Times New Roman" w:hAnsi="Times New Roman"/>
          <w:bCs/>
          <w:sz w:val="24"/>
          <w:szCs w:val="24"/>
        </w:rPr>
        <w:t>meeting, Authority members received the attached email from Bill Kalkhof, chair dated October 5, 2015 entitled “Incentive calculation for Spectra-DCC management FY14/15. The Authority voted unanimously to approve the recommended incentive payment of $104,927.</w:t>
      </w:r>
    </w:p>
    <w:p w:rsidR="00354FB1" w:rsidRDefault="00354FB1" w:rsidP="00354FB1">
      <w:pPr>
        <w:rPr>
          <w:rFonts w:ascii="Tahoma" w:hAnsi="Tahoma" w:cs="Tahoma"/>
          <w:b/>
          <w:bCs/>
          <w:sz w:val="20"/>
          <w:szCs w:val="20"/>
        </w:rPr>
      </w:pPr>
    </w:p>
    <w:p w:rsidR="00354FB1" w:rsidRPr="009E46C6" w:rsidRDefault="00354FB1" w:rsidP="00354FB1">
      <w:pPr>
        <w:rPr>
          <w:rFonts w:ascii="Tahoma" w:hAnsi="Tahoma" w:cs="Tahoma"/>
          <w:i/>
          <w:sz w:val="20"/>
          <w:szCs w:val="20"/>
        </w:rPr>
      </w:pPr>
      <w:r w:rsidRPr="009E46C6">
        <w:rPr>
          <w:rFonts w:ascii="Tahoma" w:hAnsi="Tahoma" w:cs="Tahoma"/>
          <w:b/>
          <w:bCs/>
          <w:i/>
          <w:sz w:val="20"/>
          <w:szCs w:val="20"/>
        </w:rPr>
        <w:t>From:</w:t>
      </w:r>
      <w:r w:rsidRPr="009E46C6">
        <w:rPr>
          <w:rFonts w:ascii="Tahoma" w:hAnsi="Tahoma" w:cs="Tahoma"/>
          <w:i/>
          <w:sz w:val="20"/>
          <w:szCs w:val="20"/>
        </w:rPr>
        <w:t xml:space="preserve"> Bill Kalkhof [mailto:bill.kalkhof@gmail.com] </w:t>
      </w:r>
      <w:r w:rsidRPr="009E46C6">
        <w:rPr>
          <w:rFonts w:ascii="Tahoma" w:hAnsi="Tahoma" w:cs="Tahoma"/>
          <w:i/>
          <w:sz w:val="20"/>
          <w:szCs w:val="20"/>
        </w:rPr>
        <w:br/>
      </w:r>
      <w:r w:rsidRPr="009E46C6">
        <w:rPr>
          <w:rFonts w:ascii="Tahoma" w:hAnsi="Tahoma" w:cs="Tahoma"/>
          <w:b/>
          <w:bCs/>
          <w:i/>
          <w:sz w:val="20"/>
          <w:szCs w:val="20"/>
        </w:rPr>
        <w:t>Sent:</w:t>
      </w:r>
      <w:r w:rsidRPr="009E46C6">
        <w:rPr>
          <w:rFonts w:ascii="Tahoma" w:hAnsi="Tahoma" w:cs="Tahoma"/>
          <w:i/>
          <w:sz w:val="20"/>
          <w:szCs w:val="20"/>
        </w:rPr>
        <w:t xml:space="preserve"> Monday, October 05, 2015 2:32 PM</w:t>
      </w:r>
      <w:r w:rsidRPr="009E46C6">
        <w:rPr>
          <w:rFonts w:ascii="Tahoma" w:hAnsi="Tahoma" w:cs="Tahoma"/>
          <w:i/>
          <w:sz w:val="20"/>
          <w:szCs w:val="20"/>
        </w:rPr>
        <w:br/>
      </w:r>
      <w:r w:rsidRPr="009E46C6">
        <w:rPr>
          <w:rFonts w:ascii="Tahoma" w:hAnsi="Tahoma" w:cs="Tahoma"/>
          <w:b/>
          <w:bCs/>
          <w:i/>
          <w:sz w:val="20"/>
          <w:szCs w:val="20"/>
        </w:rPr>
        <w:t>Subject:</w:t>
      </w:r>
      <w:r w:rsidRPr="009E46C6">
        <w:rPr>
          <w:rFonts w:ascii="Tahoma" w:hAnsi="Tahoma" w:cs="Tahoma"/>
          <w:i/>
          <w:sz w:val="20"/>
          <w:szCs w:val="20"/>
        </w:rPr>
        <w:t xml:space="preserve"> FW: Incentive calculation for Spectra-DCC management FY 14-15</w:t>
      </w:r>
    </w:p>
    <w:p w:rsidR="00354FB1" w:rsidRDefault="00354FB1" w:rsidP="00354FB1">
      <w:pPr>
        <w:rPr>
          <w:rFonts w:ascii="Calibri" w:hAnsi="Calibri" w:cs="Times New Roman"/>
          <w:sz w:val="22"/>
          <w:szCs w:val="22"/>
        </w:rPr>
      </w:pPr>
    </w:p>
    <w:p w:rsidR="00354FB1" w:rsidRDefault="00354FB1" w:rsidP="00354FB1">
      <w:pPr>
        <w:rPr>
          <w:b/>
          <w:bCs/>
          <w:color w:val="1F497D"/>
        </w:rPr>
      </w:pPr>
      <w:r>
        <w:rPr>
          <w:b/>
          <w:bCs/>
          <w:color w:val="1F497D"/>
        </w:rPr>
        <w:t>Authority Board Members,</w:t>
      </w:r>
    </w:p>
    <w:p w:rsidR="00354FB1" w:rsidRDefault="00354FB1" w:rsidP="00354FB1">
      <w:pPr>
        <w:jc w:val="center"/>
        <w:rPr>
          <w:b/>
          <w:bCs/>
          <w:color w:val="FF0000"/>
          <w:u w:val="single"/>
        </w:rPr>
      </w:pPr>
      <w:r>
        <w:rPr>
          <w:b/>
          <w:bCs/>
          <w:color w:val="FF0000"/>
          <w:u w:val="single"/>
        </w:rPr>
        <w:t>For your action</w:t>
      </w:r>
    </w:p>
    <w:p w:rsidR="00354FB1" w:rsidRDefault="00354FB1" w:rsidP="00354FB1">
      <w:pPr>
        <w:rPr>
          <w:b/>
          <w:bCs/>
          <w:color w:val="1F497D"/>
        </w:rPr>
      </w:pPr>
    </w:p>
    <w:p w:rsidR="00354FB1" w:rsidRPr="00354FB1" w:rsidRDefault="00354FB1" w:rsidP="00354FB1">
      <w:pPr>
        <w:rPr>
          <w:bCs/>
          <w:color w:val="1F497D"/>
        </w:rPr>
      </w:pPr>
      <w:r w:rsidRPr="00354FB1">
        <w:rPr>
          <w:bCs/>
          <w:color w:val="1F497D"/>
        </w:rPr>
        <w:t>Now that we have finalized the audit, it is time to deal with the incentive for Spectra.</w:t>
      </w:r>
    </w:p>
    <w:p w:rsidR="00354FB1" w:rsidRPr="00354FB1" w:rsidRDefault="00354FB1" w:rsidP="00354FB1">
      <w:pPr>
        <w:rPr>
          <w:bCs/>
          <w:color w:val="1F497D"/>
        </w:rPr>
      </w:pPr>
      <w:r w:rsidRPr="00354FB1">
        <w:rPr>
          <w:bCs/>
          <w:color w:val="1F497D"/>
        </w:rPr>
        <w:t>I want to thank Jina for pulling together the information below, and the attached documents, for your review.</w:t>
      </w:r>
    </w:p>
    <w:p w:rsidR="00354FB1" w:rsidRDefault="00354FB1" w:rsidP="00354FB1">
      <w:pPr>
        <w:rPr>
          <w:b/>
          <w:bCs/>
          <w:color w:val="1F497D"/>
          <w:u w:val="single"/>
        </w:rPr>
      </w:pPr>
      <w:r>
        <w:rPr>
          <w:b/>
          <w:bCs/>
          <w:color w:val="1F497D"/>
          <w:u w:val="single"/>
        </w:rPr>
        <w:t>What follows is my review of the documents, and my recommendation for the incentive:</w:t>
      </w:r>
    </w:p>
    <w:p w:rsidR="00354FB1" w:rsidRDefault="00354FB1" w:rsidP="00354FB1">
      <w:pPr>
        <w:rPr>
          <w:b/>
          <w:bCs/>
          <w:color w:val="1F497D"/>
        </w:rPr>
      </w:pPr>
    </w:p>
    <w:p w:rsidR="00354FB1" w:rsidRPr="00D97DB6" w:rsidRDefault="00354FB1" w:rsidP="00206418">
      <w:pPr>
        <w:pStyle w:val="ListParagraph"/>
        <w:numPr>
          <w:ilvl w:val="0"/>
          <w:numId w:val="51"/>
        </w:numPr>
        <w:ind w:left="540"/>
        <w:rPr>
          <w:rFonts w:ascii="Times New Roman" w:hAnsi="Times New Roman"/>
          <w:bCs/>
          <w:color w:val="1F497D"/>
          <w:sz w:val="24"/>
          <w:szCs w:val="24"/>
        </w:rPr>
      </w:pPr>
      <w:r w:rsidRPr="00D97DB6">
        <w:rPr>
          <w:rFonts w:ascii="Times New Roman" w:hAnsi="Times New Roman"/>
          <w:bCs/>
          <w:color w:val="1F497D"/>
          <w:sz w:val="24"/>
          <w:szCs w:val="24"/>
        </w:rPr>
        <w:t>The Spectra self-examination provides information related to a number of performance criteria on which its incentive is based.  As a result of Jen’s self-examination, the bottom line of her analysis is that Spectra should receive an incentive of $105,185.</w:t>
      </w:r>
    </w:p>
    <w:p w:rsidR="00354FB1" w:rsidRPr="00D97DB6" w:rsidRDefault="00354FB1" w:rsidP="00354FB1">
      <w:pPr>
        <w:rPr>
          <w:rFonts w:hAnsi="Times New Roman" w:cs="Times New Roman"/>
          <w:bCs/>
          <w:color w:val="1F497D"/>
        </w:rPr>
      </w:pPr>
    </w:p>
    <w:p w:rsidR="00354FB1" w:rsidRPr="00D97DB6" w:rsidRDefault="00354FB1" w:rsidP="00206418">
      <w:pPr>
        <w:pStyle w:val="ListParagraph"/>
        <w:numPr>
          <w:ilvl w:val="0"/>
          <w:numId w:val="51"/>
        </w:numPr>
        <w:ind w:left="540"/>
        <w:rPr>
          <w:rFonts w:ascii="Times New Roman" w:hAnsi="Times New Roman"/>
          <w:bCs/>
          <w:color w:val="1F497D"/>
          <w:sz w:val="24"/>
          <w:szCs w:val="24"/>
        </w:rPr>
      </w:pPr>
      <w:r w:rsidRPr="00D97DB6">
        <w:rPr>
          <w:rFonts w:ascii="Times New Roman" w:hAnsi="Times New Roman"/>
          <w:bCs/>
          <w:color w:val="1F497D"/>
          <w:sz w:val="24"/>
          <w:szCs w:val="24"/>
        </w:rPr>
        <w:t xml:space="preserve">The City staff analysis of the criteria agrees with Jen’s self-examination with two very minor exceptions:  </w:t>
      </w:r>
    </w:p>
    <w:p w:rsidR="00354FB1" w:rsidRPr="00D97DB6" w:rsidRDefault="00354FB1" w:rsidP="00206418">
      <w:pPr>
        <w:pStyle w:val="ListParagraph"/>
        <w:numPr>
          <w:ilvl w:val="1"/>
          <w:numId w:val="51"/>
        </w:numPr>
        <w:ind w:left="900"/>
        <w:rPr>
          <w:rFonts w:ascii="Times New Roman" w:hAnsi="Times New Roman"/>
          <w:bCs/>
          <w:color w:val="1F497D"/>
          <w:sz w:val="24"/>
          <w:szCs w:val="24"/>
        </w:rPr>
      </w:pPr>
      <w:r w:rsidRPr="00D97DB6">
        <w:rPr>
          <w:rFonts w:ascii="Times New Roman" w:hAnsi="Times New Roman"/>
          <w:bCs/>
          <w:color w:val="1F497D"/>
          <w:sz w:val="24"/>
          <w:szCs w:val="24"/>
        </w:rPr>
        <w:t>For the criterion “Corporate Citizenry (up to 5%),” Jen recommends $5,264, while the City recommends $5,001.</w:t>
      </w:r>
    </w:p>
    <w:p w:rsidR="00354FB1" w:rsidRPr="00D97DB6" w:rsidRDefault="00354FB1" w:rsidP="00206418">
      <w:pPr>
        <w:pStyle w:val="ListParagraph"/>
        <w:numPr>
          <w:ilvl w:val="1"/>
          <w:numId w:val="51"/>
        </w:numPr>
        <w:ind w:left="900"/>
        <w:rPr>
          <w:rFonts w:ascii="Times New Roman" w:hAnsi="Times New Roman"/>
          <w:bCs/>
          <w:color w:val="1F497D"/>
          <w:sz w:val="24"/>
          <w:szCs w:val="24"/>
        </w:rPr>
      </w:pPr>
      <w:r w:rsidRPr="00D97DB6">
        <w:rPr>
          <w:rFonts w:ascii="Times New Roman" w:hAnsi="Times New Roman"/>
          <w:bCs/>
          <w:color w:val="1F497D"/>
          <w:sz w:val="24"/>
          <w:szCs w:val="24"/>
        </w:rPr>
        <w:t>For the criterion “Customer Service (up to 5%), Jen recommends $5,159, while the City recommends $5,163.</w:t>
      </w:r>
    </w:p>
    <w:p w:rsidR="00354FB1" w:rsidRPr="00D97DB6" w:rsidRDefault="00354FB1" w:rsidP="00206418">
      <w:pPr>
        <w:pStyle w:val="ListParagraph"/>
        <w:numPr>
          <w:ilvl w:val="0"/>
          <w:numId w:val="51"/>
        </w:numPr>
        <w:ind w:left="540"/>
        <w:rPr>
          <w:rFonts w:ascii="Times New Roman" w:hAnsi="Times New Roman"/>
          <w:bCs/>
          <w:color w:val="1F497D"/>
          <w:sz w:val="24"/>
          <w:szCs w:val="24"/>
        </w:rPr>
      </w:pPr>
      <w:r w:rsidRPr="00D97DB6">
        <w:rPr>
          <w:rFonts w:ascii="Times New Roman" w:hAnsi="Times New Roman"/>
          <w:bCs/>
          <w:color w:val="1F497D"/>
          <w:sz w:val="24"/>
          <w:szCs w:val="24"/>
        </w:rPr>
        <w:t>The City recommends an incentive of $104,927.</w:t>
      </w:r>
    </w:p>
    <w:p w:rsidR="00354FB1" w:rsidRPr="00D97DB6" w:rsidRDefault="00354FB1" w:rsidP="00206418">
      <w:pPr>
        <w:pStyle w:val="ListParagraph"/>
        <w:numPr>
          <w:ilvl w:val="0"/>
          <w:numId w:val="51"/>
        </w:numPr>
        <w:ind w:left="540"/>
        <w:rPr>
          <w:rFonts w:ascii="Times New Roman" w:hAnsi="Times New Roman"/>
          <w:bCs/>
          <w:color w:val="1F497D"/>
          <w:sz w:val="24"/>
          <w:szCs w:val="24"/>
        </w:rPr>
      </w:pPr>
      <w:r w:rsidRPr="00D97DB6">
        <w:rPr>
          <w:rFonts w:ascii="Times New Roman" w:hAnsi="Times New Roman"/>
          <w:bCs/>
          <w:color w:val="1F497D"/>
          <w:sz w:val="24"/>
          <w:szCs w:val="24"/>
        </w:rPr>
        <w:t>The difference is only $258.</w:t>
      </w:r>
    </w:p>
    <w:p w:rsidR="00354FB1" w:rsidRPr="00D97DB6" w:rsidRDefault="00354FB1" w:rsidP="00206418">
      <w:pPr>
        <w:pStyle w:val="ListParagraph"/>
        <w:numPr>
          <w:ilvl w:val="0"/>
          <w:numId w:val="51"/>
        </w:numPr>
        <w:ind w:left="540"/>
        <w:rPr>
          <w:rFonts w:ascii="Times New Roman" w:hAnsi="Times New Roman"/>
          <w:bCs/>
          <w:color w:val="1F497D"/>
          <w:sz w:val="24"/>
          <w:szCs w:val="24"/>
        </w:rPr>
      </w:pPr>
      <w:r w:rsidRPr="00D97DB6">
        <w:rPr>
          <w:rFonts w:ascii="Times New Roman" w:hAnsi="Times New Roman"/>
          <w:bCs/>
          <w:color w:val="1F497D"/>
          <w:sz w:val="24"/>
          <w:szCs w:val="24"/>
        </w:rPr>
        <w:t>I found the DVCB response not of much use in trying to determine the incentive.</w:t>
      </w:r>
    </w:p>
    <w:p w:rsidR="00354FB1" w:rsidRPr="00354FB1" w:rsidRDefault="00354FB1" w:rsidP="00354FB1">
      <w:pPr>
        <w:rPr>
          <w:bCs/>
          <w:color w:val="FF0000"/>
        </w:rPr>
      </w:pPr>
      <w:r w:rsidRPr="00354FB1">
        <w:rPr>
          <w:bCs/>
          <w:color w:val="FF0000"/>
        </w:rPr>
        <w:t>After discussing with Jen the very small difference between the City</w:t>
      </w:r>
      <w:r w:rsidRPr="00354FB1">
        <w:rPr>
          <w:bCs/>
          <w:color w:val="FF0000"/>
        </w:rPr>
        <w:t>’</w:t>
      </w:r>
      <w:r w:rsidRPr="00354FB1">
        <w:rPr>
          <w:bCs/>
          <w:color w:val="FF0000"/>
        </w:rPr>
        <w:t>s recommendation and Jen</w:t>
      </w:r>
      <w:r w:rsidRPr="00354FB1">
        <w:rPr>
          <w:bCs/>
          <w:color w:val="FF0000"/>
        </w:rPr>
        <w:t>’</w:t>
      </w:r>
      <w:r w:rsidRPr="00354FB1">
        <w:rPr>
          <w:bCs/>
          <w:color w:val="FF0000"/>
        </w:rPr>
        <w:t>s self-examination, I am recommending that we approve an incentive payment of $104,927.</w:t>
      </w:r>
    </w:p>
    <w:p w:rsidR="00354FB1" w:rsidRDefault="00354FB1" w:rsidP="00354FB1">
      <w:pPr>
        <w:jc w:val="center"/>
        <w:rPr>
          <w:b/>
          <w:bCs/>
          <w:color w:val="FF0000"/>
        </w:rPr>
      </w:pPr>
    </w:p>
    <w:p w:rsidR="00354FB1" w:rsidRDefault="00354FB1" w:rsidP="00354FB1">
      <w:pPr>
        <w:rPr>
          <w:b/>
          <w:bCs/>
          <w:color w:val="FF0000"/>
          <w:u w:val="single"/>
        </w:rPr>
      </w:pPr>
      <w:r>
        <w:rPr>
          <w:b/>
          <w:bCs/>
          <w:color w:val="FF0000"/>
          <w:u w:val="single"/>
        </w:rPr>
        <w:t>Please vote by responding to this email to (1) approve my recommendation, or (2) if you think the incentive should be higher or lower, what is your recommendation.</w:t>
      </w:r>
    </w:p>
    <w:p w:rsidR="00354FB1" w:rsidRDefault="00354FB1" w:rsidP="00354FB1">
      <w:pPr>
        <w:rPr>
          <w:b/>
          <w:bCs/>
          <w:color w:val="1F497D"/>
          <w:u w:val="single"/>
        </w:rPr>
      </w:pPr>
    </w:p>
    <w:p w:rsidR="001403AE" w:rsidRDefault="001403AE" w:rsidP="001403AE">
      <w:pPr>
        <w:rPr>
          <w:color w:val="1F497D"/>
        </w:rPr>
      </w:pPr>
      <w:r>
        <w:rPr>
          <w:color w:val="1F497D"/>
        </w:rPr>
        <w:t>FY 14-15 Incentive due = $104,927</w:t>
      </w:r>
    </w:p>
    <w:p w:rsidR="001403AE" w:rsidRDefault="001403AE" w:rsidP="001403AE">
      <w:pPr>
        <w:rPr>
          <w:color w:val="1F497D"/>
        </w:rPr>
      </w:pPr>
      <w:r>
        <w:rPr>
          <w:noProof/>
        </w:rPr>
        <w:drawing>
          <wp:inline distT="0" distB="0" distL="0" distR="0" wp14:anchorId="613406BF" wp14:editId="23F3AA3A">
            <wp:extent cx="2782601" cy="3343275"/>
            <wp:effectExtent l="0" t="0" r="0" b="0"/>
            <wp:docPr id="1" name="Picture 1" descr="cid:image001.png@01D0FD15.D6214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FD15.D62146F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789276" cy="3351294"/>
                    </a:xfrm>
                    <a:prstGeom prst="rect">
                      <a:avLst/>
                    </a:prstGeom>
                    <a:noFill/>
                    <a:ln>
                      <a:noFill/>
                    </a:ln>
                  </pic:spPr>
                </pic:pic>
              </a:graphicData>
            </a:graphic>
          </wp:inline>
        </w:drawing>
      </w:r>
    </w:p>
    <w:p w:rsidR="001403AE" w:rsidRDefault="001403AE" w:rsidP="001403AE">
      <w:pPr>
        <w:rPr>
          <w:color w:val="1F497D"/>
        </w:rPr>
      </w:pPr>
    </w:p>
    <w:p w:rsidR="001403AE" w:rsidRPr="00AD14BA" w:rsidRDefault="001403AE" w:rsidP="00354FB1">
      <w:pPr>
        <w:pStyle w:val="ListParagraph"/>
        <w:ind w:left="540"/>
        <w:jc w:val="both"/>
        <w:rPr>
          <w:rFonts w:ascii="Times New Roman" w:hAnsi="Times New Roman"/>
          <w:bCs/>
          <w:sz w:val="24"/>
          <w:szCs w:val="24"/>
        </w:rPr>
      </w:pPr>
    </w:p>
    <w:p w:rsidR="00396DA7" w:rsidRPr="00D14FAF" w:rsidRDefault="00396DA7" w:rsidP="00876A1D">
      <w:pPr>
        <w:pStyle w:val="LightGrid-Accent31"/>
        <w:ind w:left="187" w:firstLine="353"/>
        <w:rPr>
          <w:i/>
          <w:iCs/>
        </w:rPr>
      </w:pPr>
      <w:r w:rsidRPr="00D14FAF">
        <w:rPr>
          <w:b/>
          <w:iCs/>
        </w:rPr>
        <w:t>Subcommittees</w:t>
      </w:r>
    </w:p>
    <w:p w:rsidR="0083263C" w:rsidRDefault="00E22F9B" w:rsidP="00206418">
      <w:pPr>
        <w:pStyle w:val="NoSpacing"/>
        <w:numPr>
          <w:ilvl w:val="0"/>
          <w:numId w:val="47"/>
        </w:numPr>
        <w:ind w:left="547" w:hanging="367"/>
      </w:pPr>
      <w:r>
        <w:rPr>
          <w:b/>
          <w:bCs/>
        </w:rPr>
        <w:t>FINANCE COMMITTEE</w:t>
      </w:r>
      <w:r>
        <w:t xml:space="preserve">: </w:t>
      </w:r>
      <w:r w:rsidR="00876A1D">
        <w:t>Lew Myers</w:t>
      </w:r>
      <w:r>
        <w:t xml:space="preserve">, </w:t>
      </w:r>
      <w:r w:rsidR="00CE227C">
        <w:t xml:space="preserve">and </w:t>
      </w:r>
      <w:r>
        <w:t xml:space="preserve">Dawn </w:t>
      </w:r>
      <w:r w:rsidRPr="0048228C">
        <w:rPr>
          <w:noProof/>
        </w:rPr>
        <w:t>Paffenroth</w:t>
      </w:r>
    </w:p>
    <w:p w:rsidR="0083263C" w:rsidRPr="00C61953" w:rsidRDefault="00E22F9B" w:rsidP="00206418">
      <w:pPr>
        <w:pStyle w:val="NoSpacing"/>
        <w:ind w:left="540"/>
        <w:contextualSpacing/>
      </w:pPr>
      <w:r w:rsidRPr="00C61953">
        <w:t xml:space="preserve">City and County staff, the </w:t>
      </w:r>
      <w:r w:rsidR="005E3B97" w:rsidRPr="00C61953">
        <w:t xml:space="preserve">DCCA </w:t>
      </w:r>
      <w:r w:rsidRPr="00C61953">
        <w:t xml:space="preserve">Finance Committee and members of </w:t>
      </w:r>
      <w:r w:rsidR="00CE227C" w:rsidRPr="00C61953">
        <w:t>SVM</w:t>
      </w:r>
      <w:r w:rsidR="005575D1" w:rsidRPr="00C61953">
        <w:t xml:space="preserve"> </w:t>
      </w:r>
      <w:r w:rsidRPr="00C61953">
        <w:t xml:space="preserve">reviewed and discussed the DCC </w:t>
      </w:r>
      <w:r w:rsidR="00AB6E4B" w:rsidRPr="00C61953">
        <w:t xml:space="preserve">August </w:t>
      </w:r>
      <w:r w:rsidRPr="00C61953">
        <w:t>2015 monthly financials</w:t>
      </w:r>
      <w:r w:rsidR="00D44885" w:rsidRPr="00C61953">
        <w:t>.</w:t>
      </w:r>
      <w:r w:rsidR="005575D1" w:rsidRPr="00C61953">
        <w:t xml:space="preserve"> All are pleased with the results.</w:t>
      </w:r>
      <w:r w:rsidR="00D44885" w:rsidRPr="00C61953">
        <w:t xml:space="preserve"> </w:t>
      </w:r>
      <w:r w:rsidR="00EB4737" w:rsidRPr="00C61953">
        <w:t xml:space="preserve"> </w:t>
      </w:r>
      <w:r w:rsidR="008B2330" w:rsidRPr="00C61953">
        <w:t>The</w:t>
      </w:r>
      <w:r w:rsidR="00F12511" w:rsidRPr="00C61953">
        <w:t xml:space="preserve"> discussion </w:t>
      </w:r>
      <w:r w:rsidR="005575D1" w:rsidRPr="00C61953">
        <w:t xml:space="preserve">also </w:t>
      </w:r>
      <w:r w:rsidR="008B2330" w:rsidRPr="00C61953">
        <w:t xml:space="preserve">included </w:t>
      </w:r>
      <w:r w:rsidR="00DD0153" w:rsidRPr="00C61953">
        <w:t xml:space="preserve">the </w:t>
      </w:r>
      <w:r w:rsidR="00F12511" w:rsidRPr="00C61953">
        <w:t>FY2014/15 audit</w:t>
      </w:r>
      <w:r w:rsidR="007D4C00" w:rsidRPr="00C61953">
        <w:t xml:space="preserve"> </w:t>
      </w:r>
      <w:r w:rsidR="002649EF" w:rsidRPr="00C61953">
        <w:t>which</w:t>
      </w:r>
      <w:r w:rsidR="007D4C00" w:rsidRPr="00C61953">
        <w:t xml:space="preserve"> </w:t>
      </w:r>
      <w:r w:rsidR="00AB6E4B" w:rsidRPr="00C61953">
        <w:t xml:space="preserve">was significantly different this fiscal year. The Finance committee had no recommendation on the audit based on </w:t>
      </w:r>
      <w:r w:rsidR="005E3B97" w:rsidRPr="00C61953">
        <w:t>the data</w:t>
      </w:r>
      <w:r w:rsidR="00AB6E4B" w:rsidRPr="00C61953">
        <w:t xml:space="preserve"> received.</w:t>
      </w:r>
      <w:r w:rsidR="005E3B97" w:rsidRPr="00C61953">
        <w:t xml:space="preserve">  </w:t>
      </w:r>
      <w:r w:rsidR="00365516">
        <w:t xml:space="preserve">The committee felt that the information was inadequate for the group to make a recommendation. </w:t>
      </w:r>
      <w:r w:rsidR="00931FD6">
        <w:t>In addition, t</w:t>
      </w:r>
      <w:r w:rsidR="00CE227C" w:rsidRPr="00C61953">
        <w:t>he committee voiced concerns on timeliness of Spectra Venue Management</w:t>
      </w:r>
      <w:r w:rsidR="00CE227C" w:rsidRPr="00C61953">
        <w:t>’</w:t>
      </w:r>
      <w:r w:rsidR="00CE227C" w:rsidRPr="00C61953">
        <w:t>s incentive payment.</w:t>
      </w:r>
    </w:p>
    <w:p w:rsidR="00C61953" w:rsidRPr="00C61953" w:rsidRDefault="00C61953" w:rsidP="00206418">
      <w:pPr>
        <w:pStyle w:val="NoSpacing"/>
        <w:numPr>
          <w:ilvl w:val="0"/>
          <w:numId w:val="48"/>
        </w:numPr>
        <w:ind w:left="540"/>
        <w:contextualSpacing/>
      </w:pPr>
      <w:r w:rsidRPr="00C61953">
        <w:t>At the meeting, the DCCA requested written approval of the FY2014/15 Convention Center audit (with the financial numbers) from the City and County finance directors in order to officially sign off on the audit.</w:t>
      </w:r>
      <w:r w:rsidRPr="00C61953">
        <w:t> </w:t>
      </w:r>
      <w:r w:rsidRPr="00C61953">
        <w:t xml:space="preserve"> Subsequent to the meeting, the requested information was provided and the DCCA voted to accept the FY2014/15 audit (vote was 6 in favor to accept, with one abstention).</w:t>
      </w:r>
      <w:r w:rsidRPr="00C61953">
        <w:t> </w:t>
      </w:r>
      <w:r w:rsidRPr="00C61953">
        <w:t xml:space="preserve"> Please refer to the attached email dated October 2, 2015 from Bill Kalkhof, chair to members of the DCC Authority.</w:t>
      </w:r>
    </w:p>
    <w:p w:rsidR="0083263C" w:rsidRDefault="00E22F9B" w:rsidP="00DC0CED">
      <w:pPr>
        <w:pStyle w:val="LightGrid-Accent31"/>
        <w:numPr>
          <w:ilvl w:val="0"/>
          <w:numId w:val="34"/>
        </w:numPr>
        <w:tabs>
          <w:tab w:val="num" w:pos="540"/>
        </w:tabs>
        <w:ind w:left="547" w:hanging="360"/>
        <w:jc w:val="both"/>
        <w:rPr>
          <w:i/>
          <w:iCs/>
        </w:rPr>
      </w:pPr>
      <w:r>
        <w:rPr>
          <w:b/>
          <w:bCs/>
        </w:rPr>
        <w:t>MARKETING &amp; SALES COMMITTEE</w:t>
      </w:r>
      <w:r>
        <w:rPr>
          <w:i/>
          <w:iCs/>
        </w:rPr>
        <w:t xml:space="preserve">: Darah Whyte, </w:t>
      </w:r>
      <w:r w:rsidR="00A7617C">
        <w:rPr>
          <w:i/>
          <w:iCs/>
        </w:rPr>
        <w:t xml:space="preserve">Bill Kalkhof </w:t>
      </w:r>
      <w:r>
        <w:rPr>
          <w:i/>
          <w:iCs/>
        </w:rPr>
        <w:t xml:space="preserve">and </w:t>
      </w:r>
      <w:r w:rsidR="00876A1D">
        <w:rPr>
          <w:i/>
          <w:iCs/>
        </w:rPr>
        <w:t>Gerry Link</w:t>
      </w:r>
    </w:p>
    <w:p w:rsidR="00A20423" w:rsidRDefault="00E22F9B" w:rsidP="00396DA7">
      <w:pPr>
        <w:ind w:left="547"/>
        <w:jc w:val="both"/>
      </w:pPr>
      <w:r>
        <w:t>No update to report.</w:t>
      </w:r>
    </w:p>
    <w:p w:rsidR="005F2197" w:rsidRDefault="005F2197" w:rsidP="00396DA7">
      <w:pPr>
        <w:ind w:left="547"/>
        <w:jc w:val="both"/>
      </w:pPr>
    </w:p>
    <w:p w:rsidR="005F2197" w:rsidRDefault="005F2197" w:rsidP="005F2197">
      <w:pPr>
        <w:rPr>
          <w:rFonts w:asciiTheme="minorHAnsi" w:hAnsiTheme="minorHAnsi" w:cstheme="minorBidi"/>
          <w:color w:val="404040" w:themeColor="dark2"/>
        </w:rPr>
      </w:pPr>
    </w:p>
    <w:p w:rsidR="005F2197" w:rsidRPr="007F2BDA" w:rsidRDefault="007F2BDA" w:rsidP="005F2197">
      <w:pPr>
        <w:rPr>
          <w:rFonts w:ascii="Calibri" w:eastAsia="SimSun" w:hAnsi="Calibri" w:cs="SimSun"/>
          <w:bCs/>
          <w:i/>
          <w:color w:val="1508B8"/>
        </w:rPr>
      </w:pPr>
      <w:r w:rsidRPr="007F2BDA">
        <w:rPr>
          <w:rFonts w:eastAsia="SimSun" w:cs="SimSun"/>
          <w:bCs/>
          <w:i/>
          <w:color w:val="1508B8"/>
        </w:rPr>
        <w:t>A</w:t>
      </w:r>
      <w:r w:rsidR="005F2197" w:rsidRPr="007F2BDA">
        <w:rPr>
          <w:rFonts w:eastAsia="SimSun" w:cs="SimSun"/>
          <w:bCs/>
          <w:i/>
          <w:color w:val="1508B8"/>
        </w:rPr>
        <w:t>ttach</w:t>
      </w:r>
      <w:r w:rsidRPr="007F2BDA">
        <w:rPr>
          <w:rFonts w:eastAsia="SimSun" w:cs="SimSun"/>
          <w:bCs/>
          <w:i/>
          <w:color w:val="1508B8"/>
        </w:rPr>
        <w:t>ed</w:t>
      </w:r>
      <w:r w:rsidR="005F2197" w:rsidRPr="007F2BDA">
        <w:rPr>
          <w:rFonts w:eastAsia="SimSun" w:cs="SimSun"/>
          <w:bCs/>
          <w:i/>
          <w:color w:val="1508B8"/>
        </w:rPr>
        <w:t xml:space="preserve"> </w:t>
      </w:r>
      <w:r w:rsidR="00365516">
        <w:rPr>
          <w:rFonts w:eastAsia="SimSun" w:cs="SimSun"/>
          <w:bCs/>
          <w:i/>
          <w:color w:val="1508B8"/>
        </w:rPr>
        <w:t>(</w:t>
      </w:r>
      <w:r w:rsidRPr="007F2BDA">
        <w:rPr>
          <w:rFonts w:eastAsia="SimSun" w:cs="SimSun"/>
          <w:bCs/>
          <w:i/>
          <w:color w:val="1508B8"/>
        </w:rPr>
        <w:t>below</w:t>
      </w:r>
      <w:r w:rsidR="00365516">
        <w:rPr>
          <w:rFonts w:eastAsia="SimSun" w:cs="SimSun"/>
          <w:bCs/>
          <w:i/>
          <w:color w:val="1508B8"/>
        </w:rPr>
        <w:t>)</w:t>
      </w:r>
      <w:r w:rsidRPr="007F2BDA">
        <w:rPr>
          <w:rFonts w:eastAsia="SimSun" w:cs="SimSun"/>
          <w:bCs/>
          <w:i/>
          <w:color w:val="1508B8"/>
        </w:rPr>
        <w:t xml:space="preserve"> </w:t>
      </w:r>
      <w:r w:rsidR="005F2197" w:rsidRPr="007F2BDA">
        <w:rPr>
          <w:rFonts w:eastAsia="SimSun" w:cs="SimSun"/>
          <w:bCs/>
          <w:i/>
          <w:color w:val="1508B8"/>
        </w:rPr>
        <w:t xml:space="preserve">to the Authority minutes </w:t>
      </w:r>
      <w:r w:rsidRPr="007F2BDA">
        <w:rPr>
          <w:rFonts w:eastAsia="SimSun" w:cs="SimSun"/>
          <w:bCs/>
          <w:i/>
          <w:color w:val="1508B8"/>
        </w:rPr>
        <w:t xml:space="preserve">is correspondence </w:t>
      </w:r>
      <w:r w:rsidR="005F2197" w:rsidRPr="007F2BDA">
        <w:rPr>
          <w:rFonts w:eastAsia="SimSun" w:cs="SimSun"/>
          <w:bCs/>
          <w:i/>
          <w:color w:val="1508B8"/>
        </w:rPr>
        <w:t>related to our decision on the audit</w:t>
      </w:r>
    </w:p>
    <w:p w:rsidR="007F2BDA" w:rsidRPr="007F2BDA" w:rsidRDefault="005F2197" w:rsidP="005F2197">
      <w:pPr>
        <w:rPr>
          <w:rFonts w:eastAsia="SimSun" w:cs="SimSun"/>
          <w:bCs/>
          <w:i/>
          <w:color w:val="1508B8"/>
        </w:rPr>
      </w:pPr>
      <w:r w:rsidRPr="007F2BDA">
        <w:rPr>
          <w:rFonts w:eastAsia="SimSun" w:cs="SimSun"/>
          <w:bCs/>
          <w:i/>
          <w:color w:val="1508B8"/>
        </w:rPr>
        <w:t>Thanks</w:t>
      </w:r>
      <w:r w:rsidR="00485614" w:rsidRPr="007F2BDA">
        <w:rPr>
          <w:rFonts w:eastAsia="SimSun" w:cs="SimSun"/>
          <w:bCs/>
          <w:i/>
          <w:color w:val="1508B8"/>
        </w:rPr>
        <w:t xml:space="preserve">, </w:t>
      </w:r>
    </w:p>
    <w:p w:rsidR="005F2197" w:rsidRPr="007F2BDA" w:rsidRDefault="00485614" w:rsidP="005F2197">
      <w:pPr>
        <w:rPr>
          <w:rFonts w:eastAsia="SimSun" w:cs="SimSun"/>
          <w:bCs/>
          <w:i/>
          <w:color w:val="1508B8"/>
        </w:rPr>
      </w:pPr>
      <w:r w:rsidRPr="007F2BDA">
        <w:rPr>
          <w:rFonts w:eastAsia="SimSun" w:cs="SimSun"/>
          <w:bCs/>
          <w:i/>
          <w:color w:val="1508B8"/>
        </w:rPr>
        <w:t>Bill Kalkhof</w:t>
      </w:r>
    </w:p>
    <w:p w:rsidR="005F2197" w:rsidRDefault="005F2197" w:rsidP="005F2197">
      <w:pPr>
        <w:rPr>
          <w:rFonts w:eastAsia="SimSun" w:cs="SimSun"/>
          <w:color w:val="1F497D"/>
        </w:rPr>
      </w:pPr>
    </w:p>
    <w:p w:rsidR="005F2197" w:rsidRDefault="005F2197" w:rsidP="005F2197">
      <w:pPr>
        <w:outlineLvl w:val="0"/>
        <w:rPr>
          <w:rFonts w:ascii="Tahoma" w:eastAsia="SimSun" w:hAnsi="Tahoma" w:cs="Tahoma"/>
          <w:color w:val="auto"/>
          <w:sz w:val="20"/>
          <w:szCs w:val="20"/>
          <w:lang w:eastAsia="ja-JP"/>
        </w:rPr>
      </w:pPr>
      <w:r>
        <w:rPr>
          <w:rFonts w:ascii="Tahoma" w:eastAsia="SimSun" w:hAnsi="Tahoma" w:cs="Tahoma"/>
          <w:b/>
          <w:bCs/>
          <w:sz w:val="20"/>
          <w:szCs w:val="20"/>
        </w:rPr>
        <w:t>From:</w:t>
      </w:r>
      <w:r>
        <w:rPr>
          <w:rFonts w:ascii="Tahoma" w:eastAsia="SimSun" w:hAnsi="Tahoma" w:cs="Tahoma"/>
          <w:sz w:val="20"/>
          <w:szCs w:val="20"/>
        </w:rPr>
        <w:t xml:space="preserve"> Bill Kalkhof [</w:t>
      </w:r>
      <w:hyperlink r:id="rId12" w:history="1">
        <w:r>
          <w:rPr>
            <w:rStyle w:val="Hyperlink"/>
            <w:rFonts w:ascii="Tahoma" w:eastAsia="SimSun" w:hAnsi="Tahoma" w:cs="Tahoma"/>
            <w:sz w:val="20"/>
            <w:szCs w:val="20"/>
          </w:rPr>
          <w:t>mailto:bill.kalkhof@gmail.com</w:t>
        </w:r>
      </w:hyperlink>
      <w:r>
        <w:rPr>
          <w:rFonts w:ascii="Tahoma" w:eastAsia="SimSun" w:hAnsi="Tahoma" w:cs="Tahoma"/>
          <w:sz w:val="20"/>
          <w:szCs w:val="20"/>
        </w:rPr>
        <w:t xml:space="preserve">] </w:t>
      </w:r>
      <w:r>
        <w:rPr>
          <w:rFonts w:ascii="Tahoma" w:eastAsia="SimSun" w:hAnsi="Tahoma" w:cs="Tahoma"/>
          <w:sz w:val="20"/>
          <w:szCs w:val="20"/>
        </w:rPr>
        <w:br/>
      </w:r>
      <w:r>
        <w:rPr>
          <w:rFonts w:ascii="Tahoma" w:eastAsia="SimSun" w:hAnsi="Tahoma" w:cs="Tahoma"/>
          <w:b/>
          <w:bCs/>
          <w:sz w:val="20"/>
          <w:szCs w:val="20"/>
        </w:rPr>
        <w:t>Sent:</w:t>
      </w:r>
      <w:r>
        <w:rPr>
          <w:rFonts w:ascii="Tahoma" w:eastAsia="SimSun" w:hAnsi="Tahoma" w:cs="Tahoma"/>
          <w:sz w:val="20"/>
          <w:szCs w:val="20"/>
        </w:rPr>
        <w:t xml:space="preserve"> Friday, October 02, 2015 4:17 PM</w:t>
      </w:r>
      <w:r>
        <w:rPr>
          <w:rFonts w:ascii="Tahoma" w:eastAsia="SimSun" w:hAnsi="Tahoma" w:cs="Tahoma"/>
          <w:sz w:val="20"/>
          <w:szCs w:val="20"/>
        </w:rPr>
        <w:br/>
      </w:r>
      <w:r>
        <w:rPr>
          <w:rFonts w:ascii="Tahoma" w:eastAsia="SimSun" w:hAnsi="Tahoma" w:cs="Tahoma"/>
          <w:b/>
          <w:bCs/>
          <w:sz w:val="20"/>
          <w:szCs w:val="20"/>
        </w:rPr>
        <w:t>To:</w:t>
      </w:r>
      <w:r>
        <w:rPr>
          <w:rFonts w:ascii="Tahoma" w:eastAsia="SimSun" w:hAnsi="Tahoma" w:cs="Tahoma"/>
          <w:sz w:val="20"/>
          <w:szCs w:val="20"/>
        </w:rPr>
        <w:t xml:space="preserve"> Alice Sharpe (</w:t>
      </w:r>
      <w:hyperlink r:id="rId13" w:history="1">
        <w:r>
          <w:rPr>
            <w:rStyle w:val="Hyperlink"/>
            <w:rFonts w:ascii="Tahoma" w:eastAsia="SimSun" w:hAnsi="Tahoma" w:cs="Tahoma"/>
            <w:sz w:val="20"/>
            <w:szCs w:val="20"/>
          </w:rPr>
          <w:t>asharpe@dconc.gov</w:t>
        </w:r>
      </w:hyperlink>
      <w:r>
        <w:rPr>
          <w:rFonts w:ascii="Tahoma" w:eastAsia="SimSun" w:hAnsi="Tahoma" w:cs="Tahoma"/>
          <w:sz w:val="20"/>
          <w:szCs w:val="20"/>
        </w:rPr>
        <w:t xml:space="preserve">); Darah Whyte; Dawn </w:t>
      </w:r>
      <w:proofErr w:type="spellStart"/>
      <w:r>
        <w:rPr>
          <w:rFonts w:ascii="Tahoma" w:eastAsia="SimSun" w:hAnsi="Tahoma" w:cs="Tahoma"/>
          <w:sz w:val="20"/>
          <w:szCs w:val="20"/>
        </w:rPr>
        <w:t>Paffenroth</w:t>
      </w:r>
      <w:proofErr w:type="spellEnd"/>
      <w:r>
        <w:rPr>
          <w:rFonts w:ascii="Tahoma" w:eastAsia="SimSun" w:hAnsi="Tahoma" w:cs="Tahoma"/>
          <w:sz w:val="20"/>
          <w:szCs w:val="20"/>
        </w:rPr>
        <w:t xml:space="preserve">; Dick </w:t>
      </w:r>
      <w:r>
        <w:rPr>
          <w:rFonts w:ascii="Tahoma" w:eastAsia="SimSun" w:hAnsi="Tahoma" w:cs="Tahoma"/>
          <w:noProof/>
          <w:sz w:val="20"/>
          <w:szCs w:val="20"/>
        </w:rPr>
        <w:t>Ford ;</w:t>
      </w:r>
      <w:r>
        <w:rPr>
          <w:rFonts w:ascii="Tahoma" w:eastAsia="SimSun" w:hAnsi="Tahoma" w:cs="Tahoma"/>
          <w:sz w:val="20"/>
          <w:szCs w:val="20"/>
        </w:rPr>
        <w:t xml:space="preserve"> Drew Cummings (</w:t>
      </w:r>
      <w:hyperlink r:id="rId14" w:history="1">
        <w:r>
          <w:rPr>
            <w:rStyle w:val="Hyperlink"/>
            <w:rFonts w:ascii="Tahoma" w:eastAsia="SimSun" w:hAnsi="Tahoma" w:cs="Tahoma"/>
            <w:sz w:val="20"/>
            <w:szCs w:val="20"/>
          </w:rPr>
          <w:t>dcummings@dconc.gov</w:t>
        </w:r>
      </w:hyperlink>
      <w:r>
        <w:rPr>
          <w:rFonts w:ascii="Tahoma" w:eastAsia="SimSun" w:hAnsi="Tahoma" w:cs="Tahoma"/>
          <w:sz w:val="20"/>
          <w:szCs w:val="20"/>
        </w:rPr>
        <w:t xml:space="preserve">); Gerry Link; Jennifer Noble; Jina Propst; Lew Myers; Sharon </w:t>
      </w:r>
      <w:proofErr w:type="spellStart"/>
      <w:r>
        <w:rPr>
          <w:rFonts w:ascii="Tahoma" w:eastAsia="SimSun" w:hAnsi="Tahoma" w:cs="Tahoma"/>
          <w:sz w:val="20"/>
          <w:szCs w:val="20"/>
        </w:rPr>
        <w:t>DeShazo</w:t>
      </w:r>
      <w:proofErr w:type="spellEnd"/>
      <w:r>
        <w:rPr>
          <w:rFonts w:ascii="Tahoma" w:eastAsia="SimSun" w:hAnsi="Tahoma" w:cs="Tahoma"/>
          <w:sz w:val="20"/>
          <w:szCs w:val="20"/>
        </w:rPr>
        <w:br/>
      </w:r>
      <w:r>
        <w:rPr>
          <w:rFonts w:ascii="Tahoma" w:eastAsia="SimSun" w:hAnsi="Tahoma" w:cs="Tahoma"/>
          <w:b/>
          <w:bCs/>
          <w:sz w:val="20"/>
          <w:szCs w:val="20"/>
        </w:rPr>
        <w:t>Subject:</w:t>
      </w:r>
      <w:r>
        <w:rPr>
          <w:rFonts w:ascii="Tahoma" w:eastAsia="SimSun" w:hAnsi="Tahoma" w:cs="Tahoma"/>
          <w:sz w:val="20"/>
          <w:szCs w:val="20"/>
        </w:rPr>
        <w:t xml:space="preserve"> FW: </w:t>
      </w:r>
      <w:r>
        <w:rPr>
          <w:rFonts w:ascii="Tahoma" w:eastAsia="SimSun" w:hAnsi="Tahoma" w:cs="Tahoma"/>
          <w:noProof/>
          <w:sz w:val="20"/>
          <w:szCs w:val="20"/>
        </w:rPr>
        <w:t>convention center</w:t>
      </w:r>
      <w:r>
        <w:rPr>
          <w:rFonts w:ascii="Tahoma" w:eastAsia="SimSun" w:hAnsi="Tahoma" w:cs="Tahoma"/>
          <w:sz w:val="20"/>
          <w:szCs w:val="20"/>
        </w:rPr>
        <w:t xml:space="preserve"> audit</w:t>
      </w:r>
    </w:p>
    <w:p w:rsidR="005F2197" w:rsidRDefault="005F2197" w:rsidP="005F2197">
      <w:pPr>
        <w:rPr>
          <w:rFonts w:ascii="Calibri" w:eastAsia="SimSun" w:hAnsi="Calibri" w:cs="SimSun"/>
          <w:sz w:val="22"/>
          <w:szCs w:val="22"/>
        </w:rPr>
      </w:pPr>
    </w:p>
    <w:p w:rsidR="005F2197" w:rsidRDefault="005F2197" w:rsidP="005F2197">
      <w:pPr>
        <w:rPr>
          <w:rFonts w:eastAsia="SimSun" w:cs="SimSun"/>
          <w:b/>
          <w:bCs/>
          <w:color w:val="1F497D"/>
        </w:rPr>
      </w:pPr>
      <w:r>
        <w:rPr>
          <w:rFonts w:eastAsia="SimSun" w:cs="SimSun"/>
          <w:b/>
          <w:bCs/>
          <w:color w:val="1F497D"/>
        </w:rPr>
        <w:t>Thank you all for your votes.</w:t>
      </w:r>
    </w:p>
    <w:p w:rsidR="005F2197" w:rsidRDefault="005F2197" w:rsidP="005F2197">
      <w:pPr>
        <w:rPr>
          <w:rFonts w:eastAsia="SimSun" w:cs="SimSun"/>
          <w:b/>
          <w:bCs/>
          <w:color w:val="1F497D"/>
        </w:rPr>
      </w:pPr>
      <w:r>
        <w:rPr>
          <w:rFonts w:eastAsia="SimSun" w:cs="SimSun"/>
          <w:b/>
          <w:bCs/>
          <w:color w:val="1F497D"/>
        </w:rPr>
        <w:t xml:space="preserve">The final vote was 6 for acceptance, and </w:t>
      </w:r>
      <w:r>
        <w:rPr>
          <w:rFonts w:eastAsia="SimSun" w:cs="SimSun"/>
          <w:b/>
          <w:bCs/>
          <w:noProof/>
          <w:color w:val="1F497D"/>
        </w:rPr>
        <w:t>1</w:t>
      </w:r>
      <w:r>
        <w:rPr>
          <w:rFonts w:eastAsia="SimSun" w:cs="SimSun"/>
          <w:b/>
          <w:bCs/>
          <w:color w:val="1F497D"/>
        </w:rPr>
        <w:t xml:space="preserve"> abstention.</w:t>
      </w:r>
    </w:p>
    <w:p w:rsidR="005F2197" w:rsidRDefault="005F2197" w:rsidP="005F2197">
      <w:pPr>
        <w:rPr>
          <w:rFonts w:eastAsia="SimSun" w:cs="SimSun"/>
          <w:b/>
          <w:bCs/>
          <w:color w:val="FF0000"/>
        </w:rPr>
      </w:pPr>
      <w:r>
        <w:rPr>
          <w:rFonts w:eastAsia="SimSun" w:cs="SimSun"/>
          <w:b/>
          <w:bCs/>
          <w:color w:val="FF0000"/>
          <w:u w:val="single"/>
        </w:rPr>
        <w:t xml:space="preserve">Jen, Jina, &amp; </w:t>
      </w:r>
      <w:r>
        <w:rPr>
          <w:rFonts w:eastAsia="SimSun" w:cs="SimSun"/>
          <w:b/>
          <w:bCs/>
          <w:noProof/>
          <w:color w:val="FF0000"/>
          <w:u w:val="single"/>
        </w:rPr>
        <w:t>Drew:</w:t>
      </w:r>
      <w:r>
        <w:rPr>
          <w:rFonts w:eastAsia="SimSun" w:cs="SimSun"/>
          <w:b/>
          <w:bCs/>
          <w:noProof/>
          <w:color w:val="FF0000"/>
          <w:u w:val="single"/>
        </w:rPr>
        <w:t> </w:t>
      </w:r>
      <w:r>
        <w:rPr>
          <w:rFonts w:eastAsia="SimSun" w:cs="SimSun"/>
          <w:b/>
          <w:bCs/>
          <w:color w:val="FF0000"/>
        </w:rPr>
        <w:t xml:space="preserve"> Is there anything else you need from the Board related to the audit?</w:t>
      </w:r>
    </w:p>
    <w:p w:rsidR="005F2197" w:rsidRDefault="005F2197" w:rsidP="005F2197">
      <w:pPr>
        <w:rPr>
          <w:rFonts w:eastAsia="SimSun" w:cs="SimSun"/>
          <w:color w:val="1F497D"/>
          <w:lang w:eastAsia="ja-JP"/>
        </w:rPr>
      </w:pPr>
    </w:p>
    <w:p w:rsidR="007B5B5D" w:rsidRDefault="007B5B5D" w:rsidP="005F2197">
      <w:pPr>
        <w:rPr>
          <w:rFonts w:eastAsia="SimSun" w:cs="SimSun"/>
          <w:color w:val="1F497D"/>
          <w:lang w:eastAsia="ja-JP"/>
        </w:rPr>
      </w:pPr>
    </w:p>
    <w:p w:rsidR="005F2197" w:rsidRDefault="005F2197" w:rsidP="005F2197">
      <w:pPr>
        <w:outlineLvl w:val="0"/>
        <w:rPr>
          <w:rFonts w:ascii="Tahoma" w:eastAsia="SimSun" w:hAnsi="Tahoma" w:cs="Tahoma"/>
          <w:sz w:val="20"/>
          <w:szCs w:val="20"/>
        </w:rPr>
      </w:pPr>
      <w:r>
        <w:rPr>
          <w:rFonts w:ascii="Tahoma" w:eastAsia="SimSun" w:hAnsi="Tahoma" w:cs="Tahoma"/>
          <w:b/>
          <w:bCs/>
          <w:sz w:val="20"/>
          <w:szCs w:val="20"/>
        </w:rPr>
        <w:t>From:</w:t>
      </w:r>
      <w:r>
        <w:rPr>
          <w:rFonts w:ascii="Tahoma" w:eastAsia="SimSun" w:hAnsi="Tahoma" w:cs="Tahoma"/>
          <w:sz w:val="20"/>
          <w:szCs w:val="20"/>
        </w:rPr>
        <w:t xml:space="preserve"> Bill Kalkhof [</w:t>
      </w:r>
      <w:hyperlink r:id="rId15" w:history="1">
        <w:r>
          <w:rPr>
            <w:rStyle w:val="Hyperlink"/>
            <w:rFonts w:ascii="Tahoma" w:eastAsia="SimSun" w:hAnsi="Tahoma" w:cs="Tahoma"/>
            <w:sz w:val="20"/>
            <w:szCs w:val="20"/>
          </w:rPr>
          <w:t>mailto:bill.kalkhof@gmail.com</w:t>
        </w:r>
      </w:hyperlink>
      <w:r>
        <w:rPr>
          <w:rFonts w:ascii="Tahoma" w:eastAsia="SimSun" w:hAnsi="Tahoma" w:cs="Tahoma"/>
          <w:sz w:val="20"/>
          <w:szCs w:val="20"/>
        </w:rPr>
        <w:t xml:space="preserve">] </w:t>
      </w:r>
      <w:r>
        <w:rPr>
          <w:rFonts w:ascii="Tahoma" w:eastAsia="SimSun" w:hAnsi="Tahoma" w:cs="Tahoma"/>
          <w:sz w:val="20"/>
          <w:szCs w:val="20"/>
        </w:rPr>
        <w:br/>
      </w:r>
      <w:r>
        <w:rPr>
          <w:rFonts w:ascii="Tahoma" w:eastAsia="SimSun" w:hAnsi="Tahoma" w:cs="Tahoma"/>
          <w:b/>
          <w:bCs/>
          <w:sz w:val="20"/>
          <w:szCs w:val="20"/>
        </w:rPr>
        <w:t>Sent:</w:t>
      </w:r>
      <w:r>
        <w:rPr>
          <w:rFonts w:ascii="Tahoma" w:eastAsia="SimSun" w:hAnsi="Tahoma" w:cs="Tahoma"/>
          <w:sz w:val="20"/>
          <w:szCs w:val="20"/>
        </w:rPr>
        <w:t xml:space="preserve"> Wednesday, September 30, </w:t>
      </w:r>
      <w:r>
        <w:rPr>
          <w:rFonts w:ascii="Tahoma" w:eastAsia="SimSun" w:hAnsi="Tahoma" w:cs="Tahoma"/>
          <w:noProof/>
          <w:sz w:val="20"/>
          <w:szCs w:val="20"/>
        </w:rPr>
        <w:t>2015</w:t>
      </w:r>
      <w:r>
        <w:rPr>
          <w:rFonts w:ascii="Tahoma" w:eastAsia="SimSun" w:hAnsi="Tahoma" w:cs="Tahoma"/>
          <w:sz w:val="20"/>
          <w:szCs w:val="20"/>
        </w:rPr>
        <w:t xml:space="preserve"> 10:19 AM</w:t>
      </w:r>
      <w:r>
        <w:rPr>
          <w:rFonts w:ascii="Tahoma" w:eastAsia="SimSun" w:hAnsi="Tahoma" w:cs="Tahoma"/>
          <w:sz w:val="20"/>
          <w:szCs w:val="20"/>
        </w:rPr>
        <w:br/>
      </w:r>
      <w:r>
        <w:rPr>
          <w:rFonts w:ascii="Tahoma" w:eastAsia="SimSun" w:hAnsi="Tahoma" w:cs="Tahoma"/>
          <w:b/>
          <w:bCs/>
          <w:sz w:val="20"/>
          <w:szCs w:val="20"/>
        </w:rPr>
        <w:t>To:</w:t>
      </w:r>
      <w:r>
        <w:rPr>
          <w:rFonts w:ascii="Tahoma" w:eastAsia="SimSun" w:hAnsi="Tahoma" w:cs="Tahoma"/>
          <w:sz w:val="20"/>
          <w:szCs w:val="20"/>
        </w:rPr>
        <w:t xml:space="preserve"> Alice Sharpe (</w:t>
      </w:r>
      <w:hyperlink r:id="rId16" w:history="1">
        <w:r>
          <w:rPr>
            <w:rStyle w:val="Hyperlink"/>
            <w:rFonts w:ascii="Tahoma" w:eastAsia="SimSun" w:hAnsi="Tahoma" w:cs="Tahoma"/>
            <w:sz w:val="20"/>
            <w:szCs w:val="20"/>
          </w:rPr>
          <w:t>asharpe@dconc.gov</w:t>
        </w:r>
      </w:hyperlink>
      <w:r>
        <w:rPr>
          <w:rFonts w:ascii="Tahoma" w:eastAsia="SimSun" w:hAnsi="Tahoma" w:cs="Tahoma"/>
          <w:sz w:val="20"/>
          <w:szCs w:val="20"/>
        </w:rPr>
        <w:t xml:space="preserve">); Darah Whyte; Dawn </w:t>
      </w:r>
      <w:proofErr w:type="spellStart"/>
      <w:r>
        <w:rPr>
          <w:rFonts w:ascii="Tahoma" w:eastAsia="SimSun" w:hAnsi="Tahoma" w:cs="Tahoma"/>
          <w:sz w:val="20"/>
          <w:szCs w:val="20"/>
        </w:rPr>
        <w:t>Paffenroth</w:t>
      </w:r>
      <w:proofErr w:type="spellEnd"/>
      <w:r>
        <w:rPr>
          <w:rFonts w:ascii="Tahoma" w:eastAsia="SimSun" w:hAnsi="Tahoma" w:cs="Tahoma"/>
          <w:sz w:val="20"/>
          <w:szCs w:val="20"/>
        </w:rPr>
        <w:t xml:space="preserve">; Dick </w:t>
      </w:r>
      <w:r>
        <w:rPr>
          <w:rFonts w:ascii="Tahoma" w:eastAsia="SimSun" w:hAnsi="Tahoma" w:cs="Tahoma"/>
          <w:noProof/>
          <w:sz w:val="20"/>
          <w:szCs w:val="20"/>
        </w:rPr>
        <w:t>Ford ;</w:t>
      </w:r>
      <w:r>
        <w:rPr>
          <w:rFonts w:ascii="Tahoma" w:eastAsia="SimSun" w:hAnsi="Tahoma" w:cs="Tahoma"/>
          <w:sz w:val="20"/>
          <w:szCs w:val="20"/>
        </w:rPr>
        <w:t xml:space="preserve"> Drew Cummings (</w:t>
      </w:r>
      <w:hyperlink r:id="rId17" w:history="1">
        <w:r>
          <w:rPr>
            <w:rStyle w:val="Hyperlink"/>
            <w:rFonts w:ascii="Tahoma" w:eastAsia="SimSun" w:hAnsi="Tahoma" w:cs="Tahoma"/>
            <w:sz w:val="20"/>
            <w:szCs w:val="20"/>
          </w:rPr>
          <w:t>dcummings@dconc.gov</w:t>
        </w:r>
      </w:hyperlink>
      <w:r>
        <w:rPr>
          <w:rFonts w:ascii="Tahoma" w:eastAsia="SimSun" w:hAnsi="Tahoma" w:cs="Tahoma"/>
          <w:sz w:val="20"/>
          <w:szCs w:val="20"/>
        </w:rPr>
        <w:t xml:space="preserve">); Gerry Link; Jennifer Noble; Jina Propst; Lew Myers; Sharon </w:t>
      </w:r>
      <w:proofErr w:type="spellStart"/>
      <w:r>
        <w:rPr>
          <w:rFonts w:ascii="Tahoma" w:eastAsia="SimSun" w:hAnsi="Tahoma" w:cs="Tahoma"/>
          <w:sz w:val="20"/>
          <w:szCs w:val="20"/>
        </w:rPr>
        <w:t>DeShazo</w:t>
      </w:r>
      <w:proofErr w:type="spellEnd"/>
      <w:r>
        <w:rPr>
          <w:rFonts w:ascii="Tahoma" w:eastAsia="SimSun" w:hAnsi="Tahoma" w:cs="Tahoma"/>
          <w:sz w:val="20"/>
          <w:szCs w:val="20"/>
        </w:rPr>
        <w:br/>
      </w:r>
      <w:r>
        <w:rPr>
          <w:rFonts w:ascii="Tahoma" w:eastAsia="SimSun" w:hAnsi="Tahoma" w:cs="Tahoma"/>
          <w:b/>
          <w:bCs/>
          <w:sz w:val="20"/>
          <w:szCs w:val="20"/>
        </w:rPr>
        <w:t>Subject:</w:t>
      </w:r>
      <w:r>
        <w:rPr>
          <w:rFonts w:ascii="Tahoma" w:eastAsia="SimSun" w:hAnsi="Tahoma" w:cs="Tahoma"/>
          <w:sz w:val="20"/>
          <w:szCs w:val="20"/>
        </w:rPr>
        <w:t xml:space="preserve"> FW: </w:t>
      </w:r>
      <w:r>
        <w:rPr>
          <w:rFonts w:ascii="Tahoma" w:eastAsia="SimSun" w:hAnsi="Tahoma" w:cs="Tahoma"/>
          <w:noProof/>
          <w:sz w:val="20"/>
          <w:szCs w:val="20"/>
        </w:rPr>
        <w:t>convention center</w:t>
      </w:r>
      <w:r>
        <w:rPr>
          <w:rFonts w:ascii="Tahoma" w:eastAsia="SimSun" w:hAnsi="Tahoma" w:cs="Tahoma"/>
          <w:sz w:val="20"/>
          <w:szCs w:val="20"/>
        </w:rPr>
        <w:t xml:space="preserve"> audit</w:t>
      </w:r>
    </w:p>
    <w:p w:rsidR="005F2197" w:rsidRDefault="005F2197" w:rsidP="005F2197">
      <w:pPr>
        <w:rPr>
          <w:rFonts w:ascii="Calibri" w:eastAsia="SimSun" w:hAnsi="Calibri" w:cs="SimSun"/>
          <w:sz w:val="22"/>
          <w:szCs w:val="22"/>
        </w:rPr>
      </w:pPr>
    </w:p>
    <w:p w:rsidR="005F2197" w:rsidRDefault="005F2197" w:rsidP="00485614">
      <w:pPr>
        <w:rPr>
          <w:rFonts w:eastAsia="SimSun" w:cs="SimSun"/>
          <w:b/>
          <w:bCs/>
          <w:color w:val="1F497D"/>
        </w:rPr>
      </w:pPr>
      <w:r>
        <w:rPr>
          <w:rFonts w:eastAsia="SimSun" w:cs="SimSun"/>
          <w:b/>
          <w:bCs/>
          <w:color w:val="1F497D"/>
        </w:rPr>
        <w:t>Board members,</w:t>
      </w:r>
    </w:p>
    <w:p w:rsidR="005F2197" w:rsidRDefault="005F2197" w:rsidP="00485614">
      <w:pPr>
        <w:rPr>
          <w:rFonts w:eastAsia="SimSun" w:cs="SimSun"/>
          <w:b/>
          <w:bCs/>
          <w:color w:val="1F497D"/>
        </w:rPr>
      </w:pPr>
      <w:r>
        <w:rPr>
          <w:rFonts w:eastAsia="SimSun" w:cs="SimSun"/>
          <w:b/>
          <w:bCs/>
          <w:color w:val="1F497D"/>
        </w:rPr>
        <w:t xml:space="preserve">At our meeting last Thursday, we requested written approval of the 2014-15 Convention Center </w:t>
      </w:r>
      <w:r>
        <w:rPr>
          <w:rFonts w:eastAsia="SimSun" w:cs="SimSun"/>
          <w:b/>
          <w:bCs/>
          <w:noProof/>
          <w:color w:val="1F497D"/>
        </w:rPr>
        <w:t>audit</w:t>
      </w:r>
      <w:r>
        <w:rPr>
          <w:rFonts w:eastAsia="SimSun" w:cs="SimSun"/>
          <w:b/>
          <w:bCs/>
          <w:color w:val="1F497D"/>
        </w:rPr>
        <w:t xml:space="preserve"> (with the financial numbers) from the City and County Finance Directors </w:t>
      </w:r>
      <w:r>
        <w:rPr>
          <w:rFonts w:eastAsia="SimSun" w:cs="SimSun"/>
          <w:b/>
          <w:bCs/>
          <w:noProof/>
          <w:color w:val="1F497D"/>
        </w:rPr>
        <w:t>in order to officially sign</w:t>
      </w:r>
      <w:r>
        <w:rPr>
          <w:rFonts w:eastAsia="SimSun" w:cs="SimSun"/>
          <w:b/>
          <w:bCs/>
          <w:color w:val="1F497D"/>
        </w:rPr>
        <w:t xml:space="preserve"> off on the audit </w:t>
      </w:r>
      <w:r>
        <w:rPr>
          <w:rFonts w:eastAsia="SimSun" w:cs="SimSun"/>
          <w:b/>
          <w:bCs/>
          <w:noProof/>
          <w:color w:val="1F497D"/>
        </w:rPr>
        <w:t>which</w:t>
      </w:r>
      <w:r>
        <w:rPr>
          <w:rFonts w:eastAsia="SimSun" w:cs="SimSun"/>
          <w:b/>
          <w:bCs/>
          <w:color w:val="1F497D"/>
        </w:rPr>
        <w:t xml:space="preserve"> is our responsibility.</w:t>
      </w:r>
      <w:r>
        <w:rPr>
          <w:rFonts w:eastAsia="SimSun" w:cs="SimSun"/>
          <w:b/>
          <w:bCs/>
          <w:color w:val="1F497D"/>
        </w:rPr>
        <w:t> </w:t>
      </w:r>
      <w:r>
        <w:rPr>
          <w:rFonts w:eastAsia="SimSun" w:cs="SimSun"/>
          <w:b/>
          <w:bCs/>
          <w:color w:val="1F497D"/>
        </w:rPr>
        <w:t xml:space="preserve"> As noted in Section 5-c-5 of the Interlocal Agreement of our duties and responsibilities, we are </w:t>
      </w:r>
      <w:r>
        <w:rPr>
          <w:rFonts w:eastAsia="SimSun" w:cs="SimSun"/>
          <w:b/>
          <w:bCs/>
          <w:noProof/>
          <w:color w:val="1F497D"/>
        </w:rPr>
        <w:t>charged:</w:t>
      </w:r>
      <w:r>
        <w:rPr>
          <w:rFonts w:eastAsia="SimSun" w:cs="SimSun"/>
          <w:b/>
          <w:bCs/>
          <w:noProof/>
          <w:color w:val="1F497D"/>
        </w:rPr>
        <w:t> </w:t>
      </w:r>
      <w:r>
        <w:rPr>
          <w:rFonts w:eastAsia="SimSun" w:cs="SimSun"/>
          <w:b/>
          <w:bCs/>
          <w:color w:val="1F497D"/>
        </w:rPr>
        <w:t xml:space="preserve"> to review, evaluate, and make recommendations to the Governing Boards regarding the annual financial audit report required under the Management Agreement.</w:t>
      </w:r>
    </w:p>
    <w:p w:rsidR="005F2197" w:rsidRDefault="005F2197" w:rsidP="00206418">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ind w:left="360"/>
        <w:rPr>
          <w:rFonts w:eastAsia="SimSun" w:cs="SimSun"/>
          <w:b/>
          <w:bCs/>
          <w:color w:val="1F497D"/>
        </w:rPr>
      </w:pPr>
      <w:r>
        <w:rPr>
          <w:rFonts w:eastAsia="SimSun" w:cs="SimSun"/>
          <w:b/>
          <w:bCs/>
          <w:color w:val="1F497D"/>
        </w:rPr>
        <w:t xml:space="preserve">In the emails below you will note that the City and County Finance Directors have approved the audit for 2014-15. </w:t>
      </w:r>
    </w:p>
    <w:p w:rsidR="005F2197" w:rsidRDefault="005F2197" w:rsidP="00485614">
      <w:pPr>
        <w:rPr>
          <w:rFonts w:eastAsia="SimSun" w:cs="SimSun"/>
          <w:b/>
          <w:bCs/>
          <w:color w:val="1F497D"/>
        </w:rPr>
      </w:pPr>
    </w:p>
    <w:p w:rsidR="005F2197" w:rsidRDefault="005F2197" w:rsidP="00206418">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ind w:left="360"/>
        <w:rPr>
          <w:rFonts w:eastAsia="SimSun" w:cs="SimSun"/>
          <w:b/>
          <w:bCs/>
          <w:color w:val="1F497D"/>
        </w:rPr>
      </w:pPr>
      <w:r>
        <w:rPr>
          <w:rFonts w:eastAsia="SimSun" w:cs="SimSun"/>
          <w:b/>
          <w:bCs/>
          <w:color w:val="1F497D"/>
        </w:rPr>
        <w:t xml:space="preserve">Attached above are the June 30, </w:t>
      </w:r>
      <w:r>
        <w:rPr>
          <w:rFonts w:eastAsia="SimSun" w:cs="SimSun"/>
          <w:b/>
          <w:bCs/>
          <w:noProof/>
          <w:color w:val="1F497D"/>
        </w:rPr>
        <w:t>2015</w:t>
      </w:r>
      <w:r>
        <w:rPr>
          <w:rFonts w:eastAsia="SimSun" w:cs="SimSun"/>
          <w:b/>
          <w:bCs/>
          <w:color w:val="1F497D"/>
        </w:rPr>
        <w:t xml:space="preserve"> Balance Sheet and June 30, </w:t>
      </w:r>
      <w:r>
        <w:rPr>
          <w:rFonts w:eastAsia="SimSun" w:cs="SimSun"/>
          <w:b/>
          <w:bCs/>
          <w:noProof/>
          <w:color w:val="1F497D"/>
        </w:rPr>
        <w:t>2015</w:t>
      </w:r>
      <w:r>
        <w:rPr>
          <w:rFonts w:eastAsia="SimSun" w:cs="SimSun"/>
          <w:b/>
          <w:bCs/>
          <w:color w:val="1F497D"/>
        </w:rPr>
        <w:t xml:space="preserve"> Convention Center Fund for June 30, 2015.</w:t>
      </w:r>
    </w:p>
    <w:p w:rsidR="005F2197" w:rsidRDefault="005F2197" w:rsidP="00206418">
      <w:pPr>
        <w:ind w:left="360"/>
        <w:rPr>
          <w:rFonts w:eastAsia="SimSun" w:cs="SimSun"/>
          <w:b/>
          <w:bCs/>
          <w:color w:val="1F497D"/>
        </w:rPr>
      </w:pPr>
      <w:r>
        <w:rPr>
          <w:rFonts w:eastAsia="SimSun" w:cs="SimSun"/>
          <w:b/>
          <w:bCs/>
          <w:color w:val="1F497D"/>
        </w:rPr>
        <w:t xml:space="preserve">I believe these emails, and the attachments, meet our request for information </w:t>
      </w:r>
      <w:r>
        <w:rPr>
          <w:rFonts w:eastAsia="SimSun" w:cs="SimSun"/>
          <w:b/>
          <w:bCs/>
          <w:noProof/>
          <w:color w:val="1F497D"/>
        </w:rPr>
        <w:t>which</w:t>
      </w:r>
      <w:r>
        <w:rPr>
          <w:rFonts w:eastAsia="SimSun" w:cs="SimSun"/>
          <w:b/>
          <w:bCs/>
          <w:color w:val="1F497D"/>
        </w:rPr>
        <w:t xml:space="preserve"> allows us to sign off on the audit for 2014-15.</w:t>
      </w:r>
    </w:p>
    <w:p w:rsidR="005F2197" w:rsidRDefault="005F2197" w:rsidP="00485614">
      <w:pPr>
        <w:rPr>
          <w:rFonts w:eastAsia="SimSun" w:cs="SimSun"/>
          <w:b/>
          <w:bCs/>
          <w:color w:val="1F497D"/>
        </w:rPr>
      </w:pPr>
    </w:p>
    <w:p w:rsidR="005F2197" w:rsidRDefault="005F2197" w:rsidP="00206418">
      <w:pPr>
        <w:ind w:left="360"/>
        <w:rPr>
          <w:rFonts w:eastAsia="SimSun" w:cs="SimSun"/>
          <w:b/>
          <w:bCs/>
          <w:color w:val="1F497D"/>
        </w:rPr>
      </w:pPr>
      <w:r>
        <w:rPr>
          <w:rFonts w:eastAsia="SimSun" w:cs="SimSun"/>
          <w:b/>
          <w:bCs/>
          <w:color w:val="1F497D"/>
        </w:rPr>
        <w:t xml:space="preserve">Therefore, we need to take a vote to accept the 2014-15 </w:t>
      </w:r>
      <w:r>
        <w:rPr>
          <w:rFonts w:eastAsia="SimSun" w:cs="SimSun"/>
          <w:b/>
          <w:bCs/>
          <w:noProof/>
          <w:color w:val="1F497D"/>
        </w:rPr>
        <w:t>audit,</w:t>
      </w:r>
      <w:r>
        <w:rPr>
          <w:rFonts w:eastAsia="SimSun" w:cs="SimSun"/>
          <w:b/>
          <w:bCs/>
          <w:color w:val="1F497D"/>
        </w:rPr>
        <w:t xml:space="preserve"> and send our acceptance to the Governing Bodies.</w:t>
      </w:r>
    </w:p>
    <w:p w:rsidR="005F2197" w:rsidRDefault="005F2197" w:rsidP="005F2197">
      <w:pPr>
        <w:rPr>
          <w:rFonts w:eastAsia="SimSun" w:cs="SimSun"/>
          <w:b/>
          <w:bCs/>
          <w:color w:val="1F497D"/>
        </w:rPr>
      </w:pPr>
    </w:p>
    <w:p w:rsidR="005F2197" w:rsidRDefault="005F2197" w:rsidP="005F2197">
      <w:pPr>
        <w:rPr>
          <w:rFonts w:eastAsia="SimSun" w:cs="SimSun"/>
          <w:b/>
          <w:bCs/>
          <w:color w:val="FF0000"/>
          <w:u w:val="single"/>
        </w:rPr>
      </w:pPr>
      <w:r>
        <w:rPr>
          <w:rFonts w:eastAsia="SimSun" w:cs="SimSun"/>
          <w:b/>
          <w:bCs/>
          <w:noProof/>
          <w:color w:val="FF0000"/>
          <w:u w:val="single"/>
        </w:rPr>
        <w:t>ACTION:</w:t>
      </w:r>
      <w:r>
        <w:rPr>
          <w:rFonts w:eastAsia="SimSun" w:cs="SimSun"/>
          <w:b/>
          <w:bCs/>
          <w:noProof/>
          <w:color w:val="FF0000"/>
          <w:u w:val="single"/>
        </w:rPr>
        <w:t> </w:t>
      </w:r>
      <w:r>
        <w:rPr>
          <w:rFonts w:eastAsia="SimSun" w:cs="SimSun"/>
          <w:b/>
          <w:bCs/>
          <w:color w:val="FF0000"/>
          <w:u w:val="single"/>
        </w:rPr>
        <w:t xml:space="preserve"> Please ASAP respond to this email, copying Jen, </w:t>
      </w:r>
      <w:r>
        <w:rPr>
          <w:rFonts w:eastAsia="SimSun" w:cs="SimSun"/>
          <w:b/>
          <w:bCs/>
          <w:noProof/>
          <w:color w:val="FF0000"/>
          <w:u w:val="single"/>
        </w:rPr>
        <w:t>Jina</w:t>
      </w:r>
      <w:r>
        <w:rPr>
          <w:rFonts w:eastAsia="SimSun" w:cs="SimSun"/>
          <w:b/>
          <w:bCs/>
          <w:color w:val="FF0000"/>
          <w:u w:val="single"/>
        </w:rPr>
        <w:t xml:space="preserve"> and Drew, with your vote to accept, not accept, or abstain from voting regarding the 2014-15 audit for the Convention Center.</w:t>
      </w:r>
    </w:p>
    <w:p w:rsidR="005F2197" w:rsidRDefault="005F2197" w:rsidP="005F2197">
      <w:pPr>
        <w:rPr>
          <w:rFonts w:eastAsia="SimSun" w:cs="SimSun"/>
          <w:b/>
          <w:bCs/>
          <w:color w:val="1F497D"/>
        </w:rPr>
      </w:pPr>
    </w:p>
    <w:p w:rsidR="005F2197" w:rsidRDefault="005F2197" w:rsidP="005F2197">
      <w:pPr>
        <w:jc w:val="center"/>
        <w:rPr>
          <w:rFonts w:eastAsia="SimSun" w:cs="SimSun"/>
          <w:b/>
          <w:bCs/>
          <w:color w:val="1F497D"/>
          <w:u w:val="single"/>
        </w:rPr>
      </w:pPr>
      <w:r>
        <w:rPr>
          <w:rFonts w:eastAsia="SimSun" w:cs="SimSun"/>
          <w:b/>
          <w:bCs/>
          <w:color w:val="1F497D"/>
          <w:u w:val="single"/>
        </w:rPr>
        <w:t>I vote to accept the audit.</w:t>
      </w:r>
    </w:p>
    <w:p w:rsidR="005F2197" w:rsidRDefault="005F2197" w:rsidP="005F2197">
      <w:pPr>
        <w:rPr>
          <w:rFonts w:eastAsia="SimSun" w:cs="SimSun"/>
          <w:b/>
          <w:bCs/>
          <w:color w:val="1F497D"/>
        </w:rPr>
      </w:pPr>
      <w:r>
        <w:rPr>
          <w:rFonts w:eastAsia="SimSun" w:cs="SimSun"/>
          <w:b/>
          <w:bCs/>
          <w:color w:val="1F497D"/>
        </w:rPr>
        <w:t>Thank you</w:t>
      </w:r>
      <w:r w:rsidR="00485614">
        <w:rPr>
          <w:rFonts w:eastAsia="SimSun" w:cs="SimSun"/>
          <w:b/>
          <w:bCs/>
          <w:color w:val="1F497D"/>
        </w:rPr>
        <w:t>, Bill Kalkhof</w:t>
      </w:r>
    </w:p>
    <w:p w:rsidR="005F2197" w:rsidRDefault="005F2197" w:rsidP="005F2197">
      <w:pPr>
        <w:rPr>
          <w:rFonts w:eastAsia="SimSun" w:cs="SimSun"/>
          <w:color w:val="1F497D"/>
        </w:rPr>
      </w:pP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96"/>
      </w:tblGrid>
      <w:tr w:rsidR="005F2197" w:rsidTr="00485614">
        <w:trPr>
          <w:tblCellSpacing w:w="0" w:type="dxa"/>
        </w:trPr>
        <w:tc>
          <w:tcPr>
            <w:tcW w:w="0" w:type="auto"/>
            <w:tcMar>
              <w:top w:w="0" w:type="dxa"/>
              <w:left w:w="45" w:type="dxa"/>
              <w:bottom w:w="0" w:type="dxa"/>
              <w:right w:w="45" w:type="dxa"/>
            </w:tcMar>
          </w:tcPr>
          <w:p w:rsidR="005F2197" w:rsidRDefault="005F2197">
            <w:pPr>
              <w:rPr>
                <w:rFonts w:ascii="Verdana" w:eastAsia="SimSun" w:hAnsi="Verdana" w:cs="SimSun"/>
                <w:color w:val="666666"/>
                <w:sz w:val="15"/>
                <w:szCs w:val="15"/>
              </w:rPr>
            </w:pPr>
          </w:p>
        </w:tc>
      </w:tr>
    </w:tbl>
    <w:p w:rsidR="005F2197" w:rsidRDefault="005F2197" w:rsidP="005F2197">
      <w:pPr>
        <w:rPr>
          <w:rFonts w:asciiTheme="minorHAnsi" w:hAnsiTheme="minorHAnsi" w:cstheme="minorBidi"/>
          <w:color w:val="404040" w:themeColor="dark2"/>
        </w:rPr>
      </w:pPr>
    </w:p>
    <w:p w:rsidR="005F2197" w:rsidRPr="007F2BDA" w:rsidRDefault="007F2BDA" w:rsidP="005F2197">
      <w:pPr>
        <w:rPr>
          <w:rFonts w:ascii="Calibri" w:hAnsi="Calibri" w:cs="Times New Roman"/>
          <w:bCs/>
          <w:i/>
          <w:color w:val="1508B8"/>
        </w:rPr>
      </w:pPr>
      <w:r w:rsidRPr="007F2BDA">
        <w:rPr>
          <w:bCs/>
          <w:i/>
          <w:color w:val="1508B8"/>
        </w:rPr>
        <w:t>A</w:t>
      </w:r>
      <w:r w:rsidR="005F2197" w:rsidRPr="007F2BDA">
        <w:rPr>
          <w:bCs/>
          <w:i/>
          <w:color w:val="1508B8"/>
        </w:rPr>
        <w:t>ttach</w:t>
      </w:r>
      <w:r w:rsidRPr="007F2BDA">
        <w:rPr>
          <w:bCs/>
          <w:i/>
          <w:color w:val="1508B8"/>
        </w:rPr>
        <w:t>ed</w:t>
      </w:r>
      <w:r w:rsidR="005F2197" w:rsidRPr="007F2BDA">
        <w:rPr>
          <w:bCs/>
          <w:i/>
          <w:color w:val="1508B8"/>
        </w:rPr>
        <w:t xml:space="preserve"> </w:t>
      </w:r>
      <w:r w:rsidR="00365516">
        <w:rPr>
          <w:bCs/>
          <w:i/>
          <w:color w:val="1508B8"/>
        </w:rPr>
        <w:t>(</w:t>
      </w:r>
      <w:r w:rsidRPr="007F2BDA">
        <w:rPr>
          <w:bCs/>
          <w:i/>
          <w:color w:val="1508B8"/>
        </w:rPr>
        <w:t>below</w:t>
      </w:r>
      <w:r w:rsidR="00365516">
        <w:rPr>
          <w:bCs/>
          <w:i/>
          <w:color w:val="1508B8"/>
        </w:rPr>
        <w:t>)</w:t>
      </w:r>
      <w:r w:rsidRPr="007F2BDA">
        <w:rPr>
          <w:bCs/>
          <w:i/>
          <w:color w:val="1508B8"/>
        </w:rPr>
        <w:t xml:space="preserve"> </w:t>
      </w:r>
      <w:r w:rsidR="005F2197" w:rsidRPr="007F2BDA">
        <w:rPr>
          <w:bCs/>
          <w:i/>
          <w:color w:val="1508B8"/>
        </w:rPr>
        <w:t xml:space="preserve">to the Authority minutes </w:t>
      </w:r>
      <w:r w:rsidRPr="007F2BDA">
        <w:rPr>
          <w:bCs/>
          <w:i/>
          <w:color w:val="1508B8"/>
        </w:rPr>
        <w:t xml:space="preserve">is correspondence </w:t>
      </w:r>
      <w:r w:rsidR="005F2197" w:rsidRPr="007F2BDA">
        <w:rPr>
          <w:bCs/>
          <w:i/>
          <w:color w:val="1508B8"/>
        </w:rPr>
        <w:t>related to Project Graduation</w:t>
      </w:r>
      <w:r>
        <w:rPr>
          <w:bCs/>
          <w:i/>
          <w:color w:val="1508B8"/>
        </w:rPr>
        <w:t>.</w:t>
      </w:r>
    </w:p>
    <w:p w:rsidR="005F2197" w:rsidRDefault="005F2197" w:rsidP="005F2197">
      <w:pPr>
        <w:rPr>
          <w:color w:val="1F497D"/>
        </w:rPr>
      </w:pPr>
    </w:p>
    <w:p w:rsidR="005F2197" w:rsidRDefault="005F2197" w:rsidP="005F2197">
      <w:pPr>
        <w:outlineLvl w:val="0"/>
        <w:rPr>
          <w:rFonts w:ascii="Tahoma" w:hAnsi="Tahoma" w:cs="Tahoma"/>
          <w:color w:val="auto"/>
          <w:sz w:val="20"/>
          <w:szCs w:val="20"/>
        </w:rPr>
      </w:pPr>
      <w:r>
        <w:rPr>
          <w:rFonts w:ascii="Tahoma" w:hAnsi="Tahoma" w:cs="Tahoma"/>
          <w:b/>
          <w:bCs/>
          <w:sz w:val="20"/>
          <w:szCs w:val="20"/>
        </w:rPr>
        <w:t>From:</w:t>
      </w:r>
      <w:r>
        <w:rPr>
          <w:rFonts w:ascii="Tahoma" w:hAnsi="Tahoma" w:cs="Tahoma"/>
          <w:sz w:val="20"/>
          <w:szCs w:val="20"/>
        </w:rPr>
        <w:t xml:space="preserve"> Bill Kalkhof [</w:t>
      </w:r>
      <w:hyperlink r:id="rId18" w:history="1">
        <w:r>
          <w:rPr>
            <w:rStyle w:val="Hyperlink"/>
            <w:rFonts w:ascii="Tahoma" w:hAnsi="Tahoma" w:cs="Tahoma"/>
            <w:sz w:val="20"/>
            <w:szCs w:val="20"/>
          </w:rPr>
          <w:t>mailto:bill.kalkhof@gmail.com</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Friday, September 25, 2015 12:28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w:t>
      </w:r>
      <w:hyperlink r:id="rId19" w:history="1">
        <w:r>
          <w:rPr>
            <w:rStyle w:val="Hyperlink"/>
            <w:rFonts w:ascii="Tahoma" w:hAnsi="Tahoma" w:cs="Tahoma"/>
            <w:sz w:val="20"/>
            <w:szCs w:val="20"/>
          </w:rPr>
          <w:t>james.tabron.iv@gmail.com</w:t>
        </w:r>
      </w:hyperlink>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Jennifer Noble</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FW: Project Graduation</w:t>
      </w:r>
    </w:p>
    <w:p w:rsidR="005F2197" w:rsidRDefault="005F2197" w:rsidP="005F2197">
      <w:pPr>
        <w:rPr>
          <w:rFonts w:ascii="Calibri" w:hAnsi="Calibri" w:cs="Times New Roman"/>
          <w:sz w:val="22"/>
          <w:szCs w:val="22"/>
        </w:rPr>
      </w:pPr>
    </w:p>
    <w:p w:rsidR="005F2197" w:rsidRPr="00FD6FFB" w:rsidRDefault="005F2197" w:rsidP="005F2197">
      <w:pPr>
        <w:rPr>
          <w:bCs/>
        </w:rPr>
      </w:pPr>
      <w:r w:rsidRPr="00FD6FFB">
        <w:rPr>
          <w:bCs/>
        </w:rPr>
        <w:t>JT,</w:t>
      </w:r>
    </w:p>
    <w:p w:rsidR="005F2197" w:rsidRPr="00FD6FFB" w:rsidRDefault="005F2197" w:rsidP="005F2197">
      <w:pPr>
        <w:rPr>
          <w:bCs/>
        </w:rPr>
      </w:pPr>
      <w:proofErr w:type="gramStart"/>
      <w:r w:rsidRPr="00FD6FFB">
        <w:rPr>
          <w:bCs/>
        </w:rPr>
        <w:t>Enjoyed our phone conversation earlier today.</w:t>
      </w:r>
      <w:proofErr w:type="gramEnd"/>
    </w:p>
    <w:p w:rsidR="005F2197" w:rsidRPr="00FD6FFB" w:rsidRDefault="005F2197" w:rsidP="005F2197">
      <w:pPr>
        <w:contextualSpacing/>
        <w:rPr>
          <w:bCs/>
        </w:rPr>
      </w:pPr>
      <w:r w:rsidRPr="00FD6FFB">
        <w:rPr>
          <w:bCs/>
        </w:rPr>
        <w:t xml:space="preserve">At our Authority Board meeting on September 24, I provided an update </w:t>
      </w:r>
      <w:r w:rsidRPr="00FD6FFB">
        <w:rPr>
          <w:bCs/>
          <w:noProof/>
        </w:rPr>
        <w:t>of</w:t>
      </w:r>
      <w:r w:rsidRPr="00FD6FFB">
        <w:rPr>
          <w:bCs/>
        </w:rPr>
        <w:t xml:space="preserve"> our joint efforts to determine if there was another venue in Durham that could host Project Graduation in 2016.</w:t>
      </w:r>
      <w:r w:rsidRPr="00FD6FFB">
        <w:rPr>
          <w:bCs/>
        </w:rPr>
        <w:t> </w:t>
      </w:r>
      <w:r w:rsidRPr="00FD6FFB">
        <w:rPr>
          <w:bCs/>
        </w:rPr>
        <w:t xml:space="preserve"> At our meeting, I also was informed that Project Graduation has asked that June 13</w:t>
      </w:r>
      <w:r w:rsidRPr="00FD6FFB">
        <w:rPr>
          <w:bCs/>
          <w:vertAlign w:val="superscript"/>
        </w:rPr>
        <w:t>th</w:t>
      </w:r>
      <w:r w:rsidRPr="00FD6FFB">
        <w:rPr>
          <w:bCs/>
        </w:rPr>
        <w:t xml:space="preserve"> be blocked off for your 2016 celebration if it </w:t>
      </w:r>
      <w:r w:rsidRPr="00FD6FFB">
        <w:rPr>
          <w:bCs/>
          <w:noProof/>
        </w:rPr>
        <w:t>is held</w:t>
      </w:r>
      <w:r w:rsidRPr="00FD6FFB">
        <w:rPr>
          <w:bCs/>
        </w:rPr>
        <w:t xml:space="preserve"> at the Convention Center.</w:t>
      </w:r>
      <w:r w:rsidRPr="00FD6FFB">
        <w:rPr>
          <w:bCs/>
        </w:rPr>
        <w:t> </w:t>
      </w:r>
      <w:r w:rsidRPr="00FD6FFB">
        <w:rPr>
          <w:bCs/>
        </w:rPr>
        <w:t xml:space="preserve"> Thanks for having your colleagues reserve that date.</w:t>
      </w:r>
    </w:p>
    <w:p w:rsidR="005F2197" w:rsidRPr="00FD6FFB" w:rsidRDefault="005F2197" w:rsidP="005F2197">
      <w:pPr>
        <w:rPr>
          <w:bCs/>
        </w:rPr>
      </w:pPr>
    </w:p>
    <w:p w:rsidR="005F2197" w:rsidRPr="00FD6FFB" w:rsidRDefault="005F2197" w:rsidP="005F2197">
      <w:pPr>
        <w:rPr>
          <w:bCs/>
        </w:rPr>
      </w:pPr>
      <w:r w:rsidRPr="00FD6FFB">
        <w:rPr>
          <w:bCs/>
        </w:rPr>
        <w:t>Here is what the Convention Center Authority</w:t>
      </w:r>
      <w:r w:rsidRPr="00FD6FFB">
        <w:rPr>
          <w:bCs/>
        </w:rPr>
        <w:t>’</w:t>
      </w:r>
      <w:r w:rsidRPr="00FD6FFB">
        <w:rPr>
          <w:bCs/>
        </w:rPr>
        <w:t>s Board would like to suggest to you and your colleagues:</w:t>
      </w:r>
    </w:p>
    <w:p w:rsidR="005F2197" w:rsidRPr="00FD6FFB" w:rsidRDefault="005F2197" w:rsidP="005F2197">
      <w:pPr>
        <w:rPr>
          <w:bCs/>
        </w:rPr>
      </w:pPr>
    </w:p>
    <w:p w:rsidR="005F2197" w:rsidRPr="00FD6FFB" w:rsidRDefault="005F2197" w:rsidP="00206418">
      <w:pPr>
        <w:pStyle w:val="ListParagraph"/>
        <w:numPr>
          <w:ilvl w:val="0"/>
          <w:numId w:val="50"/>
        </w:numPr>
        <w:ind w:left="360"/>
        <w:rPr>
          <w:rFonts w:ascii="Times New Roman" w:hAnsi="Times New Roman"/>
          <w:bCs/>
          <w:sz w:val="24"/>
          <w:szCs w:val="24"/>
        </w:rPr>
      </w:pPr>
      <w:r w:rsidRPr="00FD6FFB">
        <w:rPr>
          <w:rFonts w:ascii="Times New Roman" w:hAnsi="Times New Roman"/>
          <w:bCs/>
          <w:sz w:val="24"/>
          <w:szCs w:val="24"/>
        </w:rPr>
        <w:t xml:space="preserve">If your celebration </w:t>
      </w:r>
      <w:r w:rsidRPr="00FD6FFB">
        <w:rPr>
          <w:rFonts w:ascii="Times New Roman" w:hAnsi="Times New Roman"/>
          <w:bCs/>
          <w:noProof/>
          <w:sz w:val="24"/>
          <w:szCs w:val="24"/>
        </w:rPr>
        <w:t>is held</w:t>
      </w:r>
      <w:r w:rsidRPr="00FD6FFB">
        <w:rPr>
          <w:rFonts w:ascii="Times New Roman" w:hAnsi="Times New Roman"/>
          <w:bCs/>
          <w:sz w:val="24"/>
          <w:szCs w:val="24"/>
        </w:rPr>
        <w:t xml:space="preserve"> at the Convention Center on June 13, </w:t>
      </w:r>
      <w:r w:rsidRPr="00FD6FFB">
        <w:rPr>
          <w:rFonts w:ascii="Times New Roman" w:hAnsi="Times New Roman"/>
          <w:bCs/>
          <w:noProof/>
          <w:sz w:val="24"/>
          <w:szCs w:val="24"/>
        </w:rPr>
        <w:t>2016,</w:t>
      </w:r>
      <w:r w:rsidRPr="00FD6FFB">
        <w:rPr>
          <w:rFonts w:ascii="Times New Roman" w:hAnsi="Times New Roman"/>
          <w:bCs/>
          <w:sz w:val="24"/>
          <w:szCs w:val="24"/>
        </w:rPr>
        <w:t xml:space="preserve"> as a special consideration </w:t>
      </w:r>
      <w:r w:rsidRPr="00FD6FFB">
        <w:rPr>
          <w:rFonts w:ascii="Times New Roman" w:hAnsi="Times New Roman"/>
          <w:bCs/>
          <w:noProof/>
          <w:sz w:val="24"/>
          <w:szCs w:val="24"/>
        </w:rPr>
        <w:t>to</w:t>
      </w:r>
      <w:r w:rsidRPr="00FD6FFB">
        <w:rPr>
          <w:rFonts w:ascii="Times New Roman" w:hAnsi="Times New Roman"/>
          <w:bCs/>
          <w:sz w:val="24"/>
          <w:szCs w:val="24"/>
        </w:rPr>
        <w:t xml:space="preserve"> your organization, we will discount your room rental fee to $5,000 for your 2016 celebration.</w:t>
      </w:r>
    </w:p>
    <w:p w:rsidR="005F2197" w:rsidRPr="00FD6FFB" w:rsidRDefault="005F2197" w:rsidP="00206418">
      <w:pPr>
        <w:pStyle w:val="ListParagraph"/>
        <w:numPr>
          <w:ilvl w:val="0"/>
          <w:numId w:val="50"/>
        </w:numPr>
        <w:ind w:left="360"/>
        <w:rPr>
          <w:rFonts w:ascii="Times New Roman" w:hAnsi="Times New Roman"/>
          <w:bCs/>
          <w:sz w:val="24"/>
          <w:szCs w:val="24"/>
        </w:rPr>
      </w:pPr>
      <w:r w:rsidRPr="00FD6FFB">
        <w:rPr>
          <w:rFonts w:ascii="Times New Roman" w:hAnsi="Times New Roman"/>
          <w:bCs/>
          <w:sz w:val="24"/>
          <w:szCs w:val="24"/>
        </w:rPr>
        <w:t>Should you decide to enter into negotiations to move your event to another location (for example the Athletic Center at NCCU, the DAP, the Armory by Durham Stadium), please let us know if we can be of any assistance in that effort.</w:t>
      </w:r>
    </w:p>
    <w:p w:rsidR="005F2197" w:rsidRPr="00FD6FFB" w:rsidRDefault="005F2197" w:rsidP="00206418">
      <w:pPr>
        <w:pStyle w:val="ListParagraph"/>
        <w:numPr>
          <w:ilvl w:val="0"/>
          <w:numId w:val="50"/>
        </w:numPr>
        <w:ind w:left="360"/>
        <w:rPr>
          <w:rFonts w:ascii="Times New Roman" w:hAnsi="Times New Roman"/>
          <w:bCs/>
          <w:sz w:val="24"/>
          <w:szCs w:val="24"/>
        </w:rPr>
      </w:pPr>
      <w:r w:rsidRPr="00FD6FFB">
        <w:rPr>
          <w:rFonts w:ascii="Times New Roman" w:hAnsi="Times New Roman"/>
          <w:bCs/>
          <w:sz w:val="24"/>
          <w:szCs w:val="24"/>
        </w:rPr>
        <w:t xml:space="preserve">Given the challenge (as outlined in your previous email to me) Project Graduation faces in providing the Convention Center management team with an exact date for the celebration, beginning with your 2017 </w:t>
      </w:r>
      <w:r w:rsidRPr="00FD6FFB">
        <w:rPr>
          <w:rFonts w:ascii="Times New Roman" w:hAnsi="Times New Roman"/>
          <w:bCs/>
          <w:noProof/>
          <w:sz w:val="24"/>
          <w:szCs w:val="24"/>
        </w:rPr>
        <w:t>celebration</w:t>
      </w:r>
      <w:r w:rsidRPr="00FD6FFB">
        <w:rPr>
          <w:rFonts w:ascii="Times New Roman" w:hAnsi="Times New Roman"/>
          <w:bCs/>
          <w:sz w:val="24"/>
          <w:szCs w:val="24"/>
        </w:rPr>
        <w:t>, the Convention Center will “</w:t>
      </w:r>
      <w:r w:rsidRPr="00FD6FFB">
        <w:rPr>
          <w:rFonts w:ascii="Times New Roman" w:hAnsi="Times New Roman"/>
          <w:bCs/>
          <w:noProof/>
          <w:sz w:val="24"/>
          <w:szCs w:val="24"/>
        </w:rPr>
        <w:t>grey</w:t>
      </w:r>
      <w:r w:rsidRPr="00FD6FFB">
        <w:rPr>
          <w:rFonts w:ascii="Times New Roman" w:hAnsi="Times New Roman"/>
          <w:bCs/>
          <w:sz w:val="24"/>
          <w:szCs w:val="24"/>
        </w:rPr>
        <w:t xml:space="preserve"> out” the dates of June 10 – 11 on its schedule.  Should another client contact the Convention Center seeking to hold an event on the “</w:t>
      </w:r>
      <w:r w:rsidRPr="00FD6FFB">
        <w:rPr>
          <w:rFonts w:ascii="Times New Roman" w:hAnsi="Times New Roman"/>
          <w:bCs/>
          <w:noProof/>
          <w:sz w:val="24"/>
          <w:szCs w:val="24"/>
        </w:rPr>
        <w:t>grey</w:t>
      </w:r>
      <w:r w:rsidRPr="00FD6FFB">
        <w:rPr>
          <w:rFonts w:ascii="Times New Roman" w:hAnsi="Times New Roman"/>
          <w:bCs/>
          <w:sz w:val="24"/>
          <w:szCs w:val="24"/>
        </w:rPr>
        <w:t xml:space="preserve"> out” days, the Convention Center management team will contact Project Graduation to confirm the “</w:t>
      </w:r>
      <w:r w:rsidRPr="00FD6FFB">
        <w:rPr>
          <w:rFonts w:ascii="Times New Roman" w:hAnsi="Times New Roman"/>
          <w:bCs/>
          <w:noProof/>
          <w:sz w:val="24"/>
          <w:szCs w:val="24"/>
        </w:rPr>
        <w:t>grey</w:t>
      </w:r>
      <w:r w:rsidRPr="00FD6FFB">
        <w:rPr>
          <w:rFonts w:ascii="Times New Roman" w:hAnsi="Times New Roman"/>
          <w:bCs/>
          <w:sz w:val="24"/>
          <w:szCs w:val="24"/>
        </w:rPr>
        <w:t xml:space="preserve"> days” before entering into contracts with another client.  </w:t>
      </w:r>
      <w:r w:rsidRPr="00FD6FFB">
        <w:rPr>
          <w:rFonts w:ascii="Times New Roman" w:hAnsi="Times New Roman"/>
          <w:bCs/>
          <w:noProof/>
          <w:sz w:val="24"/>
          <w:szCs w:val="24"/>
        </w:rPr>
        <w:t>In order to</w:t>
      </w:r>
      <w:r w:rsidRPr="00FD6FFB">
        <w:rPr>
          <w:rFonts w:ascii="Times New Roman" w:hAnsi="Times New Roman"/>
          <w:bCs/>
          <w:sz w:val="24"/>
          <w:szCs w:val="24"/>
        </w:rPr>
        <w:t xml:space="preserve"> </w:t>
      </w:r>
      <w:r w:rsidRPr="00FD6FFB">
        <w:rPr>
          <w:rFonts w:ascii="Times New Roman" w:hAnsi="Times New Roman"/>
          <w:bCs/>
          <w:noProof/>
          <w:sz w:val="24"/>
          <w:szCs w:val="24"/>
        </w:rPr>
        <w:t>confirm</w:t>
      </w:r>
      <w:r w:rsidRPr="00FD6FFB">
        <w:rPr>
          <w:rFonts w:ascii="Times New Roman" w:hAnsi="Times New Roman"/>
          <w:bCs/>
          <w:sz w:val="24"/>
          <w:szCs w:val="24"/>
        </w:rPr>
        <w:t xml:space="preserve"> the “</w:t>
      </w:r>
      <w:r w:rsidRPr="00FD6FFB">
        <w:rPr>
          <w:rFonts w:ascii="Times New Roman" w:hAnsi="Times New Roman"/>
          <w:bCs/>
          <w:noProof/>
          <w:sz w:val="24"/>
          <w:szCs w:val="24"/>
        </w:rPr>
        <w:t>grey</w:t>
      </w:r>
      <w:r w:rsidRPr="00FD6FFB">
        <w:rPr>
          <w:rFonts w:ascii="Times New Roman" w:hAnsi="Times New Roman"/>
          <w:bCs/>
          <w:sz w:val="24"/>
          <w:szCs w:val="24"/>
        </w:rPr>
        <w:t xml:space="preserve"> days,” assuming the Convention Center has a client who would like the same days, the Convention Center will require Project Graduation to sign a contract.  </w:t>
      </w:r>
    </w:p>
    <w:p w:rsidR="005F2197" w:rsidRPr="00FD6FFB" w:rsidRDefault="005F2197" w:rsidP="00206418">
      <w:pPr>
        <w:pStyle w:val="ListParagraph"/>
        <w:numPr>
          <w:ilvl w:val="0"/>
          <w:numId w:val="50"/>
        </w:numPr>
        <w:ind w:left="360"/>
        <w:rPr>
          <w:rFonts w:ascii="Times New Roman" w:hAnsi="Times New Roman"/>
          <w:bCs/>
          <w:sz w:val="24"/>
          <w:szCs w:val="24"/>
        </w:rPr>
      </w:pPr>
      <w:r w:rsidRPr="00FD6FFB">
        <w:rPr>
          <w:rFonts w:ascii="Times New Roman" w:hAnsi="Times New Roman"/>
          <w:bCs/>
          <w:sz w:val="24"/>
          <w:szCs w:val="24"/>
        </w:rPr>
        <w:t xml:space="preserve">It is </w:t>
      </w:r>
      <w:r w:rsidRPr="00FD6FFB">
        <w:rPr>
          <w:rFonts w:ascii="Times New Roman" w:hAnsi="Times New Roman"/>
          <w:bCs/>
          <w:noProof/>
          <w:sz w:val="24"/>
          <w:szCs w:val="24"/>
        </w:rPr>
        <w:t>very important</w:t>
      </w:r>
      <w:r w:rsidRPr="00FD6FFB">
        <w:rPr>
          <w:rFonts w:ascii="Times New Roman" w:hAnsi="Times New Roman"/>
          <w:bCs/>
          <w:sz w:val="24"/>
          <w:szCs w:val="24"/>
        </w:rPr>
        <w:t xml:space="preserve"> that we keep the lines of communication open.  Therefore, we would benefit from knowing who your designated contact person is as we look to the future.</w:t>
      </w:r>
    </w:p>
    <w:p w:rsidR="005F2197" w:rsidRPr="00FD6FFB" w:rsidRDefault="005F2197" w:rsidP="005F2197">
      <w:pPr>
        <w:rPr>
          <w:rFonts w:hAnsi="Times New Roman" w:cs="Times New Roman"/>
          <w:bCs/>
        </w:rPr>
      </w:pPr>
    </w:p>
    <w:p w:rsidR="005F2197" w:rsidRPr="00FD6FFB" w:rsidRDefault="00FD6FFB" w:rsidP="00206418">
      <w:pPr>
        <w:ind w:left="360"/>
        <w:rPr>
          <w:bCs/>
        </w:rPr>
      </w:pPr>
      <w:r>
        <w:rPr>
          <w:bCs/>
        </w:rPr>
        <w:t>I h</w:t>
      </w:r>
      <w:r w:rsidR="005F2197" w:rsidRPr="00FD6FFB">
        <w:rPr>
          <w:bCs/>
        </w:rPr>
        <w:t>ave enjoyed working with, and getting to know, you --- even if it has only been by email and phone.</w:t>
      </w:r>
      <w:r w:rsidR="005F2197" w:rsidRPr="00FD6FFB">
        <w:rPr>
          <w:bCs/>
        </w:rPr>
        <w:t> </w:t>
      </w:r>
      <w:r w:rsidR="005F2197" w:rsidRPr="00FD6FFB">
        <w:rPr>
          <w:bCs/>
        </w:rPr>
        <w:t xml:space="preserve"> Look forward to meeting you in person soon.</w:t>
      </w:r>
      <w:r w:rsidR="005F2197" w:rsidRPr="00FD6FFB">
        <w:rPr>
          <w:bCs/>
        </w:rPr>
        <w:t> </w:t>
      </w:r>
      <w:r w:rsidR="005F2197" w:rsidRPr="00FD6FFB">
        <w:rPr>
          <w:bCs/>
        </w:rPr>
        <w:t xml:space="preserve"> Give my best to your dad.</w:t>
      </w:r>
    </w:p>
    <w:p w:rsidR="005F2197" w:rsidRPr="00FD6FFB" w:rsidRDefault="005F2197" w:rsidP="005F2197">
      <w:pPr>
        <w:rPr>
          <w:bCs/>
        </w:rPr>
      </w:pPr>
    </w:p>
    <w:p w:rsidR="005F2197" w:rsidRDefault="005F2197" w:rsidP="00206418">
      <w:pPr>
        <w:ind w:left="360"/>
        <w:rPr>
          <w:bCs/>
        </w:rPr>
      </w:pPr>
      <w:r w:rsidRPr="00FD6FFB">
        <w:rPr>
          <w:bCs/>
        </w:rPr>
        <w:t>Thanks.</w:t>
      </w:r>
      <w:r w:rsidR="00FD6FFB">
        <w:rPr>
          <w:bCs/>
        </w:rPr>
        <w:t xml:space="preserve"> </w:t>
      </w:r>
    </w:p>
    <w:p w:rsidR="00FD6FFB" w:rsidRPr="00FD6FFB" w:rsidRDefault="00FD6FFB" w:rsidP="00206418">
      <w:pPr>
        <w:ind w:left="360"/>
        <w:rPr>
          <w:bCs/>
        </w:rPr>
      </w:pPr>
      <w:r>
        <w:rPr>
          <w:bCs/>
        </w:rPr>
        <w:t>Bill Kalkhof</w:t>
      </w:r>
    </w:p>
    <w:p w:rsidR="005F2197" w:rsidRDefault="005F2197" w:rsidP="005F2197"/>
    <w:p w:rsidR="005F2197" w:rsidRDefault="005F2197" w:rsidP="005F2197"/>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96"/>
      </w:tblGrid>
      <w:tr w:rsidR="005F2197" w:rsidTr="00FD6FFB">
        <w:trPr>
          <w:tblCellSpacing w:w="0" w:type="dxa"/>
        </w:trPr>
        <w:tc>
          <w:tcPr>
            <w:tcW w:w="0" w:type="auto"/>
            <w:tcMar>
              <w:top w:w="0" w:type="dxa"/>
              <w:left w:w="45" w:type="dxa"/>
              <w:bottom w:w="0" w:type="dxa"/>
              <w:right w:w="45" w:type="dxa"/>
            </w:tcMar>
          </w:tcPr>
          <w:p w:rsidR="005F2197" w:rsidRDefault="005F2197">
            <w:pPr>
              <w:rPr>
                <w:rFonts w:ascii="Verdana" w:eastAsiaTheme="minorHAnsi" w:hAnsi="Verdana"/>
                <w:color w:val="666666"/>
                <w:sz w:val="15"/>
                <w:szCs w:val="15"/>
                <w:lang w:eastAsia="ja-JP"/>
              </w:rPr>
            </w:pPr>
          </w:p>
        </w:tc>
      </w:tr>
    </w:tbl>
    <w:p w:rsidR="005F2197" w:rsidRDefault="005F2197" w:rsidP="005F2197">
      <w:pPr>
        <w:rPr>
          <w:rFonts w:asciiTheme="minorHAnsi" w:hAnsiTheme="minorHAnsi" w:cstheme="minorBidi"/>
          <w:color w:val="404040" w:themeColor="dark2"/>
        </w:rPr>
      </w:pPr>
    </w:p>
    <w:p w:rsidR="005F2197" w:rsidRPr="00553B27" w:rsidRDefault="005F2197" w:rsidP="00396DA7">
      <w:pPr>
        <w:ind w:left="547"/>
        <w:jc w:val="both"/>
        <w:rPr>
          <w:rFonts w:hAnsi="Times New Roman"/>
        </w:rPr>
      </w:pPr>
    </w:p>
    <w:sectPr w:rsidR="005F2197" w:rsidRPr="00553B27" w:rsidSect="00D97DB6">
      <w:headerReference w:type="even" r:id="rId20"/>
      <w:headerReference w:type="default" r:id="rId21"/>
      <w:footerReference w:type="even" r:id="rId22"/>
      <w:footerReference w:type="default" r:id="rId23"/>
      <w:headerReference w:type="first" r:id="rId24"/>
      <w:footerReference w:type="first" r:id="rId25"/>
      <w:pgSz w:w="12240" w:h="15840"/>
      <w:pgMar w:top="810" w:right="994" w:bottom="810" w:left="135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257" w:rsidRDefault="00B61257">
      <w:r>
        <w:separator/>
      </w:r>
    </w:p>
  </w:endnote>
  <w:endnote w:type="continuationSeparator" w:id="0">
    <w:p w:rsidR="00B61257" w:rsidRDefault="00B61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C58" w:rsidRDefault="00832C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C58" w:rsidRDefault="000E6919">
    <w:pPr>
      <w:pStyle w:val="Footer"/>
      <w:jc w:val="center"/>
    </w:pPr>
    <w:r>
      <w:fldChar w:fldCharType="begin"/>
    </w:r>
    <w:r w:rsidR="00832C58">
      <w:instrText xml:space="preserve"> PAGE </w:instrText>
    </w:r>
    <w:r>
      <w:fldChar w:fldCharType="separate"/>
    </w:r>
    <w:r w:rsidR="001076E9">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C58" w:rsidRDefault="00832C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257" w:rsidRDefault="00B61257">
      <w:r>
        <w:separator/>
      </w:r>
    </w:p>
  </w:footnote>
  <w:footnote w:type="continuationSeparator" w:id="0">
    <w:p w:rsidR="00B61257" w:rsidRDefault="00B612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C58" w:rsidRDefault="00832C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C58" w:rsidRDefault="00832C58">
    <w:pPr>
      <w:pStyle w:val="HeaderFoo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C58" w:rsidRDefault="00832C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75244"/>
    <w:multiLevelType w:val="hybridMultilevel"/>
    <w:tmpl w:val="1174138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041D695A"/>
    <w:multiLevelType w:val="multilevel"/>
    <w:tmpl w:val="EDC6459C"/>
    <w:styleLink w:val="List31"/>
    <w:lvl w:ilvl="0">
      <w:start w:val="1"/>
      <w:numFmt w:val="bullet"/>
      <w:lvlText w:val="▪"/>
      <w:lvlJc w:val="left"/>
      <w:rPr>
        <w:position w:val="0"/>
      </w:rPr>
    </w:lvl>
    <w:lvl w:ilv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
    <w:nsid w:val="0AA22B47"/>
    <w:multiLevelType w:val="multilevel"/>
    <w:tmpl w:val="E7680B02"/>
    <w:lvl w:ilvl="0">
      <w:start w:val="1"/>
      <w:numFmt w:val="bullet"/>
      <w:lvlText w:val="▪"/>
      <w:lvlJc w:val="left"/>
      <w:rPr>
        <w:position w:val="0"/>
        <w:rtl w:val="0"/>
      </w:rPr>
    </w:lvl>
    <w:lvl w:ilvl="1">
      <w:start w:val="1"/>
      <w:numFmt w:val="bullet"/>
      <w:lvlText w:val="▪"/>
      <w:lvlJc w:val="left"/>
      <w:rPr>
        <w:position w:val="0"/>
        <w:rtl w:val="0"/>
      </w:rPr>
    </w:lvl>
    <w:lvl w:ilvl="2">
      <w:start w:val="1"/>
      <w:numFmt w:val="bullet"/>
      <w:lvlText w:val="o"/>
      <w:lvlJc w:val="left"/>
      <w:rPr>
        <w:position w:val="0"/>
        <w:rtl w:val="0"/>
      </w:rPr>
    </w:lvl>
    <w:lvl w:ilvl="3">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
    <w:nsid w:val="0C816651"/>
    <w:multiLevelType w:val="multilevel"/>
    <w:tmpl w:val="15D4D996"/>
    <w:styleLink w:val="List15"/>
    <w:lvl w:ilvl="0">
      <w:start w:val="1"/>
      <w:numFmt w:val="bullet"/>
      <w:lvlText w:val="▪"/>
      <w:lvlJc w:val="left"/>
      <w:rPr>
        <w:position w:val="0"/>
        <w:rtl w:val="0"/>
      </w:rPr>
    </w:lvl>
    <w:lvl w:ilvl="1">
      <w:start w:val="1"/>
      <w:numFmt w:val="bullet"/>
      <w:lvlText w:val="▪"/>
      <w:lvlJc w:val="left"/>
      <w:rPr>
        <w:position w:val="0"/>
        <w:rtl w:val="0"/>
      </w:rPr>
    </w:lvl>
    <w:lvl w:ilvl="2">
      <w:start w:val="1"/>
      <w:numFmt w:val="bullet"/>
      <w:lvlText w:val="o"/>
      <w:lvlJc w:val="left"/>
      <w:rPr>
        <w:position w:val="0"/>
        <w:rtl w:val="0"/>
      </w:rPr>
    </w:lvl>
    <w:lvl w:ilvl="3">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
    <w:nsid w:val="108C736D"/>
    <w:multiLevelType w:val="hybridMultilevel"/>
    <w:tmpl w:val="67F82E78"/>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CA39CF"/>
    <w:multiLevelType w:val="hybridMultilevel"/>
    <w:tmpl w:val="D9949BE4"/>
    <w:lvl w:ilvl="0" w:tplc="04090005">
      <w:start w:val="1"/>
      <w:numFmt w:val="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236A5E0C"/>
    <w:multiLevelType w:val="hybridMultilevel"/>
    <w:tmpl w:val="80C47610"/>
    <w:lvl w:ilvl="0" w:tplc="F766BDE6">
      <w:start w:val="1"/>
      <w:numFmt w:val="upperRoman"/>
      <w:lvlText w:val="%1."/>
      <w:lvlJc w:val="right"/>
      <w:pPr>
        <w:ind w:left="63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62490A"/>
    <w:multiLevelType w:val="multilevel"/>
    <w:tmpl w:val="9F64492E"/>
    <w:lvl w:ilvl="0">
      <w:numFmt w:val="bullet"/>
      <w:lvlText w:val="▪"/>
      <w:lvlJc w:val="left"/>
      <w:rPr>
        <w:color w:val="000000"/>
        <w:position w:val="0"/>
        <w:rtl w:val="0"/>
      </w:rPr>
    </w:lvl>
    <w:lvl w:ilvl="1">
      <w:start w:val="1"/>
      <w:numFmt w:val="bullet"/>
      <w:lvlText w:val="▪"/>
      <w:lvlJc w:val="left"/>
      <w:rPr>
        <w:color w:val="000000"/>
        <w:position w:val="0"/>
        <w:rtl w:val="0"/>
      </w:rPr>
    </w:lvl>
    <w:lvl w:ilvl="2">
      <w:start w:val="1"/>
      <w:numFmt w:val="bullet"/>
      <w:lvlText w:val="▪"/>
      <w:lvlJc w:val="left"/>
      <w:rPr>
        <w:color w:val="000000"/>
        <w:position w:val="0"/>
        <w:rtl w:val="0"/>
      </w:rPr>
    </w:lvl>
    <w:lvl w:ilvl="3">
      <w:start w:val="1"/>
      <w:numFmt w:val="bullet"/>
      <w:lvlText w:val="•"/>
      <w:lvlJc w:val="left"/>
      <w:rPr>
        <w:color w:val="000000"/>
        <w:position w:val="0"/>
        <w:rtl w:val="0"/>
      </w:rPr>
    </w:lvl>
    <w:lvl w:ilvl="4">
      <w:start w:val="1"/>
      <w:numFmt w:val="bullet"/>
      <w:lvlText w:val="o"/>
      <w:lvlJc w:val="left"/>
      <w:rPr>
        <w:color w:val="000000"/>
        <w:position w:val="0"/>
        <w:rtl w:val="0"/>
      </w:rPr>
    </w:lvl>
    <w:lvl w:ilvl="5">
      <w:start w:val="1"/>
      <w:numFmt w:val="bullet"/>
      <w:lvlText w:val="▪"/>
      <w:lvlJc w:val="left"/>
      <w:rPr>
        <w:color w:val="000000"/>
        <w:position w:val="0"/>
        <w:rtl w:val="0"/>
      </w:rPr>
    </w:lvl>
    <w:lvl w:ilvl="6">
      <w:start w:val="1"/>
      <w:numFmt w:val="bullet"/>
      <w:lvlText w:val="•"/>
      <w:lvlJc w:val="left"/>
      <w:rPr>
        <w:color w:val="000000"/>
        <w:position w:val="0"/>
        <w:rtl w:val="0"/>
      </w:rPr>
    </w:lvl>
    <w:lvl w:ilvl="7">
      <w:start w:val="1"/>
      <w:numFmt w:val="bullet"/>
      <w:lvlText w:val="o"/>
      <w:lvlJc w:val="left"/>
      <w:rPr>
        <w:color w:val="000000"/>
        <w:position w:val="0"/>
        <w:rtl w:val="0"/>
      </w:rPr>
    </w:lvl>
    <w:lvl w:ilvl="8">
      <w:start w:val="1"/>
      <w:numFmt w:val="bullet"/>
      <w:lvlText w:val="▪"/>
      <w:lvlJc w:val="left"/>
      <w:rPr>
        <w:color w:val="000000"/>
        <w:position w:val="0"/>
        <w:rtl w:val="0"/>
      </w:rPr>
    </w:lvl>
  </w:abstractNum>
  <w:abstractNum w:abstractNumId="8">
    <w:nsid w:val="278E1EBF"/>
    <w:multiLevelType w:val="hybridMultilevel"/>
    <w:tmpl w:val="55F04B2C"/>
    <w:lvl w:ilvl="0" w:tplc="A922FE16">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CE0220"/>
    <w:multiLevelType w:val="hybridMultilevel"/>
    <w:tmpl w:val="1BA00B24"/>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nsid w:val="2B5C1B4F"/>
    <w:multiLevelType w:val="multilevel"/>
    <w:tmpl w:val="D0362FB6"/>
    <w:styleLink w:val="List7"/>
    <w:lvl w:ilvl="0">
      <w:start w:val="1"/>
      <w:numFmt w:val="bullet"/>
      <w:lvlText w:val="▪"/>
      <w:lvlJc w:val="left"/>
      <w:rPr>
        <w:position w:val="0"/>
        <w:rtl w:val="0"/>
        <w:lang w:val="en-US"/>
      </w:rPr>
    </w:lvl>
    <w:lvl w:ilvl="1">
      <w:numFmt w:val="bullet"/>
      <w:lvlText w:val="▪"/>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11">
    <w:nsid w:val="2D444BCF"/>
    <w:multiLevelType w:val="multilevel"/>
    <w:tmpl w:val="28F83BF0"/>
    <w:lvl w:ilvl="0">
      <w:start w:val="1"/>
      <w:numFmt w:val="bullet"/>
      <w:lvlText w:val="▪"/>
      <w:lvlJc w:val="left"/>
      <w:rPr>
        <w:position w:val="0"/>
        <w:rtl w:val="0"/>
      </w:rPr>
    </w:lvl>
    <w:lvl w:ilvl="1">
      <w:numFmt w:val="bullet"/>
      <w:lvlText w:val="▪"/>
      <w:lvlJc w:val="left"/>
      <w:rPr>
        <w:position w:val="0"/>
        <w:rtl w:val="0"/>
      </w:rPr>
    </w:lvl>
    <w:lvl w:ilvl="2">
      <w:start w:val="1"/>
      <w:numFmt w:val="bullet"/>
      <w:lvlText w:val="o"/>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2">
    <w:nsid w:val="2DC92240"/>
    <w:multiLevelType w:val="multilevel"/>
    <w:tmpl w:val="590476B6"/>
    <w:lvl w:ilvl="0">
      <w:start w:val="1"/>
      <w:numFmt w:val="bullet"/>
      <w:lvlText w:val="▪"/>
      <w:lvlJc w:val="left"/>
      <w:rPr>
        <w:position w:val="0"/>
        <w:rtl w:val="0"/>
      </w:rPr>
    </w:lvl>
    <w:lvl w:ilvl="1">
      <w:numFmt w:val="bullet"/>
      <w:lvlText w:val="▪"/>
      <w:lvlJc w:val="left"/>
      <w:rPr>
        <w:position w:val="0"/>
        <w:rtl w:val="0"/>
      </w:rPr>
    </w:lvl>
    <w:lvl w:ilvl="2">
      <w:start w:val="1"/>
      <w:numFmt w:val="bullet"/>
      <w:lvlText w:val="o"/>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3">
    <w:nsid w:val="322D3052"/>
    <w:multiLevelType w:val="multilevel"/>
    <w:tmpl w:val="EB140342"/>
    <w:lvl w:ilvl="0">
      <w:numFmt w:val="bullet"/>
      <w:lvlText w:val="▪"/>
      <w:lvlJc w:val="left"/>
      <w:rPr>
        <w:b/>
        <w:bCs/>
        <w:color w:val="000000"/>
        <w:position w:val="0"/>
        <w:u w:color="000000"/>
        <w:lang w:val="en-US"/>
      </w:rPr>
    </w:lvl>
    <w:lvl w:ilvl="1">
      <w:start w:val="1"/>
      <w:numFmt w:val="bullet"/>
      <w:lvlText w:val="▪"/>
      <w:lvlJc w:val="left"/>
      <w:rPr>
        <w:b/>
        <w:bCs/>
        <w:color w:val="000000"/>
        <w:position w:val="0"/>
        <w:u w:color="000000"/>
        <w:lang w:val="en-US"/>
      </w:rPr>
    </w:lvl>
    <w:lvl w:ilvl="2">
      <w:start w:val="1"/>
      <w:numFmt w:val="bullet"/>
      <w:lvlText w:val="▪"/>
      <w:lvlJc w:val="left"/>
      <w:rPr>
        <w:b/>
        <w:bCs/>
        <w:color w:val="000000"/>
        <w:position w:val="0"/>
        <w:u w:color="000000"/>
        <w:lang w:val="en-US"/>
      </w:rPr>
    </w:lvl>
    <w:lvl w:ilvl="3">
      <w:start w:val="1"/>
      <w:numFmt w:val="bullet"/>
      <w:lvlText w:val="•"/>
      <w:lvlJc w:val="left"/>
      <w:rPr>
        <w:b/>
        <w:bCs/>
        <w:color w:val="000000"/>
        <w:position w:val="0"/>
        <w:u w:color="000000"/>
        <w:lang w:val="en-US"/>
      </w:rPr>
    </w:lvl>
    <w:lvl w:ilvl="4">
      <w:start w:val="1"/>
      <w:numFmt w:val="bullet"/>
      <w:lvlText w:val="o"/>
      <w:lvlJc w:val="left"/>
      <w:rPr>
        <w:b/>
        <w:bCs/>
        <w:color w:val="000000"/>
        <w:position w:val="0"/>
        <w:u w:color="000000"/>
        <w:lang w:val="en-US"/>
      </w:rPr>
    </w:lvl>
    <w:lvl w:ilvl="5">
      <w:start w:val="1"/>
      <w:numFmt w:val="bullet"/>
      <w:lvlText w:val="▪"/>
      <w:lvlJc w:val="left"/>
      <w:rPr>
        <w:b/>
        <w:bCs/>
        <w:color w:val="000000"/>
        <w:position w:val="0"/>
        <w:u w:color="000000"/>
        <w:lang w:val="en-US"/>
      </w:rPr>
    </w:lvl>
    <w:lvl w:ilvl="6">
      <w:start w:val="1"/>
      <w:numFmt w:val="bullet"/>
      <w:lvlText w:val="•"/>
      <w:lvlJc w:val="left"/>
      <w:rPr>
        <w:b/>
        <w:bCs/>
        <w:color w:val="000000"/>
        <w:position w:val="0"/>
        <w:u w:color="000000"/>
        <w:lang w:val="en-US"/>
      </w:rPr>
    </w:lvl>
    <w:lvl w:ilvl="7">
      <w:start w:val="1"/>
      <w:numFmt w:val="bullet"/>
      <w:lvlText w:val="o"/>
      <w:lvlJc w:val="left"/>
      <w:rPr>
        <w:b/>
        <w:bCs/>
        <w:color w:val="000000"/>
        <w:position w:val="0"/>
        <w:u w:color="000000"/>
        <w:lang w:val="en-US"/>
      </w:rPr>
    </w:lvl>
    <w:lvl w:ilvl="8">
      <w:start w:val="1"/>
      <w:numFmt w:val="bullet"/>
      <w:lvlText w:val="▪"/>
      <w:lvlJc w:val="left"/>
      <w:rPr>
        <w:b/>
        <w:bCs/>
        <w:color w:val="000000"/>
        <w:position w:val="0"/>
        <w:u w:color="000000"/>
        <w:lang w:val="en-US"/>
      </w:rPr>
    </w:lvl>
  </w:abstractNum>
  <w:abstractNum w:abstractNumId="14">
    <w:nsid w:val="32DF4907"/>
    <w:multiLevelType w:val="multilevel"/>
    <w:tmpl w:val="AA2266D0"/>
    <w:lvl w:ilvl="0">
      <w:numFmt w:val="bullet"/>
      <w:lvlText w:val="▪"/>
      <w:lvlJc w:val="left"/>
      <w:rPr>
        <w:b/>
        <w:bCs/>
        <w:color w:val="000000"/>
        <w:position w:val="0"/>
        <w:u w:color="000000"/>
        <w:lang w:val="en-US"/>
      </w:rPr>
    </w:lvl>
    <w:lvl w:ilvl="1">
      <w:start w:val="1"/>
      <w:numFmt w:val="bullet"/>
      <w:lvlText w:val="▪"/>
      <w:lvlJc w:val="left"/>
      <w:rPr>
        <w:b/>
        <w:bCs/>
        <w:color w:val="000000"/>
        <w:position w:val="0"/>
        <w:u w:color="000000"/>
        <w:lang w:val="en-US"/>
      </w:rPr>
    </w:lvl>
    <w:lvl w:ilvl="2">
      <w:start w:val="1"/>
      <w:numFmt w:val="bullet"/>
      <w:lvlText w:val="▪"/>
      <w:lvlJc w:val="left"/>
      <w:rPr>
        <w:b/>
        <w:bCs/>
        <w:color w:val="000000"/>
        <w:position w:val="0"/>
        <w:u w:color="000000"/>
        <w:lang w:val="en-US"/>
      </w:rPr>
    </w:lvl>
    <w:lvl w:ilvl="3">
      <w:start w:val="1"/>
      <w:numFmt w:val="bullet"/>
      <w:lvlText w:val="•"/>
      <w:lvlJc w:val="left"/>
      <w:rPr>
        <w:b/>
        <w:bCs/>
        <w:color w:val="000000"/>
        <w:position w:val="0"/>
        <w:u w:color="000000"/>
        <w:lang w:val="en-US"/>
      </w:rPr>
    </w:lvl>
    <w:lvl w:ilvl="4">
      <w:start w:val="1"/>
      <w:numFmt w:val="bullet"/>
      <w:lvlText w:val="o"/>
      <w:lvlJc w:val="left"/>
      <w:rPr>
        <w:b/>
        <w:bCs/>
        <w:color w:val="000000"/>
        <w:position w:val="0"/>
        <w:u w:color="000000"/>
        <w:lang w:val="en-US"/>
      </w:rPr>
    </w:lvl>
    <w:lvl w:ilvl="5">
      <w:start w:val="1"/>
      <w:numFmt w:val="bullet"/>
      <w:lvlText w:val="▪"/>
      <w:lvlJc w:val="left"/>
      <w:rPr>
        <w:b/>
        <w:bCs/>
        <w:color w:val="000000"/>
        <w:position w:val="0"/>
        <w:u w:color="000000"/>
        <w:lang w:val="en-US"/>
      </w:rPr>
    </w:lvl>
    <w:lvl w:ilvl="6">
      <w:start w:val="1"/>
      <w:numFmt w:val="bullet"/>
      <w:lvlText w:val="•"/>
      <w:lvlJc w:val="left"/>
      <w:rPr>
        <w:b/>
        <w:bCs/>
        <w:color w:val="000000"/>
        <w:position w:val="0"/>
        <w:u w:color="000000"/>
        <w:lang w:val="en-US"/>
      </w:rPr>
    </w:lvl>
    <w:lvl w:ilvl="7">
      <w:start w:val="1"/>
      <w:numFmt w:val="bullet"/>
      <w:lvlText w:val="o"/>
      <w:lvlJc w:val="left"/>
      <w:rPr>
        <w:b/>
        <w:bCs/>
        <w:color w:val="000000"/>
        <w:position w:val="0"/>
        <w:u w:color="000000"/>
        <w:lang w:val="en-US"/>
      </w:rPr>
    </w:lvl>
    <w:lvl w:ilvl="8">
      <w:start w:val="1"/>
      <w:numFmt w:val="bullet"/>
      <w:lvlText w:val="▪"/>
      <w:lvlJc w:val="left"/>
      <w:rPr>
        <w:b/>
        <w:bCs/>
        <w:color w:val="000000"/>
        <w:position w:val="0"/>
        <w:u w:color="000000"/>
        <w:lang w:val="en-US"/>
      </w:rPr>
    </w:lvl>
  </w:abstractNum>
  <w:abstractNum w:abstractNumId="15">
    <w:nsid w:val="3A895D24"/>
    <w:multiLevelType w:val="multilevel"/>
    <w:tmpl w:val="0832C18E"/>
    <w:lvl w:ilvl="0">
      <w:start w:val="1"/>
      <w:numFmt w:val="bullet"/>
      <w:lvlText w:val="▪"/>
      <w:lvlJc w:val="left"/>
      <w:rPr>
        <w:position w:val="0"/>
        <w:rtl w:val="0"/>
      </w:rPr>
    </w:lvl>
    <w:lvl w:ilvl="1">
      <w:numFmt w:val="bullet"/>
      <w:lvlText w:val="▪"/>
      <w:lvlJc w:val="left"/>
      <w:rPr>
        <w:position w:val="0"/>
        <w:rtl w:val="0"/>
      </w:rPr>
    </w:lvl>
    <w:lvl w:ilvl="2">
      <w:start w:val="1"/>
      <w:numFmt w:val="bullet"/>
      <w:lvlText w:val="o"/>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6">
    <w:nsid w:val="3CBF2B35"/>
    <w:multiLevelType w:val="multilevel"/>
    <w:tmpl w:val="B34CD900"/>
    <w:styleLink w:val="List14"/>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7">
    <w:nsid w:val="3E8A7D90"/>
    <w:multiLevelType w:val="multilevel"/>
    <w:tmpl w:val="BCB02C9A"/>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8">
    <w:nsid w:val="4029132D"/>
    <w:multiLevelType w:val="multilevel"/>
    <w:tmpl w:val="BF4A06D6"/>
    <w:styleLink w:val="List13"/>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9">
    <w:nsid w:val="41FC2F3C"/>
    <w:multiLevelType w:val="multilevel"/>
    <w:tmpl w:val="93AA56AA"/>
    <w:lvl w:ilvl="0">
      <w:start w:val="1"/>
      <w:numFmt w:val="bullet"/>
      <w:lvlText w:val="▪"/>
      <w:lvlJc w:val="left"/>
      <w:rPr>
        <w:position w:val="0"/>
        <w:rtl w:val="0"/>
      </w:rPr>
    </w:lvl>
    <w:lvl w:ilvl="1">
      <w:numFmt w:val="bullet"/>
      <w:lvlText w:val="▪"/>
      <w:lvlJc w:val="left"/>
      <w:rPr>
        <w:position w:val="0"/>
        <w:rtl w:val="0"/>
      </w:rPr>
    </w:lvl>
    <w:lvl w:ilvl="2">
      <w:start w:val="1"/>
      <w:numFmt w:val="bullet"/>
      <w:lvlText w:val="o"/>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0">
    <w:nsid w:val="43DC19BB"/>
    <w:multiLevelType w:val="multilevel"/>
    <w:tmpl w:val="7F8A5628"/>
    <w:styleLink w:val="List0"/>
    <w:lvl w:ilvl="0">
      <w:start w:val="1"/>
      <w:numFmt w:val="bullet"/>
      <w:lvlText w:val="▪"/>
      <w:lvlJc w:val="left"/>
      <w:rPr>
        <w:position w:val="0"/>
      </w:rPr>
    </w:lvl>
    <w:lvl w:ilv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1">
    <w:nsid w:val="452325CE"/>
    <w:multiLevelType w:val="hybridMultilevel"/>
    <w:tmpl w:val="ECE0CB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2D18DB"/>
    <w:multiLevelType w:val="multilevel"/>
    <w:tmpl w:val="90521C1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3">
    <w:nsid w:val="4BFE152C"/>
    <w:multiLevelType w:val="multilevel"/>
    <w:tmpl w:val="EC3A0D92"/>
    <w:lvl w:ilvl="0">
      <w:start w:val="1"/>
      <w:numFmt w:val="bullet"/>
      <w:lvlText w:val="▪"/>
      <w:lvlJc w:val="left"/>
      <w:rPr>
        <w:position w:val="0"/>
        <w:rtl w:val="0"/>
      </w:rPr>
    </w:lvl>
    <w:lvl w:ilvl="1">
      <w:numFmt w:val="bullet"/>
      <w:lvlText w:val="▪"/>
      <w:lvlJc w:val="left"/>
      <w:rPr>
        <w:position w:val="0"/>
        <w:rtl w:val="0"/>
      </w:rPr>
    </w:lvl>
    <w:lvl w:ilvl="2">
      <w:start w:val="1"/>
      <w:numFmt w:val="bullet"/>
      <w:lvlText w:val="o"/>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4">
    <w:nsid w:val="4ED4634D"/>
    <w:multiLevelType w:val="multilevel"/>
    <w:tmpl w:val="823A8464"/>
    <w:styleLink w:val="List8"/>
    <w:lvl w:ilvl="0">
      <w:numFmt w:val="bullet"/>
      <w:lvlText w:val="▪"/>
      <w:lvlJc w:val="left"/>
      <w:rPr>
        <w:position w:val="0"/>
        <w:rtl w:val="0"/>
        <w:lang w:val="en-US"/>
      </w:rPr>
    </w:lvl>
    <w:lvl w:ilvl="1">
      <w:start w:val="1"/>
      <w:numFmt w:val="bullet"/>
      <w:lvlText w:val="▪"/>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25">
    <w:nsid w:val="508D77C0"/>
    <w:multiLevelType w:val="multilevel"/>
    <w:tmpl w:val="B0623ACE"/>
    <w:styleLink w:val="List41"/>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6">
    <w:nsid w:val="52BB051D"/>
    <w:multiLevelType w:val="hybridMultilevel"/>
    <w:tmpl w:val="80C47610"/>
    <w:lvl w:ilvl="0" w:tplc="F766BDE6">
      <w:start w:val="1"/>
      <w:numFmt w:val="upperRoman"/>
      <w:lvlText w:val="%1."/>
      <w:lvlJc w:val="right"/>
      <w:pPr>
        <w:ind w:left="63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FA43B9"/>
    <w:multiLevelType w:val="hybridMultilevel"/>
    <w:tmpl w:val="84CAA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5A7F76E7"/>
    <w:multiLevelType w:val="multilevel"/>
    <w:tmpl w:val="B4ACB824"/>
    <w:lvl w:ilvl="0">
      <w:start w:val="1"/>
      <w:numFmt w:val="bullet"/>
      <w:lvlText w:val="▪"/>
      <w:lvlJc w:val="left"/>
      <w:rPr>
        <w:position w:val="0"/>
        <w:rtl w:val="0"/>
      </w:rPr>
    </w:lvl>
    <w:lvl w:ilvl="1">
      <w:numFmt w:val="bullet"/>
      <w:lvlText w:val="▪"/>
      <w:lvlJc w:val="left"/>
      <w:rPr>
        <w:position w:val="0"/>
        <w:rtl w:val="0"/>
      </w:rPr>
    </w:lvl>
    <w:lvl w:ilvl="2">
      <w:start w:val="1"/>
      <w:numFmt w:val="bullet"/>
      <w:lvlText w:val="o"/>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9">
    <w:nsid w:val="5B4778B6"/>
    <w:multiLevelType w:val="multilevel"/>
    <w:tmpl w:val="6B341EFE"/>
    <w:lvl w:ilvl="0">
      <w:start w:val="1"/>
      <w:numFmt w:val="bullet"/>
      <w:lvlText w:val="▪"/>
      <w:lvlJc w:val="left"/>
      <w:rPr>
        <w:position w:val="0"/>
        <w:rtl w:val="0"/>
      </w:rPr>
    </w:lvl>
    <w:lvl w:ilvl="1">
      <w:numFmt w:val="bullet"/>
      <w:lvlText w:val="▪"/>
      <w:lvlJc w:val="left"/>
      <w:rPr>
        <w:position w:val="0"/>
        <w:rtl w:val="0"/>
      </w:rPr>
    </w:lvl>
    <w:lvl w:ilvl="2">
      <w:start w:val="1"/>
      <w:numFmt w:val="bullet"/>
      <w:lvlText w:val="o"/>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0">
    <w:nsid w:val="5C060AEF"/>
    <w:multiLevelType w:val="hybridMultilevel"/>
    <w:tmpl w:val="B81CA3D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23726E"/>
    <w:multiLevelType w:val="multilevel"/>
    <w:tmpl w:val="68AC1CAC"/>
    <w:styleLink w:val="List16"/>
    <w:lvl w:ilvl="0">
      <w:start w:val="1"/>
      <w:numFmt w:val="bullet"/>
      <w:lvlText w:val="▪"/>
      <w:lvlJc w:val="left"/>
      <w:rPr>
        <w:position w:val="0"/>
        <w:rtl w:val="0"/>
      </w:rPr>
    </w:lvl>
    <w:lvl w:ilvl="1">
      <w:numFmt w:val="bullet"/>
      <w:lvlText w:val="▪"/>
      <w:lvlJc w:val="left"/>
      <w:rPr>
        <w:position w:val="0"/>
        <w:rtl w:val="0"/>
      </w:rPr>
    </w:lvl>
    <w:lvl w:ilvl="2">
      <w:start w:val="1"/>
      <w:numFmt w:val="bullet"/>
      <w:lvlText w:val="o"/>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2">
    <w:nsid w:val="5C50291F"/>
    <w:multiLevelType w:val="multilevel"/>
    <w:tmpl w:val="76065E8A"/>
    <w:styleLink w:val="List6"/>
    <w:lvl w:ilvl="0">
      <w:start w:val="1"/>
      <w:numFmt w:val="bullet"/>
      <w:lvlText w:val="▪"/>
      <w:lvlJc w:val="left"/>
      <w:rPr>
        <w:position w:val="0"/>
        <w:rtl w:val="0"/>
      </w:rPr>
    </w:lvl>
    <w:lvl w:ilv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3">
    <w:nsid w:val="65AD7CE7"/>
    <w:multiLevelType w:val="multilevel"/>
    <w:tmpl w:val="11E4CD5E"/>
    <w:styleLink w:val="List11"/>
    <w:lvl w:ilvl="0">
      <w:numFmt w:val="bullet"/>
      <w:lvlText w:val="▪"/>
      <w:lvlJc w:val="left"/>
      <w:rPr>
        <w:b/>
        <w:bCs/>
        <w:color w:val="000000"/>
        <w:position w:val="0"/>
        <w:u w:color="000000"/>
        <w:lang w:val="en-US"/>
      </w:rPr>
    </w:lvl>
    <w:lvl w:ilvl="1">
      <w:start w:val="1"/>
      <w:numFmt w:val="bullet"/>
      <w:lvlText w:val="▪"/>
      <w:lvlJc w:val="left"/>
      <w:rPr>
        <w:b/>
        <w:bCs/>
        <w:color w:val="000000"/>
        <w:position w:val="0"/>
        <w:u w:color="000000"/>
        <w:lang w:val="en-US"/>
      </w:rPr>
    </w:lvl>
    <w:lvl w:ilvl="2">
      <w:start w:val="1"/>
      <w:numFmt w:val="bullet"/>
      <w:lvlText w:val="▪"/>
      <w:lvlJc w:val="left"/>
      <w:rPr>
        <w:b/>
        <w:bCs/>
        <w:color w:val="000000"/>
        <w:position w:val="0"/>
        <w:u w:color="000000"/>
        <w:lang w:val="en-US"/>
      </w:rPr>
    </w:lvl>
    <w:lvl w:ilvl="3">
      <w:start w:val="1"/>
      <w:numFmt w:val="bullet"/>
      <w:lvlText w:val="•"/>
      <w:lvlJc w:val="left"/>
      <w:rPr>
        <w:b/>
        <w:bCs/>
        <w:color w:val="000000"/>
        <w:position w:val="0"/>
        <w:u w:color="000000"/>
        <w:lang w:val="en-US"/>
      </w:rPr>
    </w:lvl>
    <w:lvl w:ilvl="4">
      <w:start w:val="1"/>
      <w:numFmt w:val="bullet"/>
      <w:lvlText w:val="o"/>
      <w:lvlJc w:val="left"/>
      <w:rPr>
        <w:b/>
        <w:bCs/>
        <w:color w:val="000000"/>
        <w:position w:val="0"/>
        <w:u w:color="000000"/>
        <w:lang w:val="en-US"/>
      </w:rPr>
    </w:lvl>
    <w:lvl w:ilvl="5">
      <w:start w:val="1"/>
      <w:numFmt w:val="bullet"/>
      <w:lvlText w:val="▪"/>
      <w:lvlJc w:val="left"/>
      <w:rPr>
        <w:b/>
        <w:bCs/>
        <w:color w:val="000000"/>
        <w:position w:val="0"/>
        <w:u w:color="000000"/>
        <w:lang w:val="en-US"/>
      </w:rPr>
    </w:lvl>
    <w:lvl w:ilvl="6">
      <w:start w:val="1"/>
      <w:numFmt w:val="bullet"/>
      <w:lvlText w:val="•"/>
      <w:lvlJc w:val="left"/>
      <w:rPr>
        <w:b/>
        <w:bCs/>
        <w:color w:val="000000"/>
        <w:position w:val="0"/>
        <w:u w:color="000000"/>
        <w:lang w:val="en-US"/>
      </w:rPr>
    </w:lvl>
    <w:lvl w:ilvl="7">
      <w:start w:val="1"/>
      <w:numFmt w:val="bullet"/>
      <w:lvlText w:val="o"/>
      <w:lvlJc w:val="left"/>
      <w:rPr>
        <w:b/>
        <w:bCs/>
        <w:color w:val="000000"/>
        <w:position w:val="0"/>
        <w:u w:color="000000"/>
        <w:lang w:val="en-US"/>
      </w:rPr>
    </w:lvl>
    <w:lvl w:ilvl="8">
      <w:start w:val="1"/>
      <w:numFmt w:val="bullet"/>
      <w:lvlText w:val="▪"/>
      <w:lvlJc w:val="left"/>
      <w:rPr>
        <w:b/>
        <w:bCs/>
        <w:color w:val="000000"/>
        <w:position w:val="0"/>
        <w:u w:color="000000"/>
        <w:lang w:val="en-US"/>
      </w:rPr>
    </w:lvl>
  </w:abstractNum>
  <w:abstractNum w:abstractNumId="34">
    <w:nsid w:val="65F242C0"/>
    <w:multiLevelType w:val="multilevel"/>
    <w:tmpl w:val="06461BAE"/>
    <w:styleLink w:val="List1"/>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5">
    <w:nsid w:val="66B8697F"/>
    <w:multiLevelType w:val="hybridMultilevel"/>
    <w:tmpl w:val="0A522996"/>
    <w:lvl w:ilvl="0" w:tplc="C038A2D2">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332032"/>
    <w:multiLevelType w:val="hybridMultilevel"/>
    <w:tmpl w:val="CF601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6A0330EF"/>
    <w:multiLevelType w:val="multilevel"/>
    <w:tmpl w:val="F2984BB2"/>
    <w:styleLink w:val="List21"/>
    <w:lvl w:ilvl="0">
      <w:start w:val="1"/>
      <w:numFmt w:val="bullet"/>
      <w:lvlText w:val="▪"/>
      <w:lvlJc w:val="left"/>
      <w:rPr>
        <w:position w:val="0"/>
      </w:rPr>
    </w:lvl>
    <w:lvl w:ilvl="1">
      <w:start w:val="1"/>
      <w:numFmt w:val="bullet"/>
      <w:lvlText w:val="▪"/>
      <w:lvlJc w:val="left"/>
      <w:rPr>
        <w:position w:val="0"/>
      </w:rPr>
    </w:lvl>
    <w:lvl w:ilvl="2">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8">
    <w:nsid w:val="6CC16DDF"/>
    <w:multiLevelType w:val="multilevel"/>
    <w:tmpl w:val="81E4A9E0"/>
    <w:lvl w:ilvl="0">
      <w:start w:val="1"/>
      <w:numFmt w:val="bullet"/>
      <w:lvlText w:val="▪"/>
      <w:lvlJc w:val="left"/>
      <w:rPr>
        <w:position w:val="0"/>
        <w:rtl w:val="0"/>
      </w:rPr>
    </w:lvl>
    <w:lvl w:ilvl="1">
      <w:numFmt w:val="bullet"/>
      <w:lvlText w:val="▪"/>
      <w:lvlJc w:val="left"/>
      <w:rPr>
        <w:position w:val="0"/>
        <w:rtl w:val="0"/>
      </w:rPr>
    </w:lvl>
    <w:lvl w:ilvl="2">
      <w:start w:val="1"/>
      <w:numFmt w:val="bullet"/>
      <w:lvlText w:val="o"/>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9">
    <w:nsid w:val="6E3250CE"/>
    <w:multiLevelType w:val="multilevel"/>
    <w:tmpl w:val="4CBEAC82"/>
    <w:styleLink w:val="List10"/>
    <w:lvl w:ilvl="0">
      <w:start w:val="1"/>
      <w:numFmt w:val="bullet"/>
      <w:lvlText w:val="▪"/>
      <w:lvlJc w:val="left"/>
      <w:rPr>
        <w:position w:val="0"/>
        <w:rtl w:val="0"/>
        <w:lang w:val="en-US"/>
      </w:rPr>
    </w:lvl>
    <w:lvl w:ilvl="1">
      <w:start w:val="1"/>
      <w:numFmt w:val="bullet"/>
      <w:lvlText w:val="▪"/>
      <w:lvlJc w:val="left"/>
      <w:rPr>
        <w:position w:val="0"/>
        <w:rtl w:val="0"/>
        <w:lang w:val="en-US"/>
      </w:rPr>
    </w:lvl>
    <w:lvl w:ilvl="2">
      <w:start w:val="1"/>
      <w:numFmt w:val="bullet"/>
      <w:lvlText w:val="▪"/>
      <w:lvlJc w:val="left"/>
      <w:rPr>
        <w:position w:val="0"/>
        <w:rtl w:val="0"/>
        <w:lang w:val="en-US"/>
      </w:rPr>
    </w:lvl>
    <w:lvl w:ilvl="3">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40">
    <w:nsid w:val="6ED10930"/>
    <w:multiLevelType w:val="multilevel"/>
    <w:tmpl w:val="4E9628CE"/>
    <w:styleLink w:val="List51"/>
    <w:lvl w:ilvl="0">
      <w:start w:val="1"/>
      <w:numFmt w:val="bullet"/>
      <w:lvlText w:val="▪"/>
      <w:lvlJc w:val="left"/>
      <w:rPr>
        <w:position w:val="0"/>
        <w:rtl w:val="0"/>
      </w:rPr>
    </w:lvl>
    <w:lvl w:ilv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1">
    <w:nsid w:val="712570DC"/>
    <w:multiLevelType w:val="hybridMultilevel"/>
    <w:tmpl w:val="5C84928E"/>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2">
    <w:nsid w:val="74A35060"/>
    <w:multiLevelType w:val="multilevel"/>
    <w:tmpl w:val="842CF058"/>
    <w:styleLink w:val="List12"/>
    <w:lvl w:ilvl="0">
      <w:start w:val="1"/>
      <w:numFmt w:val="bullet"/>
      <w:lvlText w:val="▪"/>
      <w:lvlJc w:val="left"/>
      <w:rPr>
        <w:color w:val="000000"/>
        <w:position w:val="0"/>
        <w:rtl w:val="0"/>
        <w:lang w:val="en-US"/>
      </w:rPr>
    </w:lvl>
    <w:lvl w:ilvl="1">
      <w:numFmt w:val="bullet"/>
      <w:lvlText w:val="▪"/>
      <w:lvlJc w:val="left"/>
      <w:rPr>
        <w:color w:val="000000"/>
        <w:position w:val="0"/>
        <w:rtl w:val="0"/>
        <w:lang w:val="en-US"/>
      </w:rPr>
    </w:lvl>
    <w:lvl w:ilvl="2">
      <w:start w:val="1"/>
      <w:numFmt w:val="bullet"/>
      <w:lvlText w:val="▪"/>
      <w:lvlJc w:val="left"/>
      <w:rPr>
        <w:color w:val="000000"/>
        <w:position w:val="0"/>
        <w:rtl w:val="0"/>
        <w:lang w:val="en-US"/>
      </w:rPr>
    </w:lvl>
    <w:lvl w:ilvl="3">
      <w:start w:val="1"/>
      <w:numFmt w:val="bullet"/>
      <w:lvlText w:val="•"/>
      <w:lvlJc w:val="left"/>
      <w:rPr>
        <w:color w:val="000000"/>
        <w:position w:val="0"/>
        <w:rtl w:val="0"/>
        <w:lang w:val="en-US"/>
      </w:rPr>
    </w:lvl>
    <w:lvl w:ilvl="4">
      <w:start w:val="1"/>
      <w:numFmt w:val="bullet"/>
      <w:lvlText w:val="o"/>
      <w:lvlJc w:val="left"/>
      <w:rPr>
        <w:color w:val="000000"/>
        <w:position w:val="0"/>
        <w:rtl w:val="0"/>
        <w:lang w:val="en-US"/>
      </w:rPr>
    </w:lvl>
    <w:lvl w:ilvl="5">
      <w:start w:val="1"/>
      <w:numFmt w:val="bullet"/>
      <w:lvlText w:val="▪"/>
      <w:lvlJc w:val="left"/>
      <w:rPr>
        <w:color w:val="000000"/>
        <w:position w:val="0"/>
        <w:rtl w:val="0"/>
        <w:lang w:val="en-US"/>
      </w:rPr>
    </w:lvl>
    <w:lvl w:ilvl="6">
      <w:start w:val="1"/>
      <w:numFmt w:val="bullet"/>
      <w:lvlText w:val="•"/>
      <w:lvlJc w:val="left"/>
      <w:rPr>
        <w:color w:val="000000"/>
        <w:position w:val="0"/>
        <w:rtl w:val="0"/>
        <w:lang w:val="en-US"/>
      </w:rPr>
    </w:lvl>
    <w:lvl w:ilvl="7">
      <w:start w:val="1"/>
      <w:numFmt w:val="bullet"/>
      <w:lvlText w:val="o"/>
      <w:lvlJc w:val="left"/>
      <w:rPr>
        <w:color w:val="000000"/>
        <w:position w:val="0"/>
        <w:rtl w:val="0"/>
        <w:lang w:val="en-US"/>
      </w:rPr>
    </w:lvl>
    <w:lvl w:ilvl="8">
      <w:start w:val="1"/>
      <w:numFmt w:val="bullet"/>
      <w:lvlText w:val="▪"/>
      <w:lvlJc w:val="left"/>
      <w:rPr>
        <w:color w:val="000000"/>
        <w:position w:val="0"/>
        <w:rtl w:val="0"/>
        <w:lang w:val="en-US"/>
      </w:rPr>
    </w:lvl>
  </w:abstractNum>
  <w:abstractNum w:abstractNumId="43">
    <w:nsid w:val="75C132F4"/>
    <w:multiLevelType w:val="multilevel"/>
    <w:tmpl w:val="F6C0AF62"/>
    <w:lvl w:ilvl="0">
      <w:start w:val="1"/>
      <w:numFmt w:val="bullet"/>
      <w:lvlText w:val="▪"/>
      <w:lvlJc w:val="left"/>
      <w:rPr>
        <w:position w:val="0"/>
        <w:rtl w:val="0"/>
      </w:rPr>
    </w:lvl>
    <w:lvl w:ilvl="1">
      <w:numFmt w:val="bullet"/>
      <w:lvlText w:val="▪"/>
      <w:lvlJc w:val="left"/>
      <w:rPr>
        <w:position w:val="0"/>
        <w:rtl w:val="0"/>
      </w:rPr>
    </w:lvl>
    <w:lvl w:ilvl="2">
      <w:start w:val="1"/>
      <w:numFmt w:val="bullet"/>
      <w:lvlText w:val="o"/>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4">
    <w:nsid w:val="79B56037"/>
    <w:multiLevelType w:val="hybridMultilevel"/>
    <w:tmpl w:val="D70EAE80"/>
    <w:lvl w:ilvl="0" w:tplc="A922FE16">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0F7136"/>
    <w:multiLevelType w:val="hybridMultilevel"/>
    <w:tmpl w:val="32764BBC"/>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C175944"/>
    <w:multiLevelType w:val="multilevel"/>
    <w:tmpl w:val="B68001F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7">
    <w:nsid w:val="7DF628EE"/>
    <w:multiLevelType w:val="hybridMultilevel"/>
    <w:tmpl w:val="C6984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nsid w:val="7E170F66"/>
    <w:multiLevelType w:val="multilevel"/>
    <w:tmpl w:val="CD560B50"/>
    <w:lvl w:ilvl="0">
      <w:start w:val="1"/>
      <w:numFmt w:val="bullet"/>
      <w:lvlText w:val="▪"/>
      <w:lvlJc w:val="left"/>
      <w:rPr>
        <w:position w:val="0"/>
        <w:rtl w:val="0"/>
      </w:rPr>
    </w:lvl>
    <w:lvl w:ilvl="1">
      <w:numFmt w:val="bullet"/>
      <w:lvlText w:val="▪"/>
      <w:lvlJc w:val="left"/>
      <w:rPr>
        <w:position w:val="0"/>
        <w:rtl w:val="0"/>
      </w:rPr>
    </w:lvl>
    <w:lvl w:ilvl="2">
      <w:start w:val="1"/>
      <w:numFmt w:val="bullet"/>
      <w:lvlText w:val="o"/>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9">
    <w:nsid w:val="7F42633D"/>
    <w:multiLevelType w:val="multilevel"/>
    <w:tmpl w:val="CDD2767A"/>
    <w:styleLink w:val="List9"/>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num w:numId="1">
    <w:abstractNumId w:val="20"/>
  </w:num>
  <w:num w:numId="2">
    <w:abstractNumId w:val="17"/>
  </w:num>
  <w:num w:numId="3">
    <w:abstractNumId w:val="37"/>
  </w:num>
  <w:num w:numId="4">
    <w:abstractNumId w:val="1"/>
  </w:num>
  <w:num w:numId="5">
    <w:abstractNumId w:val="34"/>
  </w:num>
  <w:num w:numId="6">
    <w:abstractNumId w:val="25"/>
  </w:num>
  <w:num w:numId="7">
    <w:abstractNumId w:val="40"/>
  </w:num>
  <w:num w:numId="8">
    <w:abstractNumId w:val="32"/>
  </w:num>
  <w:num w:numId="9">
    <w:abstractNumId w:val="10"/>
  </w:num>
  <w:num w:numId="10">
    <w:abstractNumId w:val="49"/>
  </w:num>
  <w:num w:numId="11">
    <w:abstractNumId w:val="39"/>
  </w:num>
  <w:num w:numId="12">
    <w:abstractNumId w:val="24"/>
  </w:num>
  <w:num w:numId="13">
    <w:abstractNumId w:val="7"/>
  </w:num>
  <w:num w:numId="14">
    <w:abstractNumId w:val="42"/>
  </w:num>
  <w:num w:numId="15">
    <w:abstractNumId w:val="46"/>
  </w:num>
  <w:num w:numId="16">
    <w:abstractNumId w:val="16"/>
  </w:num>
  <w:num w:numId="17">
    <w:abstractNumId w:val="22"/>
  </w:num>
  <w:num w:numId="18">
    <w:abstractNumId w:val="18"/>
  </w:num>
  <w:num w:numId="19">
    <w:abstractNumId w:val="2"/>
  </w:num>
  <w:num w:numId="20">
    <w:abstractNumId w:val="43"/>
  </w:num>
  <w:num w:numId="21">
    <w:abstractNumId w:val="38"/>
  </w:num>
  <w:num w:numId="22">
    <w:abstractNumId w:val="23"/>
  </w:num>
  <w:num w:numId="23">
    <w:abstractNumId w:val="12"/>
  </w:num>
  <w:num w:numId="24">
    <w:abstractNumId w:val="28"/>
  </w:num>
  <w:num w:numId="25">
    <w:abstractNumId w:val="29"/>
  </w:num>
  <w:num w:numId="26">
    <w:abstractNumId w:val="15"/>
  </w:num>
  <w:num w:numId="27">
    <w:abstractNumId w:val="19"/>
  </w:num>
  <w:num w:numId="28">
    <w:abstractNumId w:val="3"/>
  </w:num>
  <w:num w:numId="29">
    <w:abstractNumId w:val="48"/>
  </w:num>
  <w:num w:numId="30">
    <w:abstractNumId w:val="11"/>
  </w:num>
  <w:num w:numId="31">
    <w:abstractNumId w:val="31"/>
  </w:num>
  <w:num w:numId="32">
    <w:abstractNumId w:val="13"/>
  </w:num>
  <w:num w:numId="33">
    <w:abstractNumId w:val="14"/>
  </w:num>
  <w:num w:numId="34">
    <w:abstractNumId w:val="33"/>
  </w:num>
  <w:num w:numId="35">
    <w:abstractNumId w:val="5"/>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30"/>
  </w:num>
  <w:num w:numId="39">
    <w:abstractNumId w:val="21"/>
  </w:num>
  <w:num w:numId="40">
    <w:abstractNumId w:val="8"/>
  </w:num>
  <w:num w:numId="41">
    <w:abstractNumId w:val="35"/>
  </w:num>
  <w:num w:numId="42">
    <w:abstractNumId w:val="44"/>
  </w:num>
  <w:num w:numId="43">
    <w:abstractNumId w:val="26"/>
  </w:num>
  <w:num w:numId="44">
    <w:abstractNumId w:val="41"/>
  </w:num>
  <w:num w:numId="45">
    <w:abstractNumId w:val="45"/>
  </w:num>
  <w:num w:numId="46">
    <w:abstractNumId w:val="9"/>
  </w:num>
  <w:num w:numId="47">
    <w:abstractNumId w:val="4"/>
  </w:num>
  <w:num w:numId="48">
    <w:abstractNumId w:val="0"/>
  </w:num>
  <w:num w:numId="49">
    <w:abstractNumId w:val="36"/>
  </w:num>
  <w:num w:numId="50">
    <w:abstractNumId w:val="47"/>
  </w:num>
  <w:num w:numId="51">
    <w:abstractNumId w:val="27"/>
  </w:num>
  <w:numIdMacAtCleanup w:val="4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nnifer Noble">
    <w15:presenceInfo w15:providerId="AD" w15:userId="S-1-5-21-2009197242-4092565407-659784457-11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wtzA1MDYxNTE2MrEwNTVU0lEKTi0uzszPAykwMq0FAKqBqH0tAAAA"/>
  </w:docVars>
  <w:rsids>
    <w:rsidRoot w:val="0083263C"/>
    <w:rsid w:val="00003484"/>
    <w:rsid w:val="00007714"/>
    <w:rsid w:val="00020242"/>
    <w:rsid w:val="00046DED"/>
    <w:rsid w:val="0005749F"/>
    <w:rsid w:val="000630A4"/>
    <w:rsid w:val="00065004"/>
    <w:rsid w:val="00076AD0"/>
    <w:rsid w:val="00093C50"/>
    <w:rsid w:val="000942B1"/>
    <w:rsid w:val="000E3E15"/>
    <w:rsid w:val="000E6919"/>
    <w:rsid w:val="000E7269"/>
    <w:rsid w:val="0010457A"/>
    <w:rsid w:val="001076E9"/>
    <w:rsid w:val="00116E24"/>
    <w:rsid w:val="00125064"/>
    <w:rsid w:val="001336D5"/>
    <w:rsid w:val="001403AE"/>
    <w:rsid w:val="001449FA"/>
    <w:rsid w:val="001616DF"/>
    <w:rsid w:val="0016209B"/>
    <w:rsid w:val="001869B4"/>
    <w:rsid w:val="001A12BB"/>
    <w:rsid w:val="001A3CC3"/>
    <w:rsid w:val="001A53CB"/>
    <w:rsid w:val="001B347E"/>
    <w:rsid w:val="001D3C0D"/>
    <w:rsid w:val="001E1206"/>
    <w:rsid w:val="001F37E3"/>
    <w:rsid w:val="00206418"/>
    <w:rsid w:val="00216DF7"/>
    <w:rsid w:val="00230535"/>
    <w:rsid w:val="002556E2"/>
    <w:rsid w:val="00255FDB"/>
    <w:rsid w:val="002649EF"/>
    <w:rsid w:val="00265894"/>
    <w:rsid w:val="002661CD"/>
    <w:rsid w:val="002803A2"/>
    <w:rsid w:val="00287861"/>
    <w:rsid w:val="002B2ECE"/>
    <w:rsid w:val="002B33D0"/>
    <w:rsid w:val="002B4E26"/>
    <w:rsid w:val="002C39B9"/>
    <w:rsid w:val="002C79A1"/>
    <w:rsid w:val="002D1A03"/>
    <w:rsid w:val="002D1D4F"/>
    <w:rsid w:val="002D6382"/>
    <w:rsid w:val="002D71BE"/>
    <w:rsid w:val="002E38C0"/>
    <w:rsid w:val="002E38E5"/>
    <w:rsid w:val="002F30B1"/>
    <w:rsid w:val="00300F90"/>
    <w:rsid w:val="0030560A"/>
    <w:rsid w:val="00310595"/>
    <w:rsid w:val="003225AB"/>
    <w:rsid w:val="003449CE"/>
    <w:rsid w:val="00354FB1"/>
    <w:rsid w:val="00365516"/>
    <w:rsid w:val="003729F0"/>
    <w:rsid w:val="00373EB8"/>
    <w:rsid w:val="00380F1C"/>
    <w:rsid w:val="00396DA7"/>
    <w:rsid w:val="003977FD"/>
    <w:rsid w:val="00397EE2"/>
    <w:rsid w:val="003B016E"/>
    <w:rsid w:val="003B7439"/>
    <w:rsid w:val="003F03D2"/>
    <w:rsid w:val="003F292F"/>
    <w:rsid w:val="003F775C"/>
    <w:rsid w:val="00401C81"/>
    <w:rsid w:val="00424914"/>
    <w:rsid w:val="00426964"/>
    <w:rsid w:val="00436D25"/>
    <w:rsid w:val="00444630"/>
    <w:rsid w:val="0046181A"/>
    <w:rsid w:val="004672A5"/>
    <w:rsid w:val="00470169"/>
    <w:rsid w:val="00470BDE"/>
    <w:rsid w:val="0048228C"/>
    <w:rsid w:val="00485614"/>
    <w:rsid w:val="00495BE2"/>
    <w:rsid w:val="004B53DE"/>
    <w:rsid w:val="004B6CAF"/>
    <w:rsid w:val="004C421B"/>
    <w:rsid w:val="004D6489"/>
    <w:rsid w:val="004E6123"/>
    <w:rsid w:val="004F4F82"/>
    <w:rsid w:val="004F6EDB"/>
    <w:rsid w:val="00501F9E"/>
    <w:rsid w:val="00503D34"/>
    <w:rsid w:val="00511348"/>
    <w:rsid w:val="00520526"/>
    <w:rsid w:val="0053435D"/>
    <w:rsid w:val="00540960"/>
    <w:rsid w:val="00540C74"/>
    <w:rsid w:val="0054102A"/>
    <w:rsid w:val="00542F16"/>
    <w:rsid w:val="00553B27"/>
    <w:rsid w:val="00554235"/>
    <w:rsid w:val="00554C8B"/>
    <w:rsid w:val="005573B0"/>
    <w:rsid w:val="005575D1"/>
    <w:rsid w:val="00581300"/>
    <w:rsid w:val="00582564"/>
    <w:rsid w:val="00583BAB"/>
    <w:rsid w:val="0058490D"/>
    <w:rsid w:val="00591F0A"/>
    <w:rsid w:val="005A4A8A"/>
    <w:rsid w:val="005A7CF5"/>
    <w:rsid w:val="005B4222"/>
    <w:rsid w:val="005C7BB5"/>
    <w:rsid w:val="005E3B97"/>
    <w:rsid w:val="005F0C8C"/>
    <w:rsid w:val="005F2197"/>
    <w:rsid w:val="00604145"/>
    <w:rsid w:val="00605BC3"/>
    <w:rsid w:val="00612076"/>
    <w:rsid w:val="00622B79"/>
    <w:rsid w:val="00623275"/>
    <w:rsid w:val="006241D1"/>
    <w:rsid w:val="00624AE9"/>
    <w:rsid w:val="00645607"/>
    <w:rsid w:val="006462C9"/>
    <w:rsid w:val="006623D1"/>
    <w:rsid w:val="0066496C"/>
    <w:rsid w:val="0067471F"/>
    <w:rsid w:val="00683B0C"/>
    <w:rsid w:val="00684EA4"/>
    <w:rsid w:val="00687913"/>
    <w:rsid w:val="006A7083"/>
    <w:rsid w:val="006C062B"/>
    <w:rsid w:val="006C5EDB"/>
    <w:rsid w:val="006E7380"/>
    <w:rsid w:val="006F2759"/>
    <w:rsid w:val="006F297A"/>
    <w:rsid w:val="00706FBC"/>
    <w:rsid w:val="00715024"/>
    <w:rsid w:val="007324AE"/>
    <w:rsid w:val="00741239"/>
    <w:rsid w:val="00746545"/>
    <w:rsid w:val="00747B73"/>
    <w:rsid w:val="00752FDE"/>
    <w:rsid w:val="007542BD"/>
    <w:rsid w:val="00755104"/>
    <w:rsid w:val="00757F0A"/>
    <w:rsid w:val="007604A3"/>
    <w:rsid w:val="007626F2"/>
    <w:rsid w:val="007630A1"/>
    <w:rsid w:val="0076352C"/>
    <w:rsid w:val="00764D55"/>
    <w:rsid w:val="0077003F"/>
    <w:rsid w:val="00784E99"/>
    <w:rsid w:val="00786569"/>
    <w:rsid w:val="00795EFD"/>
    <w:rsid w:val="007B0734"/>
    <w:rsid w:val="007B14AC"/>
    <w:rsid w:val="007B5B5D"/>
    <w:rsid w:val="007C0E67"/>
    <w:rsid w:val="007C2A86"/>
    <w:rsid w:val="007C4724"/>
    <w:rsid w:val="007D08C6"/>
    <w:rsid w:val="007D1341"/>
    <w:rsid w:val="007D4C00"/>
    <w:rsid w:val="007D7138"/>
    <w:rsid w:val="007F2BDA"/>
    <w:rsid w:val="007F5A38"/>
    <w:rsid w:val="007F7DEB"/>
    <w:rsid w:val="00804F92"/>
    <w:rsid w:val="00823308"/>
    <w:rsid w:val="00825B60"/>
    <w:rsid w:val="00831838"/>
    <w:rsid w:val="0083263C"/>
    <w:rsid w:val="00832C58"/>
    <w:rsid w:val="008347B8"/>
    <w:rsid w:val="00837653"/>
    <w:rsid w:val="008564D2"/>
    <w:rsid w:val="00870CDF"/>
    <w:rsid w:val="00876A1D"/>
    <w:rsid w:val="0089196E"/>
    <w:rsid w:val="008A3DCE"/>
    <w:rsid w:val="008B2330"/>
    <w:rsid w:val="008B284B"/>
    <w:rsid w:val="008B2B7E"/>
    <w:rsid w:val="008C07E0"/>
    <w:rsid w:val="008D0355"/>
    <w:rsid w:val="008E16BD"/>
    <w:rsid w:val="008E7F1E"/>
    <w:rsid w:val="009023F5"/>
    <w:rsid w:val="00912221"/>
    <w:rsid w:val="0091249D"/>
    <w:rsid w:val="00931FD6"/>
    <w:rsid w:val="0093586E"/>
    <w:rsid w:val="0097646A"/>
    <w:rsid w:val="00976D2C"/>
    <w:rsid w:val="00992BEF"/>
    <w:rsid w:val="009A6C26"/>
    <w:rsid w:val="009B0A13"/>
    <w:rsid w:val="009B597C"/>
    <w:rsid w:val="009B6CB3"/>
    <w:rsid w:val="009B7FC3"/>
    <w:rsid w:val="009D75FF"/>
    <w:rsid w:val="009E327D"/>
    <w:rsid w:val="009E46C6"/>
    <w:rsid w:val="009E563B"/>
    <w:rsid w:val="009F0313"/>
    <w:rsid w:val="009F0918"/>
    <w:rsid w:val="00A05877"/>
    <w:rsid w:val="00A10C39"/>
    <w:rsid w:val="00A20423"/>
    <w:rsid w:val="00A2073C"/>
    <w:rsid w:val="00A25C9C"/>
    <w:rsid w:val="00A30495"/>
    <w:rsid w:val="00A30AFA"/>
    <w:rsid w:val="00A365E2"/>
    <w:rsid w:val="00A36FBE"/>
    <w:rsid w:val="00A412CB"/>
    <w:rsid w:val="00A42FE4"/>
    <w:rsid w:val="00A5232F"/>
    <w:rsid w:val="00A7617C"/>
    <w:rsid w:val="00A837D6"/>
    <w:rsid w:val="00A842E8"/>
    <w:rsid w:val="00A923C4"/>
    <w:rsid w:val="00A967F3"/>
    <w:rsid w:val="00A97974"/>
    <w:rsid w:val="00AA336F"/>
    <w:rsid w:val="00AA4BD0"/>
    <w:rsid w:val="00AB6E4B"/>
    <w:rsid w:val="00AC05BD"/>
    <w:rsid w:val="00AC6C8F"/>
    <w:rsid w:val="00AD14BA"/>
    <w:rsid w:val="00AD2EE9"/>
    <w:rsid w:val="00AE5309"/>
    <w:rsid w:val="00B000B4"/>
    <w:rsid w:val="00B03217"/>
    <w:rsid w:val="00B0537E"/>
    <w:rsid w:val="00B429D6"/>
    <w:rsid w:val="00B51236"/>
    <w:rsid w:val="00B57A85"/>
    <w:rsid w:val="00B61257"/>
    <w:rsid w:val="00B64F96"/>
    <w:rsid w:val="00B84342"/>
    <w:rsid w:val="00B90549"/>
    <w:rsid w:val="00B93B72"/>
    <w:rsid w:val="00B96067"/>
    <w:rsid w:val="00BA1F5D"/>
    <w:rsid w:val="00BA32B9"/>
    <w:rsid w:val="00BE6CFF"/>
    <w:rsid w:val="00C105B2"/>
    <w:rsid w:val="00C468DD"/>
    <w:rsid w:val="00C54099"/>
    <w:rsid w:val="00C61953"/>
    <w:rsid w:val="00C62FE9"/>
    <w:rsid w:val="00C63BFF"/>
    <w:rsid w:val="00C771B6"/>
    <w:rsid w:val="00C900E5"/>
    <w:rsid w:val="00CA1E6E"/>
    <w:rsid w:val="00CA224F"/>
    <w:rsid w:val="00CA3781"/>
    <w:rsid w:val="00CA4421"/>
    <w:rsid w:val="00CB0FAC"/>
    <w:rsid w:val="00CB69D7"/>
    <w:rsid w:val="00CC3459"/>
    <w:rsid w:val="00CD338D"/>
    <w:rsid w:val="00CE227C"/>
    <w:rsid w:val="00CE67A1"/>
    <w:rsid w:val="00CF13AA"/>
    <w:rsid w:val="00CF3461"/>
    <w:rsid w:val="00CF5B09"/>
    <w:rsid w:val="00CF7EEA"/>
    <w:rsid w:val="00D01C2C"/>
    <w:rsid w:val="00D06587"/>
    <w:rsid w:val="00D069BC"/>
    <w:rsid w:val="00D11DDA"/>
    <w:rsid w:val="00D13F37"/>
    <w:rsid w:val="00D14FAF"/>
    <w:rsid w:val="00D221EA"/>
    <w:rsid w:val="00D27042"/>
    <w:rsid w:val="00D34CCB"/>
    <w:rsid w:val="00D34CD0"/>
    <w:rsid w:val="00D36752"/>
    <w:rsid w:val="00D44885"/>
    <w:rsid w:val="00D502E4"/>
    <w:rsid w:val="00D624B4"/>
    <w:rsid w:val="00D624DD"/>
    <w:rsid w:val="00D679FD"/>
    <w:rsid w:val="00D9369B"/>
    <w:rsid w:val="00D96D04"/>
    <w:rsid w:val="00D97DB6"/>
    <w:rsid w:val="00DA03BB"/>
    <w:rsid w:val="00DA43D0"/>
    <w:rsid w:val="00DA4488"/>
    <w:rsid w:val="00DA5D81"/>
    <w:rsid w:val="00DB1198"/>
    <w:rsid w:val="00DC0CED"/>
    <w:rsid w:val="00DC27D7"/>
    <w:rsid w:val="00DC4518"/>
    <w:rsid w:val="00DC5B8C"/>
    <w:rsid w:val="00DC5C26"/>
    <w:rsid w:val="00DD0153"/>
    <w:rsid w:val="00DD376D"/>
    <w:rsid w:val="00DD6626"/>
    <w:rsid w:val="00DE51DC"/>
    <w:rsid w:val="00DE54BD"/>
    <w:rsid w:val="00DF3D42"/>
    <w:rsid w:val="00DF410A"/>
    <w:rsid w:val="00DF5272"/>
    <w:rsid w:val="00E01DDF"/>
    <w:rsid w:val="00E025FB"/>
    <w:rsid w:val="00E04B6D"/>
    <w:rsid w:val="00E07C28"/>
    <w:rsid w:val="00E1323C"/>
    <w:rsid w:val="00E140C4"/>
    <w:rsid w:val="00E21C61"/>
    <w:rsid w:val="00E22F9B"/>
    <w:rsid w:val="00E267A0"/>
    <w:rsid w:val="00E31404"/>
    <w:rsid w:val="00E31A7F"/>
    <w:rsid w:val="00E44758"/>
    <w:rsid w:val="00E82AD0"/>
    <w:rsid w:val="00E86521"/>
    <w:rsid w:val="00E945BB"/>
    <w:rsid w:val="00EB1B29"/>
    <w:rsid w:val="00EB4737"/>
    <w:rsid w:val="00EC4A7B"/>
    <w:rsid w:val="00ED465B"/>
    <w:rsid w:val="00EF66A2"/>
    <w:rsid w:val="00F12511"/>
    <w:rsid w:val="00F1575E"/>
    <w:rsid w:val="00F1642D"/>
    <w:rsid w:val="00F262FD"/>
    <w:rsid w:val="00F30436"/>
    <w:rsid w:val="00F322AF"/>
    <w:rsid w:val="00F35671"/>
    <w:rsid w:val="00F449AD"/>
    <w:rsid w:val="00F56FB1"/>
    <w:rsid w:val="00F708BA"/>
    <w:rsid w:val="00F7325C"/>
    <w:rsid w:val="00F734A3"/>
    <w:rsid w:val="00F81139"/>
    <w:rsid w:val="00F812E1"/>
    <w:rsid w:val="00F90732"/>
    <w:rsid w:val="00F955FF"/>
    <w:rsid w:val="00FA0F7C"/>
    <w:rsid w:val="00FA57E6"/>
    <w:rsid w:val="00FC1DCD"/>
    <w:rsid w:val="00FD14B0"/>
    <w:rsid w:val="00FD6FFB"/>
    <w:rsid w:val="00FF0D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C2A86"/>
    <w:rPr>
      <w:rFonts w:hAnsi="Arial Unicode M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C2A86"/>
    <w:rPr>
      <w:u w:val="single"/>
    </w:rPr>
  </w:style>
  <w:style w:type="paragraph" w:customStyle="1" w:styleId="HeaderFooter">
    <w:name w:val="Header &amp; Footer"/>
    <w:rsid w:val="007C2A86"/>
    <w:pPr>
      <w:tabs>
        <w:tab w:val="right" w:pos="9020"/>
      </w:tabs>
    </w:pPr>
    <w:rPr>
      <w:rFonts w:ascii="Helvetica" w:hAnsi="Arial Unicode MS" w:cs="Arial Unicode MS"/>
      <w:color w:val="000000"/>
      <w:sz w:val="24"/>
      <w:szCs w:val="24"/>
    </w:rPr>
  </w:style>
  <w:style w:type="paragraph" w:styleId="Footer">
    <w:name w:val="footer"/>
    <w:rsid w:val="007C2A86"/>
    <w:pPr>
      <w:tabs>
        <w:tab w:val="center" w:pos="4680"/>
        <w:tab w:val="right" w:pos="9360"/>
      </w:tabs>
    </w:pPr>
    <w:rPr>
      <w:rFonts w:hAnsi="Arial Unicode MS" w:cs="Arial Unicode MS"/>
      <w:color w:val="000000"/>
      <w:sz w:val="24"/>
      <w:szCs w:val="24"/>
      <w:u w:color="000000"/>
    </w:rPr>
  </w:style>
  <w:style w:type="paragraph" w:customStyle="1" w:styleId="Default">
    <w:name w:val="Default"/>
    <w:rsid w:val="007C2A86"/>
    <w:rPr>
      <w:rFonts w:ascii="Helvetica" w:eastAsia="Helvetica" w:hAnsi="Helvetica" w:cs="Helvetica"/>
      <w:color w:val="000000"/>
      <w:sz w:val="22"/>
      <w:szCs w:val="22"/>
    </w:rPr>
  </w:style>
  <w:style w:type="numbering" w:customStyle="1" w:styleId="List0">
    <w:name w:val="List 0"/>
    <w:basedOn w:val="ImportedStyle1"/>
    <w:rsid w:val="007C2A86"/>
    <w:pPr>
      <w:numPr>
        <w:numId w:val="1"/>
      </w:numPr>
    </w:pPr>
  </w:style>
  <w:style w:type="numbering" w:customStyle="1" w:styleId="ImportedStyle1">
    <w:name w:val="Imported Style 1"/>
    <w:rsid w:val="007C2A86"/>
  </w:style>
  <w:style w:type="numbering" w:customStyle="1" w:styleId="List1">
    <w:name w:val="List 1"/>
    <w:basedOn w:val="ImportedStyle1"/>
    <w:rsid w:val="007C2A86"/>
    <w:pPr>
      <w:numPr>
        <w:numId w:val="5"/>
      </w:numPr>
    </w:pPr>
  </w:style>
  <w:style w:type="numbering" w:customStyle="1" w:styleId="List21">
    <w:name w:val="List 21"/>
    <w:basedOn w:val="ImportedStyle1"/>
    <w:rsid w:val="007C2A86"/>
    <w:pPr>
      <w:numPr>
        <w:numId w:val="3"/>
      </w:numPr>
    </w:pPr>
  </w:style>
  <w:style w:type="numbering" w:customStyle="1" w:styleId="List31">
    <w:name w:val="List 31"/>
    <w:basedOn w:val="ImportedStyle1"/>
    <w:rsid w:val="007C2A86"/>
    <w:pPr>
      <w:numPr>
        <w:numId w:val="4"/>
      </w:numPr>
    </w:pPr>
  </w:style>
  <w:style w:type="numbering" w:customStyle="1" w:styleId="List41">
    <w:name w:val="List 41"/>
    <w:basedOn w:val="ImportedStyle2"/>
    <w:rsid w:val="007C2A86"/>
    <w:pPr>
      <w:numPr>
        <w:numId w:val="6"/>
      </w:numPr>
    </w:pPr>
  </w:style>
  <w:style w:type="numbering" w:customStyle="1" w:styleId="ImportedStyle2">
    <w:name w:val="Imported Style 2"/>
    <w:rsid w:val="007C2A86"/>
  </w:style>
  <w:style w:type="numbering" w:customStyle="1" w:styleId="List51">
    <w:name w:val="List 51"/>
    <w:basedOn w:val="ImportedStyle2"/>
    <w:rsid w:val="007C2A86"/>
    <w:pPr>
      <w:numPr>
        <w:numId w:val="7"/>
      </w:numPr>
    </w:pPr>
  </w:style>
  <w:style w:type="numbering" w:customStyle="1" w:styleId="List6">
    <w:name w:val="List 6"/>
    <w:basedOn w:val="ImportedStyle2"/>
    <w:rsid w:val="007C2A86"/>
    <w:pPr>
      <w:numPr>
        <w:numId w:val="8"/>
      </w:numPr>
    </w:pPr>
  </w:style>
  <w:style w:type="numbering" w:customStyle="1" w:styleId="List7">
    <w:name w:val="List 7"/>
    <w:basedOn w:val="ImportedStyle2"/>
    <w:rsid w:val="007C2A86"/>
    <w:pPr>
      <w:numPr>
        <w:numId w:val="9"/>
      </w:numPr>
    </w:pPr>
  </w:style>
  <w:style w:type="paragraph" w:customStyle="1" w:styleId="LightGrid-Accent31">
    <w:name w:val="Light Grid - Accent 31"/>
    <w:uiPriority w:val="34"/>
    <w:qFormat/>
    <w:rsid w:val="007C2A86"/>
    <w:pPr>
      <w:ind w:left="720"/>
    </w:pPr>
    <w:rPr>
      <w:rFonts w:hAnsi="Arial Unicode MS" w:cs="Arial Unicode MS"/>
      <w:color w:val="000000"/>
      <w:sz w:val="24"/>
      <w:szCs w:val="24"/>
      <w:u w:color="000000"/>
    </w:rPr>
  </w:style>
  <w:style w:type="numbering" w:customStyle="1" w:styleId="List8">
    <w:name w:val="List 8"/>
    <w:basedOn w:val="ImportedStyle3"/>
    <w:rsid w:val="007C2A86"/>
    <w:pPr>
      <w:numPr>
        <w:numId w:val="12"/>
      </w:numPr>
    </w:pPr>
  </w:style>
  <w:style w:type="numbering" w:customStyle="1" w:styleId="ImportedStyle3">
    <w:name w:val="Imported Style 3"/>
    <w:rsid w:val="007C2A86"/>
  </w:style>
  <w:style w:type="numbering" w:customStyle="1" w:styleId="List9">
    <w:name w:val="List 9"/>
    <w:basedOn w:val="ImportedStyle3"/>
    <w:rsid w:val="007C2A86"/>
    <w:pPr>
      <w:numPr>
        <w:numId w:val="10"/>
      </w:numPr>
    </w:pPr>
  </w:style>
  <w:style w:type="numbering" w:customStyle="1" w:styleId="List10">
    <w:name w:val="List 10"/>
    <w:basedOn w:val="ImportedStyle3"/>
    <w:rsid w:val="007C2A86"/>
    <w:pPr>
      <w:numPr>
        <w:numId w:val="11"/>
      </w:numPr>
    </w:pPr>
  </w:style>
  <w:style w:type="numbering" w:customStyle="1" w:styleId="List11">
    <w:name w:val="List 11"/>
    <w:basedOn w:val="ImportedStyle4"/>
    <w:rsid w:val="007C2A86"/>
    <w:pPr>
      <w:numPr>
        <w:numId w:val="34"/>
      </w:numPr>
    </w:pPr>
  </w:style>
  <w:style w:type="numbering" w:customStyle="1" w:styleId="ImportedStyle4">
    <w:name w:val="Imported Style 4"/>
    <w:rsid w:val="007C2A86"/>
  </w:style>
  <w:style w:type="numbering" w:customStyle="1" w:styleId="List12">
    <w:name w:val="List 12"/>
    <w:basedOn w:val="ImportedStyle4"/>
    <w:rsid w:val="007C2A86"/>
    <w:pPr>
      <w:numPr>
        <w:numId w:val="14"/>
      </w:numPr>
    </w:pPr>
  </w:style>
  <w:style w:type="numbering" w:customStyle="1" w:styleId="List13">
    <w:name w:val="List 13"/>
    <w:basedOn w:val="ImportedStyle5"/>
    <w:rsid w:val="007C2A86"/>
    <w:pPr>
      <w:numPr>
        <w:numId w:val="18"/>
      </w:numPr>
    </w:pPr>
  </w:style>
  <w:style w:type="numbering" w:customStyle="1" w:styleId="ImportedStyle5">
    <w:name w:val="Imported Style 5"/>
    <w:rsid w:val="007C2A86"/>
  </w:style>
  <w:style w:type="numbering" w:customStyle="1" w:styleId="List14">
    <w:name w:val="List 14"/>
    <w:basedOn w:val="ImportedStyle5"/>
    <w:rsid w:val="007C2A86"/>
    <w:pPr>
      <w:numPr>
        <w:numId w:val="16"/>
      </w:numPr>
    </w:pPr>
  </w:style>
  <w:style w:type="numbering" w:customStyle="1" w:styleId="List15">
    <w:name w:val="List 15"/>
    <w:basedOn w:val="ImportedStyle6"/>
    <w:rsid w:val="007C2A86"/>
    <w:pPr>
      <w:numPr>
        <w:numId w:val="28"/>
      </w:numPr>
    </w:pPr>
  </w:style>
  <w:style w:type="numbering" w:customStyle="1" w:styleId="ImportedStyle6">
    <w:name w:val="Imported Style 6"/>
    <w:rsid w:val="007C2A86"/>
  </w:style>
  <w:style w:type="numbering" w:customStyle="1" w:styleId="List16">
    <w:name w:val="List 16"/>
    <w:basedOn w:val="ImportedStyle6"/>
    <w:rsid w:val="007C2A86"/>
    <w:pPr>
      <w:numPr>
        <w:numId w:val="31"/>
      </w:numPr>
    </w:pPr>
  </w:style>
  <w:style w:type="paragraph" w:styleId="CommentText">
    <w:name w:val="annotation text"/>
    <w:basedOn w:val="Normal"/>
    <w:link w:val="CommentTextChar"/>
    <w:uiPriority w:val="99"/>
    <w:semiHidden/>
    <w:unhideWhenUsed/>
    <w:rsid w:val="007C2A86"/>
    <w:rPr>
      <w:sz w:val="20"/>
      <w:szCs w:val="20"/>
    </w:rPr>
  </w:style>
  <w:style w:type="character" w:customStyle="1" w:styleId="CommentTextChar">
    <w:name w:val="Comment Text Char"/>
    <w:basedOn w:val="DefaultParagraphFont"/>
    <w:link w:val="CommentText"/>
    <w:uiPriority w:val="99"/>
    <w:semiHidden/>
    <w:rsid w:val="007C2A86"/>
    <w:rPr>
      <w:rFonts w:hAnsi="Arial Unicode MS" w:cs="Arial Unicode MS"/>
      <w:color w:val="000000"/>
      <w:u w:color="000000"/>
    </w:rPr>
  </w:style>
  <w:style w:type="character" w:styleId="CommentReference">
    <w:name w:val="annotation reference"/>
    <w:basedOn w:val="DefaultParagraphFont"/>
    <w:uiPriority w:val="99"/>
    <w:semiHidden/>
    <w:unhideWhenUsed/>
    <w:rsid w:val="007C2A86"/>
    <w:rPr>
      <w:sz w:val="16"/>
      <w:szCs w:val="16"/>
    </w:rPr>
  </w:style>
  <w:style w:type="paragraph" w:styleId="BalloonText">
    <w:name w:val="Balloon Text"/>
    <w:basedOn w:val="Normal"/>
    <w:link w:val="BalloonTextChar"/>
    <w:uiPriority w:val="99"/>
    <w:semiHidden/>
    <w:unhideWhenUsed/>
    <w:rsid w:val="003729F0"/>
    <w:rPr>
      <w:rFonts w:ascii="Tahoma" w:hAnsi="Tahoma" w:cs="Tahoma"/>
      <w:sz w:val="16"/>
      <w:szCs w:val="16"/>
    </w:rPr>
  </w:style>
  <w:style w:type="character" w:customStyle="1" w:styleId="BalloonTextChar">
    <w:name w:val="Balloon Text Char"/>
    <w:basedOn w:val="DefaultParagraphFont"/>
    <w:link w:val="BalloonText"/>
    <w:uiPriority w:val="99"/>
    <w:semiHidden/>
    <w:rsid w:val="003729F0"/>
    <w:rPr>
      <w:rFonts w:ascii="Tahoma" w:hAnsi="Tahoma" w:cs="Tahoma"/>
      <w:color w:val="000000"/>
      <w:sz w:val="16"/>
      <w:szCs w:val="16"/>
      <w:u w:color="000000"/>
    </w:rPr>
  </w:style>
  <w:style w:type="paragraph" w:styleId="ListParagraph">
    <w:name w:val="List Paragraph"/>
    <w:basedOn w:val="Normal"/>
    <w:uiPriority w:val="34"/>
    <w:qFormat/>
    <w:rsid w:val="00AE5309"/>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Times New Roman"/>
      <w:color w:val="auto"/>
      <w:sz w:val="22"/>
      <w:szCs w:val="22"/>
      <w:bdr w:val="none" w:sz="0" w:space="0" w:color="auto"/>
    </w:rPr>
  </w:style>
  <w:style w:type="paragraph" w:styleId="PlainText">
    <w:name w:val="Plain Text"/>
    <w:basedOn w:val="Normal"/>
    <w:link w:val="PlainTextChar"/>
    <w:uiPriority w:val="99"/>
    <w:semiHidden/>
    <w:unhideWhenUsed/>
    <w:rsid w:val="00AE530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imes New Roman"/>
      <w:color w:val="auto"/>
      <w:sz w:val="22"/>
      <w:szCs w:val="22"/>
      <w:bdr w:val="none" w:sz="0" w:space="0" w:color="auto"/>
    </w:rPr>
  </w:style>
  <w:style w:type="character" w:customStyle="1" w:styleId="PlainTextChar">
    <w:name w:val="Plain Text Char"/>
    <w:basedOn w:val="DefaultParagraphFont"/>
    <w:link w:val="PlainText"/>
    <w:uiPriority w:val="99"/>
    <w:semiHidden/>
    <w:rsid w:val="00AE5309"/>
    <w:rPr>
      <w:rFonts w:ascii="Calibri" w:eastAsiaTheme="minorHAnsi" w:hAnsi="Calibri"/>
      <w:sz w:val="22"/>
      <w:szCs w:val="22"/>
      <w:bdr w:val="none" w:sz="0" w:space="0" w:color="auto"/>
    </w:rPr>
  </w:style>
  <w:style w:type="paragraph" w:styleId="CommentSubject">
    <w:name w:val="annotation subject"/>
    <w:basedOn w:val="CommentText"/>
    <w:next w:val="CommentText"/>
    <w:link w:val="CommentSubjectChar"/>
    <w:uiPriority w:val="99"/>
    <w:semiHidden/>
    <w:unhideWhenUsed/>
    <w:rsid w:val="005A4A8A"/>
    <w:rPr>
      <w:b/>
      <w:bCs/>
    </w:rPr>
  </w:style>
  <w:style w:type="character" w:customStyle="1" w:styleId="CommentSubjectChar">
    <w:name w:val="Comment Subject Char"/>
    <w:basedOn w:val="CommentTextChar"/>
    <w:link w:val="CommentSubject"/>
    <w:uiPriority w:val="99"/>
    <w:semiHidden/>
    <w:rsid w:val="005A4A8A"/>
    <w:rPr>
      <w:rFonts w:hAnsi="Arial Unicode MS" w:cs="Arial Unicode MS"/>
      <w:b/>
      <w:bCs/>
      <w:color w:val="000000"/>
      <w:u w:color="000000"/>
    </w:rPr>
  </w:style>
  <w:style w:type="paragraph" w:styleId="Header">
    <w:name w:val="header"/>
    <w:basedOn w:val="Normal"/>
    <w:link w:val="HeaderChar"/>
    <w:uiPriority w:val="99"/>
    <w:unhideWhenUsed/>
    <w:rsid w:val="001449FA"/>
    <w:pPr>
      <w:tabs>
        <w:tab w:val="center" w:pos="4680"/>
        <w:tab w:val="right" w:pos="9360"/>
      </w:tabs>
    </w:pPr>
  </w:style>
  <w:style w:type="character" w:customStyle="1" w:styleId="HeaderChar">
    <w:name w:val="Header Char"/>
    <w:basedOn w:val="DefaultParagraphFont"/>
    <w:link w:val="Header"/>
    <w:uiPriority w:val="99"/>
    <w:rsid w:val="001449FA"/>
    <w:rPr>
      <w:rFonts w:hAnsi="Arial Unicode MS" w:cs="Arial Unicode MS"/>
      <w:color w:val="000000"/>
      <w:sz w:val="24"/>
      <w:szCs w:val="24"/>
      <w:u w:color="000000"/>
    </w:rPr>
  </w:style>
  <w:style w:type="table" w:styleId="TableGrid">
    <w:name w:val="Table Grid"/>
    <w:basedOn w:val="TableNormal"/>
    <w:uiPriority w:val="59"/>
    <w:rsid w:val="00046D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60"/>
    <w:rsid w:val="00046DED"/>
    <w:rPr>
      <w:color w:val="D70A00" w:themeColor="accent5" w:themeShade="BF"/>
    </w:rPr>
    <w:tblPr>
      <w:tblStyleRowBandSize w:val="1"/>
      <w:tblStyleColBandSize w:val="1"/>
      <w:tblInd w:w="0" w:type="dxa"/>
      <w:tblBorders>
        <w:top w:val="single" w:sz="8" w:space="0" w:color="FF2D21" w:themeColor="accent5"/>
        <w:bottom w:val="single" w:sz="8" w:space="0" w:color="FF2D21"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2D21" w:themeColor="accent5"/>
          <w:left w:val="nil"/>
          <w:bottom w:val="single" w:sz="8" w:space="0" w:color="FF2D21" w:themeColor="accent5"/>
          <w:right w:val="nil"/>
          <w:insideH w:val="nil"/>
          <w:insideV w:val="nil"/>
        </w:tcBorders>
      </w:tcPr>
    </w:tblStylePr>
    <w:tblStylePr w:type="lastRow">
      <w:pPr>
        <w:spacing w:before="0" w:after="0" w:line="240" w:lineRule="auto"/>
      </w:pPr>
      <w:rPr>
        <w:b/>
        <w:bCs/>
      </w:rPr>
      <w:tblPr/>
      <w:tcPr>
        <w:tcBorders>
          <w:top w:val="single" w:sz="8" w:space="0" w:color="FF2D21" w:themeColor="accent5"/>
          <w:left w:val="nil"/>
          <w:bottom w:val="single" w:sz="8" w:space="0" w:color="FF2D2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AC8" w:themeFill="accent5" w:themeFillTint="3F"/>
      </w:tcPr>
    </w:tblStylePr>
    <w:tblStylePr w:type="band1Horz">
      <w:tblPr/>
      <w:tcPr>
        <w:tcBorders>
          <w:left w:val="nil"/>
          <w:right w:val="nil"/>
          <w:insideH w:val="nil"/>
          <w:insideV w:val="nil"/>
        </w:tcBorders>
        <w:shd w:val="clear" w:color="auto" w:fill="FFCAC8" w:themeFill="accent5" w:themeFillTint="3F"/>
      </w:tcPr>
    </w:tblStylePr>
  </w:style>
  <w:style w:type="table" w:styleId="LightShading-Accent4">
    <w:name w:val="Light Shading Accent 4"/>
    <w:basedOn w:val="TableNormal"/>
    <w:uiPriority w:val="60"/>
    <w:rsid w:val="00046DED"/>
    <w:rPr>
      <w:color w:val="EA8300" w:themeColor="accent4" w:themeShade="BF"/>
    </w:rPr>
    <w:tblPr>
      <w:tblStyleRowBandSize w:val="1"/>
      <w:tblStyleColBandSize w:val="1"/>
      <w:tblInd w:w="0" w:type="dxa"/>
      <w:tblBorders>
        <w:top w:val="single" w:sz="8" w:space="0" w:color="FFA93A" w:themeColor="accent4"/>
        <w:bottom w:val="single" w:sz="8" w:space="0" w:color="FFA93A"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A93A" w:themeColor="accent4"/>
          <w:left w:val="nil"/>
          <w:bottom w:val="single" w:sz="8" w:space="0" w:color="FFA93A" w:themeColor="accent4"/>
          <w:right w:val="nil"/>
          <w:insideH w:val="nil"/>
          <w:insideV w:val="nil"/>
        </w:tcBorders>
      </w:tcPr>
    </w:tblStylePr>
    <w:tblStylePr w:type="lastRow">
      <w:pPr>
        <w:spacing w:before="0" w:after="0" w:line="240" w:lineRule="auto"/>
      </w:pPr>
      <w:rPr>
        <w:b/>
        <w:bCs/>
      </w:rPr>
      <w:tblPr/>
      <w:tcPr>
        <w:tcBorders>
          <w:top w:val="single" w:sz="8" w:space="0" w:color="FFA93A" w:themeColor="accent4"/>
          <w:left w:val="nil"/>
          <w:bottom w:val="single" w:sz="8" w:space="0" w:color="FFA93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CE" w:themeFill="accent4" w:themeFillTint="3F"/>
      </w:tcPr>
    </w:tblStylePr>
    <w:tblStylePr w:type="band1Horz">
      <w:tblPr/>
      <w:tcPr>
        <w:tcBorders>
          <w:left w:val="nil"/>
          <w:right w:val="nil"/>
          <w:insideH w:val="nil"/>
          <w:insideV w:val="nil"/>
        </w:tcBorders>
        <w:shd w:val="clear" w:color="auto" w:fill="FFE9CE" w:themeFill="accent4" w:themeFillTint="3F"/>
      </w:tcPr>
    </w:tblStylePr>
  </w:style>
  <w:style w:type="table" w:styleId="LightList">
    <w:name w:val="Light List"/>
    <w:basedOn w:val="TableNormal"/>
    <w:uiPriority w:val="61"/>
    <w:rsid w:val="00046DED"/>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uiPriority w:val="1"/>
    <w:qFormat/>
    <w:rsid w:val="00CE67A1"/>
    <w:rPr>
      <w:rFonts w:hAnsi="Arial Unicode MS" w:cs="Arial Unicode MS"/>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C2A86"/>
    <w:rPr>
      <w:rFonts w:hAnsi="Arial Unicode M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C2A86"/>
    <w:rPr>
      <w:u w:val="single"/>
    </w:rPr>
  </w:style>
  <w:style w:type="paragraph" w:customStyle="1" w:styleId="HeaderFooter">
    <w:name w:val="Header &amp; Footer"/>
    <w:rsid w:val="007C2A86"/>
    <w:pPr>
      <w:tabs>
        <w:tab w:val="right" w:pos="9020"/>
      </w:tabs>
    </w:pPr>
    <w:rPr>
      <w:rFonts w:ascii="Helvetica" w:hAnsi="Arial Unicode MS" w:cs="Arial Unicode MS"/>
      <w:color w:val="000000"/>
      <w:sz w:val="24"/>
      <w:szCs w:val="24"/>
    </w:rPr>
  </w:style>
  <w:style w:type="paragraph" w:styleId="Footer">
    <w:name w:val="footer"/>
    <w:rsid w:val="007C2A86"/>
    <w:pPr>
      <w:tabs>
        <w:tab w:val="center" w:pos="4680"/>
        <w:tab w:val="right" w:pos="9360"/>
      </w:tabs>
    </w:pPr>
    <w:rPr>
      <w:rFonts w:hAnsi="Arial Unicode MS" w:cs="Arial Unicode MS"/>
      <w:color w:val="000000"/>
      <w:sz w:val="24"/>
      <w:szCs w:val="24"/>
      <w:u w:color="000000"/>
    </w:rPr>
  </w:style>
  <w:style w:type="paragraph" w:customStyle="1" w:styleId="Default">
    <w:name w:val="Default"/>
    <w:rsid w:val="007C2A86"/>
    <w:rPr>
      <w:rFonts w:ascii="Helvetica" w:eastAsia="Helvetica" w:hAnsi="Helvetica" w:cs="Helvetica"/>
      <w:color w:val="000000"/>
      <w:sz w:val="22"/>
      <w:szCs w:val="22"/>
    </w:rPr>
  </w:style>
  <w:style w:type="numbering" w:customStyle="1" w:styleId="List0">
    <w:name w:val="List 0"/>
    <w:basedOn w:val="ImportedStyle1"/>
    <w:rsid w:val="007C2A86"/>
    <w:pPr>
      <w:numPr>
        <w:numId w:val="1"/>
      </w:numPr>
    </w:pPr>
  </w:style>
  <w:style w:type="numbering" w:customStyle="1" w:styleId="ImportedStyle1">
    <w:name w:val="Imported Style 1"/>
    <w:rsid w:val="007C2A86"/>
  </w:style>
  <w:style w:type="numbering" w:customStyle="1" w:styleId="List1">
    <w:name w:val="List 1"/>
    <w:basedOn w:val="ImportedStyle1"/>
    <w:rsid w:val="007C2A86"/>
    <w:pPr>
      <w:numPr>
        <w:numId w:val="5"/>
      </w:numPr>
    </w:pPr>
  </w:style>
  <w:style w:type="numbering" w:customStyle="1" w:styleId="List21">
    <w:name w:val="List 21"/>
    <w:basedOn w:val="ImportedStyle1"/>
    <w:rsid w:val="007C2A86"/>
    <w:pPr>
      <w:numPr>
        <w:numId w:val="3"/>
      </w:numPr>
    </w:pPr>
  </w:style>
  <w:style w:type="numbering" w:customStyle="1" w:styleId="List31">
    <w:name w:val="List 31"/>
    <w:basedOn w:val="ImportedStyle1"/>
    <w:rsid w:val="007C2A86"/>
    <w:pPr>
      <w:numPr>
        <w:numId w:val="4"/>
      </w:numPr>
    </w:pPr>
  </w:style>
  <w:style w:type="numbering" w:customStyle="1" w:styleId="List41">
    <w:name w:val="List 41"/>
    <w:basedOn w:val="ImportedStyle2"/>
    <w:rsid w:val="007C2A86"/>
    <w:pPr>
      <w:numPr>
        <w:numId w:val="6"/>
      </w:numPr>
    </w:pPr>
  </w:style>
  <w:style w:type="numbering" w:customStyle="1" w:styleId="ImportedStyle2">
    <w:name w:val="Imported Style 2"/>
    <w:rsid w:val="007C2A86"/>
  </w:style>
  <w:style w:type="numbering" w:customStyle="1" w:styleId="List51">
    <w:name w:val="List 51"/>
    <w:basedOn w:val="ImportedStyle2"/>
    <w:rsid w:val="007C2A86"/>
    <w:pPr>
      <w:numPr>
        <w:numId w:val="7"/>
      </w:numPr>
    </w:pPr>
  </w:style>
  <w:style w:type="numbering" w:customStyle="1" w:styleId="List6">
    <w:name w:val="List 6"/>
    <w:basedOn w:val="ImportedStyle2"/>
    <w:rsid w:val="007C2A86"/>
    <w:pPr>
      <w:numPr>
        <w:numId w:val="8"/>
      </w:numPr>
    </w:pPr>
  </w:style>
  <w:style w:type="numbering" w:customStyle="1" w:styleId="List7">
    <w:name w:val="List 7"/>
    <w:basedOn w:val="ImportedStyle2"/>
    <w:rsid w:val="007C2A86"/>
    <w:pPr>
      <w:numPr>
        <w:numId w:val="9"/>
      </w:numPr>
    </w:pPr>
  </w:style>
  <w:style w:type="paragraph" w:customStyle="1" w:styleId="LightGrid-Accent31">
    <w:name w:val="Light Grid - Accent 31"/>
    <w:uiPriority w:val="34"/>
    <w:qFormat/>
    <w:rsid w:val="007C2A86"/>
    <w:pPr>
      <w:ind w:left="720"/>
    </w:pPr>
    <w:rPr>
      <w:rFonts w:hAnsi="Arial Unicode MS" w:cs="Arial Unicode MS"/>
      <w:color w:val="000000"/>
      <w:sz w:val="24"/>
      <w:szCs w:val="24"/>
      <w:u w:color="000000"/>
    </w:rPr>
  </w:style>
  <w:style w:type="numbering" w:customStyle="1" w:styleId="List8">
    <w:name w:val="List 8"/>
    <w:basedOn w:val="ImportedStyle3"/>
    <w:rsid w:val="007C2A86"/>
    <w:pPr>
      <w:numPr>
        <w:numId w:val="12"/>
      </w:numPr>
    </w:pPr>
  </w:style>
  <w:style w:type="numbering" w:customStyle="1" w:styleId="ImportedStyle3">
    <w:name w:val="Imported Style 3"/>
    <w:rsid w:val="007C2A86"/>
  </w:style>
  <w:style w:type="numbering" w:customStyle="1" w:styleId="List9">
    <w:name w:val="List 9"/>
    <w:basedOn w:val="ImportedStyle3"/>
    <w:rsid w:val="007C2A86"/>
    <w:pPr>
      <w:numPr>
        <w:numId w:val="10"/>
      </w:numPr>
    </w:pPr>
  </w:style>
  <w:style w:type="numbering" w:customStyle="1" w:styleId="List10">
    <w:name w:val="List 10"/>
    <w:basedOn w:val="ImportedStyle3"/>
    <w:rsid w:val="007C2A86"/>
    <w:pPr>
      <w:numPr>
        <w:numId w:val="11"/>
      </w:numPr>
    </w:pPr>
  </w:style>
  <w:style w:type="numbering" w:customStyle="1" w:styleId="List11">
    <w:name w:val="List 11"/>
    <w:basedOn w:val="ImportedStyle4"/>
    <w:rsid w:val="007C2A86"/>
    <w:pPr>
      <w:numPr>
        <w:numId w:val="34"/>
      </w:numPr>
    </w:pPr>
  </w:style>
  <w:style w:type="numbering" w:customStyle="1" w:styleId="ImportedStyle4">
    <w:name w:val="Imported Style 4"/>
    <w:rsid w:val="007C2A86"/>
  </w:style>
  <w:style w:type="numbering" w:customStyle="1" w:styleId="List12">
    <w:name w:val="List 12"/>
    <w:basedOn w:val="ImportedStyle4"/>
    <w:rsid w:val="007C2A86"/>
    <w:pPr>
      <w:numPr>
        <w:numId w:val="14"/>
      </w:numPr>
    </w:pPr>
  </w:style>
  <w:style w:type="numbering" w:customStyle="1" w:styleId="List13">
    <w:name w:val="List 13"/>
    <w:basedOn w:val="ImportedStyle5"/>
    <w:rsid w:val="007C2A86"/>
    <w:pPr>
      <w:numPr>
        <w:numId w:val="18"/>
      </w:numPr>
    </w:pPr>
  </w:style>
  <w:style w:type="numbering" w:customStyle="1" w:styleId="ImportedStyle5">
    <w:name w:val="Imported Style 5"/>
    <w:rsid w:val="007C2A86"/>
  </w:style>
  <w:style w:type="numbering" w:customStyle="1" w:styleId="List14">
    <w:name w:val="List 14"/>
    <w:basedOn w:val="ImportedStyle5"/>
    <w:rsid w:val="007C2A86"/>
    <w:pPr>
      <w:numPr>
        <w:numId w:val="16"/>
      </w:numPr>
    </w:pPr>
  </w:style>
  <w:style w:type="numbering" w:customStyle="1" w:styleId="List15">
    <w:name w:val="List 15"/>
    <w:basedOn w:val="ImportedStyle6"/>
    <w:rsid w:val="007C2A86"/>
    <w:pPr>
      <w:numPr>
        <w:numId w:val="28"/>
      </w:numPr>
    </w:pPr>
  </w:style>
  <w:style w:type="numbering" w:customStyle="1" w:styleId="ImportedStyle6">
    <w:name w:val="Imported Style 6"/>
    <w:rsid w:val="007C2A86"/>
  </w:style>
  <w:style w:type="numbering" w:customStyle="1" w:styleId="List16">
    <w:name w:val="List 16"/>
    <w:basedOn w:val="ImportedStyle6"/>
    <w:rsid w:val="007C2A86"/>
    <w:pPr>
      <w:numPr>
        <w:numId w:val="31"/>
      </w:numPr>
    </w:pPr>
  </w:style>
  <w:style w:type="paragraph" w:styleId="CommentText">
    <w:name w:val="annotation text"/>
    <w:basedOn w:val="Normal"/>
    <w:link w:val="CommentTextChar"/>
    <w:uiPriority w:val="99"/>
    <w:semiHidden/>
    <w:unhideWhenUsed/>
    <w:rsid w:val="007C2A86"/>
    <w:rPr>
      <w:sz w:val="20"/>
      <w:szCs w:val="20"/>
    </w:rPr>
  </w:style>
  <w:style w:type="character" w:customStyle="1" w:styleId="CommentTextChar">
    <w:name w:val="Comment Text Char"/>
    <w:basedOn w:val="DefaultParagraphFont"/>
    <w:link w:val="CommentText"/>
    <w:uiPriority w:val="99"/>
    <w:semiHidden/>
    <w:rsid w:val="007C2A86"/>
    <w:rPr>
      <w:rFonts w:hAnsi="Arial Unicode MS" w:cs="Arial Unicode MS"/>
      <w:color w:val="000000"/>
      <w:u w:color="000000"/>
    </w:rPr>
  </w:style>
  <w:style w:type="character" w:styleId="CommentReference">
    <w:name w:val="annotation reference"/>
    <w:basedOn w:val="DefaultParagraphFont"/>
    <w:uiPriority w:val="99"/>
    <w:semiHidden/>
    <w:unhideWhenUsed/>
    <w:rsid w:val="007C2A86"/>
    <w:rPr>
      <w:sz w:val="16"/>
      <w:szCs w:val="16"/>
    </w:rPr>
  </w:style>
  <w:style w:type="paragraph" w:styleId="BalloonText">
    <w:name w:val="Balloon Text"/>
    <w:basedOn w:val="Normal"/>
    <w:link w:val="BalloonTextChar"/>
    <w:uiPriority w:val="99"/>
    <w:semiHidden/>
    <w:unhideWhenUsed/>
    <w:rsid w:val="003729F0"/>
    <w:rPr>
      <w:rFonts w:ascii="Tahoma" w:hAnsi="Tahoma" w:cs="Tahoma"/>
      <w:sz w:val="16"/>
      <w:szCs w:val="16"/>
    </w:rPr>
  </w:style>
  <w:style w:type="character" w:customStyle="1" w:styleId="BalloonTextChar">
    <w:name w:val="Balloon Text Char"/>
    <w:basedOn w:val="DefaultParagraphFont"/>
    <w:link w:val="BalloonText"/>
    <w:uiPriority w:val="99"/>
    <w:semiHidden/>
    <w:rsid w:val="003729F0"/>
    <w:rPr>
      <w:rFonts w:ascii="Tahoma" w:hAnsi="Tahoma" w:cs="Tahoma"/>
      <w:color w:val="000000"/>
      <w:sz w:val="16"/>
      <w:szCs w:val="16"/>
      <w:u w:color="000000"/>
    </w:rPr>
  </w:style>
  <w:style w:type="paragraph" w:styleId="ListParagraph">
    <w:name w:val="List Paragraph"/>
    <w:basedOn w:val="Normal"/>
    <w:uiPriority w:val="34"/>
    <w:qFormat/>
    <w:rsid w:val="00AE5309"/>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Times New Roman"/>
      <w:color w:val="auto"/>
      <w:sz w:val="22"/>
      <w:szCs w:val="22"/>
      <w:bdr w:val="none" w:sz="0" w:space="0" w:color="auto"/>
    </w:rPr>
  </w:style>
  <w:style w:type="paragraph" w:styleId="PlainText">
    <w:name w:val="Plain Text"/>
    <w:basedOn w:val="Normal"/>
    <w:link w:val="PlainTextChar"/>
    <w:uiPriority w:val="99"/>
    <w:semiHidden/>
    <w:unhideWhenUsed/>
    <w:rsid w:val="00AE530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imes New Roman"/>
      <w:color w:val="auto"/>
      <w:sz w:val="22"/>
      <w:szCs w:val="22"/>
      <w:bdr w:val="none" w:sz="0" w:space="0" w:color="auto"/>
    </w:rPr>
  </w:style>
  <w:style w:type="character" w:customStyle="1" w:styleId="PlainTextChar">
    <w:name w:val="Plain Text Char"/>
    <w:basedOn w:val="DefaultParagraphFont"/>
    <w:link w:val="PlainText"/>
    <w:uiPriority w:val="99"/>
    <w:semiHidden/>
    <w:rsid w:val="00AE5309"/>
    <w:rPr>
      <w:rFonts w:ascii="Calibri" w:eastAsiaTheme="minorHAnsi" w:hAnsi="Calibri"/>
      <w:sz w:val="22"/>
      <w:szCs w:val="22"/>
      <w:bdr w:val="none" w:sz="0" w:space="0" w:color="auto"/>
    </w:rPr>
  </w:style>
  <w:style w:type="paragraph" w:styleId="CommentSubject">
    <w:name w:val="annotation subject"/>
    <w:basedOn w:val="CommentText"/>
    <w:next w:val="CommentText"/>
    <w:link w:val="CommentSubjectChar"/>
    <w:uiPriority w:val="99"/>
    <w:semiHidden/>
    <w:unhideWhenUsed/>
    <w:rsid w:val="005A4A8A"/>
    <w:rPr>
      <w:b/>
      <w:bCs/>
    </w:rPr>
  </w:style>
  <w:style w:type="character" w:customStyle="1" w:styleId="CommentSubjectChar">
    <w:name w:val="Comment Subject Char"/>
    <w:basedOn w:val="CommentTextChar"/>
    <w:link w:val="CommentSubject"/>
    <w:uiPriority w:val="99"/>
    <w:semiHidden/>
    <w:rsid w:val="005A4A8A"/>
    <w:rPr>
      <w:rFonts w:hAnsi="Arial Unicode MS" w:cs="Arial Unicode MS"/>
      <w:b/>
      <w:bCs/>
      <w:color w:val="000000"/>
      <w:u w:color="000000"/>
    </w:rPr>
  </w:style>
  <w:style w:type="paragraph" w:styleId="Header">
    <w:name w:val="header"/>
    <w:basedOn w:val="Normal"/>
    <w:link w:val="HeaderChar"/>
    <w:uiPriority w:val="99"/>
    <w:unhideWhenUsed/>
    <w:rsid w:val="001449FA"/>
    <w:pPr>
      <w:tabs>
        <w:tab w:val="center" w:pos="4680"/>
        <w:tab w:val="right" w:pos="9360"/>
      </w:tabs>
    </w:pPr>
  </w:style>
  <w:style w:type="character" w:customStyle="1" w:styleId="HeaderChar">
    <w:name w:val="Header Char"/>
    <w:basedOn w:val="DefaultParagraphFont"/>
    <w:link w:val="Header"/>
    <w:uiPriority w:val="99"/>
    <w:rsid w:val="001449FA"/>
    <w:rPr>
      <w:rFonts w:hAnsi="Arial Unicode MS" w:cs="Arial Unicode MS"/>
      <w:color w:val="000000"/>
      <w:sz w:val="24"/>
      <w:szCs w:val="24"/>
      <w:u w:color="000000"/>
    </w:rPr>
  </w:style>
  <w:style w:type="table" w:styleId="TableGrid">
    <w:name w:val="Table Grid"/>
    <w:basedOn w:val="TableNormal"/>
    <w:uiPriority w:val="59"/>
    <w:rsid w:val="00046D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60"/>
    <w:rsid w:val="00046DED"/>
    <w:rPr>
      <w:color w:val="D70A00" w:themeColor="accent5" w:themeShade="BF"/>
    </w:rPr>
    <w:tblPr>
      <w:tblStyleRowBandSize w:val="1"/>
      <w:tblStyleColBandSize w:val="1"/>
      <w:tblInd w:w="0" w:type="dxa"/>
      <w:tblBorders>
        <w:top w:val="single" w:sz="8" w:space="0" w:color="FF2D21" w:themeColor="accent5"/>
        <w:bottom w:val="single" w:sz="8" w:space="0" w:color="FF2D21"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2D21" w:themeColor="accent5"/>
          <w:left w:val="nil"/>
          <w:bottom w:val="single" w:sz="8" w:space="0" w:color="FF2D21" w:themeColor="accent5"/>
          <w:right w:val="nil"/>
          <w:insideH w:val="nil"/>
          <w:insideV w:val="nil"/>
        </w:tcBorders>
      </w:tcPr>
    </w:tblStylePr>
    <w:tblStylePr w:type="lastRow">
      <w:pPr>
        <w:spacing w:before="0" w:after="0" w:line="240" w:lineRule="auto"/>
      </w:pPr>
      <w:rPr>
        <w:b/>
        <w:bCs/>
      </w:rPr>
      <w:tblPr/>
      <w:tcPr>
        <w:tcBorders>
          <w:top w:val="single" w:sz="8" w:space="0" w:color="FF2D21" w:themeColor="accent5"/>
          <w:left w:val="nil"/>
          <w:bottom w:val="single" w:sz="8" w:space="0" w:color="FF2D2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AC8" w:themeFill="accent5" w:themeFillTint="3F"/>
      </w:tcPr>
    </w:tblStylePr>
    <w:tblStylePr w:type="band1Horz">
      <w:tblPr/>
      <w:tcPr>
        <w:tcBorders>
          <w:left w:val="nil"/>
          <w:right w:val="nil"/>
          <w:insideH w:val="nil"/>
          <w:insideV w:val="nil"/>
        </w:tcBorders>
        <w:shd w:val="clear" w:color="auto" w:fill="FFCAC8" w:themeFill="accent5" w:themeFillTint="3F"/>
      </w:tcPr>
    </w:tblStylePr>
  </w:style>
  <w:style w:type="table" w:styleId="LightShading-Accent4">
    <w:name w:val="Light Shading Accent 4"/>
    <w:basedOn w:val="TableNormal"/>
    <w:uiPriority w:val="60"/>
    <w:rsid w:val="00046DED"/>
    <w:rPr>
      <w:color w:val="EA8300" w:themeColor="accent4" w:themeShade="BF"/>
    </w:rPr>
    <w:tblPr>
      <w:tblStyleRowBandSize w:val="1"/>
      <w:tblStyleColBandSize w:val="1"/>
      <w:tblInd w:w="0" w:type="dxa"/>
      <w:tblBorders>
        <w:top w:val="single" w:sz="8" w:space="0" w:color="FFA93A" w:themeColor="accent4"/>
        <w:bottom w:val="single" w:sz="8" w:space="0" w:color="FFA93A"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A93A" w:themeColor="accent4"/>
          <w:left w:val="nil"/>
          <w:bottom w:val="single" w:sz="8" w:space="0" w:color="FFA93A" w:themeColor="accent4"/>
          <w:right w:val="nil"/>
          <w:insideH w:val="nil"/>
          <w:insideV w:val="nil"/>
        </w:tcBorders>
      </w:tcPr>
    </w:tblStylePr>
    <w:tblStylePr w:type="lastRow">
      <w:pPr>
        <w:spacing w:before="0" w:after="0" w:line="240" w:lineRule="auto"/>
      </w:pPr>
      <w:rPr>
        <w:b/>
        <w:bCs/>
      </w:rPr>
      <w:tblPr/>
      <w:tcPr>
        <w:tcBorders>
          <w:top w:val="single" w:sz="8" w:space="0" w:color="FFA93A" w:themeColor="accent4"/>
          <w:left w:val="nil"/>
          <w:bottom w:val="single" w:sz="8" w:space="0" w:color="FFA93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CE" w:themeFill="accent4" w:themeFillTint="3F"/>
      </w:tcPr>
    </w:tblStylePr>
    <w:tblStylePr w:type="band1Horz">
      <w:tblPr/>
      <w:tcPr>
        <w:tcBorders>
          <w:left w:val="nil"/>
          <w:right w:val="nil"/>
          <w:insideH w:val="nil"/>
          <w:insideV w:val="nil"/>
        </w:tcBorders>
        <w:shd w:val="clear" w:color="auto" w:fill="FFE9CE" w:themeFill="accent4" w:themeFillTint="3F"/>
      </w:tcPr>
    </w:tblStylePr>
  </w:style>
  <w:style w:type="table" w:styleId="LightList">
    <w:name w:val="Light List"/>
    <w:basedOn w:val="TableNormal"/>
    <w:uiPriority w:val="61"/>
    <w:rsid w:val="00046DED"/>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uiPriority w:val="1"/>
    <w:qFormat/>
    <w:rsid w:val="00CE67A1"/>
    <w:rPr>
      <w:rFonts w:hAnsi="Arial Unicode M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92614">
      <w:bodyDiv w:val="1"/>
      <w:marLeft w:val="0"/>
      <w:marRight w:val="0"/>
      <w:marTop w:val="0"/>
      <w:marBottom w:val="0"/>
      <w:divBdr>
        <w:top w:val="none" w:sz="0" w:space="0" w:color="auto"/>
        <w:left w:val="none" w:sz="0" w:space="0" w:color="auto"/>
        <w:bottom w:val="none" w:sz="0" w:space="0" w:color="auto"/>
        <w:right w:val="none" w:sz="0" w:space="0" w:color="auto"/>
      </w:divBdr>
    </w:div>
    <w:div w:id="1027295468">
      <w:bodyDiv w:val="1"/>
      <w:marLeft w:val="0"/>
      <w:marRight w:val="0"/>
      <w:marTop w:val="0"/>
      <w:marBottom w:val="0"/>
      <w:divBdr>
        <w:top w:val="none" w:sz="0" w:space="0" w:color="auto"/>
        <w:left w:val="none" w:sz="0" w:space="0" w:color="auto"/>
        <w:bottom w:val="none" w:sz="0" w:space="0" w:color="auto"/>
        <w:right w:val="none" w:sz="0" w:space="0" w:color="auto"/>
      </w:divBdr>
    </w:div>
    <w:div w:id="1038820999">
      <w:bodyDiv w:val="1"/>
      <w:marLeft w:val="0"/>
      <w:marRight w:val="0"/>
      <w:marTop w:val="0"/>
      <w:marBottom w:val="0"/>
      <w:divBdr>
        <w:top w:val="none" w:sz="0" w:space="0" w:color="auto"/>
        <w:left w:val="none" w:sz="0" w:space="0" w:color="auto"/>
        <w:bottom w:val="none" w:sz="0" w:space="0" w:color="auto"/>
        <w:right w:val="none" w:sz="0" w:space="0" w:color="auto"/>
      </w:divBdr>
    </w:div>
    <w:div w:id="1391463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sharpe@dconc.gov" TargetMode="External"/><Relationship Id="rId18" Type="http://schemas.openxmlformats.org/officeDocument/2006/relationships/hyperlink" Target="mailto:bill.kalkhof@gmail.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bill.kalkhof@gmail.com" TargetMode="External"/><Relationship Id="rId17" Type="http://schemas.openxmlformats.org/officeDocument/2006/relationships/hyperlink" Target="mailto:dcummings@dconc.gov"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asharpe@dconc.go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1.png@01D0FD15.D62146F0"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mailto:bill.kalkhof@gmail.com" TargetMode="External"/><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mailto:james.tabron.iv@gmail.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dcummings@dconc.gov" TargetMode="External"/><Relationship Id="rId22" Type="http://schemas.openxmlformats.org/officeDocument/2006/relationships/footer" Target="footer1.xml"/><Relationship Id="rId27" Type="http://schemas.openxmlformats.org/officeDocument/2006/relationships/theme" Target="theme/theme1.xml"/><Relationship Id="rId30" Type="http://schemas.microsoft.com/office/2011/relationships/people" Target="people.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939FE-6D8C-4377-812F-C8DD9E8C5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2146</Words>
  <Characters>12236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14354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2015-10-30T15:52:00Z</dcterms:created>
  <dcterms:modified xsi:type="dcterms:W3CDTF">2015-11-02T15:25:00Z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gFAA2RjfPKrF47hKQEUwDJtoM7P3IiPXLPvMO54xuJBiOLbFByR9hehtwjdI/ZpgueKdpDY2WhmbNo3a
X57EAQ/acXaFquQXYr4VWXPxjSEGrbYpSv88m0mknjVPK9FfEo1qU+5o67G9I47aX57EAQ/acXaF
quQXYr4VWXPxjSEGrbYpSv88m0mknl4Y4AH8nm2s9+n+N1dj67yB2bZiyCW3kFA4UdBbK5QlKBzA
pXoG6UFQpu7gsgsCA</vt:lpwstr>
  </property>
  <property fmtid="{D5CDD505-2E9C-101B-9397-08002B2CF9AE}" pid="3" name="MAIL_MSG_ID2">
    <vt:lpwstr>o97N11yn3k0wY+uH6CMK2KXl8r3JG2j3oK3CW0M2KU2ssfFGkNuQHHh6teA
fl7OMv8AwkEv2nDtPfeKfjBmUSy5E/QCXiOHAQ==</vt:lpwstr>
  </property>
  <property fmtid="{D5CDD505-2E9C-101B-9397-08002B2CF9AE}" pid="4" name="RESPONSE_SENDER_NAME">
    <vt:lpwstr>sAAAE9kkUq3pEoLXpovPp7wNXusRgcEkFwfDpbsDQ/ySxuQ=</vt:lpwstr>
  </property>
  <property fmtid="{D5CDD505-2E9C-101B-9397-08002B2CF9AE}" pid="5" name="EMAIL_OWNER_ADDRESS">
    <vt:lpwstr>ABAAJXrvhtoYpC4LVEmk8xragANIPU0zI7X4Sv2IguvO1CsQBPHtj1NknNgH8egcXTLV</vt:lpwstr>
  </property>
  <property fmtid="{D5CDD505-2E9C-101B-9397-08002B2CF9AE}" pid="6" name="WS_TRACKING_ID">
    <vt:lpwstr>7fd0c5ad-5e6a-446c-b0c4-bd2e3e0eeb01</vt:lpwstr>
  </property>
</Properties>
</file>