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E556" w14:textId="3B5ED42E" w:rsidR="007A78F4" w:rsidRDefault="007A78F4"/>
    <w:p w14:paraId="6733F7B7" w14:textId="77777777" w:rsidR="00632353" w:rsidRDefault="00632353" w:rsidP="00632353">
      <w:pPr>
        <w:jc w:val="center"/>
        <w:rPr>
          <w:b/>
          <w:bCs/>
        </w:rPr>
      </w:pPr>
      <w:r w:rsidRPr="00026CB9">
        <w:rPr>
          <w:b/>
          <w:bCs/>
        </w:rPr>
        <w:t>Mental Health and Substance Use Disorder Treatment (MHSUD Tx) Committee</w:t>
      </w:r>
    </w:p>
    <w:p w14:paraId="4FB32728" w14:textId="15B377BB" w:rsidR="00632353" w:rsidRDefault="00632353" w:rsidP="00632353">
      <w:pPr>
        <w:jc w:val="center"/>
        <w:rPr>
          <w:b/>
          <w:bCs/>
        </w:rPr>
      </w:pPr>
      <w:r>
        <w:rPr>
          <w:b/>
          <w:bCs/>
        </w:rPr>
        <w:t>Meeting Minutes</w:t>
      </w:r>
      <w:r w:rsidR="00BB275E">
        <w:rPr>
          <w:b/>
          <w:bCs/>
        </w:rPr>
        <w:t xml:space="preserve"> </w:t>
      </w:r>
      <w:r>
        <w:rPr>
          <w:b/>
          <w:bCs/>
        </w:rPr>
        <w:t>-</w:t>
      </w:r>
      <w:r w:rsidR="00BB275E">
        <w:rPr>
          <w:b/>
          <w:bCs/>
        </w:rPr>
        <w:t xml:space="preserve"> </w:t>
      </w:r>
      <w:r w:rsidR="0037181E">
        <w:rPr>
          <w:b/>
          <w:bCs/>
        </w:rPr>
        <w:t>June</w:t>
      </w:r>
      <w:r>
        <w:rPr>
          <w:b/>
          <w:bCs/>
        </w:rPr>
        <w:t xml:space="preserve"> 1</w:t>
      </w:r>
      <w:r w:rsidR="0037181E">
        <w:rPr>
          <w:b/>
          <w:bCs/>
        </w:rPr>
        <w:t>0</w:t>
      </w:r>
      <w:r>
        <w:rPr>
          <w:b/>
          <w:bCs/>
        </w:rPr>
        <w:t>, 2025</w:t>
      </w:r>
    </w:p>
    <w:p w14:paraId="306F030B" w14:textId="77777777" w:rsidR="00632353" w:rsidRDefault="00632353" w:rsidP="00632353">
      <w:pPr>
        <w:pStyle w:val="Default"/>
        <w:rPr>
          <w:rFonts w:asciiTheme="minorHAnsi" w:hAnsiTheme="minorHAnsi"/>
        </w:rPr>
      </w:pPr>
    </w:p>
    <w:p w14:paraId="72B0CF53" w14:textId="1218DEEE" w:rsidR="0037181E" w:rsidRDefault="0037181E" w:rsidP="0037181E">
      <w:pPr>
        <w:pStyle w:val="Default"/>
        <w:rPr>
          <w:rFonts w:asciiTheme="minorHAnsi" w:hAnsiTheme="minorHAnsi"/>
        </w:rPr>
      </w:pPr>
      <w:r w:rsidRPr="00A4201D">
        <w:rPr>
          <w:rFonts w:asciiTheme="minorHAnsi" w:hAnsiTheme="minorHAnsi"/>
          <w:b/>
          <w:bCs/>
          <w:sz w:val="28"/>
          <w:szCs w:val="28"/>
        </w:rPr>
        <w:t>Attending</w:t>
      </w:r>
      <w:r>
        <w:rPr>
          <w:b/>
          <w:bCs/>
        </w:rPr>
        <w:t xml:space="preserve">: </w:t>
      </w:r>
      <w:r w:rsidRPr="00CD0EF5">
        <w:rPr>
          <w:rFonts w:asciiTheme="minorHAnsi" w:hAnsiTheme="minorHAnsi"/>
        </w:rPr>
        <w:t>Lacie Scofield, Tremaine Sawyer,</w:t>
      </w:r>
      <w:r>
        <w:rPr>
          <w:rFonts w:asciiTheme="minorHAnsi" w:hAnsiTheme="minorHAnsi"/>
        </w:rPr>
        <w:t xml:space="preserve"> Helen Tripp, Donna Rosser, Roshanna Parker, Kristen Patterson, Marc Strange, </w:t>
      </w:r>
      <w:r w:rsidR="00FC263D">
        <w:rPr>
          <w:rFonts w:asciiTheme="minorHAnsi" w:hAnsiTheme="minorHAnsi"/>
        </w:rPr>
        <w:t xml:space="preserve">Margaret </w:t>
      </w:r>
      <w:r>
        <w:rPr>
          <w:rFonts w:asciiTheme="minorHAnsi" w:hAnsiTheme="minorHAnsi"/>
        </w:rPr>
        <w:t xml:space="preserve">Slade, Carolyn Crowder, Quanesha Archer, Kimberly Barbosa, Chenelle </w:t>
      </w:r>
      <w:proofErr w:type="spellStart"/>
      <w:r>
        <w:rPr>
          <w:rFonts w:asciiTheme="minorHAnsi" w:hAnsiTheme="minorHAnsi"/>
        </w:rPr>
        <w:t>Mclnnis</w:t>
      </w:r>
      <w:proofErr w:type="spellEnd"/>
      <w:r>
        <w:rPr>
          <w:rFonts w:asciiTheme="minorHAnsi" w:hAnsiTheme="minorHAnsi"/>
        </w:rPr>
        <w:t xml:space="preserve">, Vera </w:t>
      </w:r>
      <w:r w:rsidR="00006FF8">
        <w:rPr>
          <w:rFonts w:asciiTheme="minorHAnsi" w:hAnsiTheme="minorHAnsi"/>
        </w:rPr>
        <w:t>Reinstein</w:t>
      </w:r>
      <w:r>
        <w:rPr>
          <w:rFonts w:asciiTheme="minorHAnsi" w:hAnsiTheme="minorHAnsi"/>
        </w:rPr>
        <w:t xml:space="preserve">, Dee Gray, </w:t>
      </w:r>
      <w:r w:rsidR="00821CDC">
        <w:rPr>
          <w:rFonts w:asciiTheme="minorHAnsi" w:hAnsiTheme="minorHAnsi"/>
        </w:rPr>
        <w:t xml:space="preserve">Kay Sanford, </w:t>
      </w:r>
      <w:r>
        <w:rPr>
          <w:rFonts w:asciiTheme="minorHAnsi" w:hAnsiTheme="minorHAnsi"/>
        </w:rPr>
        <w:t xml:space="preserve">Deborah Weissman, Erin </w:t>
      </w:r>
      <w:proofErr w:type="spellStart"/>
      <w:r>
        <w:rPr>
          <w:rFonts w:asciiTheme="minorHAnsi" w:hAnsiTheme="minorHAnsi"/>
        </w:rPr>
        <w:t>Namovicz</w:t>
      </w:r>
      <w:proofErr w:type="spellEnd"/>
    </w:p>
    <w:p w14:paraId="3EC36138" w14:textId="77777777" w:rsidR="0037181E" w:rsidRDefault="0037181E" w:rsidP="0037181E">
      <w:pPr>
        <w:pStyle w:val="Default"/>
        <w:rPr>
          <w:rFonts w:asciiTheme="minorHAnsi" w:hAnsiTheme="minorHAnsi"/>
        </w:rPr>
      </w:pPr>
    </w:p>
    <w:p w14:paraId="68757E1A" w14:textId="31E812CC" w:rsidR="0037181E" w:rsidRDefault="00DD20BF" w:rsidP="0037181E">
      <w:pPr>
        <w:pStyle w:val="Default"/>
        <w:rPr>
          <w:rFonts w:asciiTheme="minorHAnsi" w:hAnsiTheme="minorHAnsi"/>
        </w:rPr>
      </w:pPr>
      <w:r w:rsidRPr="00E74381">
        <w:rPr>
          <w:rFonts w:asciiTheme="minorHAnsi" w:hAnsiTheme="minorHAnsi"/>
          <w:b/>
          <w:bCs/>
          <w:sz w:val="28"/>
          <w:szCs w:val="28"/>
        </w:rPr>
        <w:t>Minutes Approved</w:t>
      </w:r>
      <w:r>
        <w:rPr>
          <w:rFonts w:asciiTheme="minorHAnsi" w:hAnsiTheme="minorHAnsi"/>
        </w:rPr>
        <w:t xml:space="preserve">: </w:t>
      </w:r>
      <w:r w:rsidR="00AE20FF">
        <w:rPr>
          <w:rFonts w:asciiTheme="minorHAnsi" w:hAnsiTheme="minorHAnsi"/>
        </w:rPr>
        <w:t>Vera Reinstein</w:t>
      </w:r>
      <w:r>
        <w:rPr>
          <w:rFonts w:asciiTheme="minorHAnsi" w:hAnsiTheme="minorHAnsi"/>
        </w:rPr>
        <w:t xml:space="preserve"> </w:t>
      </w:r>
      <w:r w:rsidRPr="00623994">
        <w:rPr>
          <w:rFonts w:asciiTheme="minorHAnsi" w:hAnsiTheme="minorHAnsi"/>
        </w:rPr>
        <w:t>motioned to approve the minutes from the last meeting (</w:t>
      </w:r>
      <w:r>
        <w:rPr>
          <w:rFonts w:asciiTheme="minorHAnsi" w:hAnsiTheme="minorHAnsi"/>
        </w:rPr>
        <w:t>May</w:t>
      </w:r>
      <w:r w:rsidRPr="00623994">
        <w:rPr>
          <w:rFonts w:asciiTheme="minorHAnsi" w:hAnsiTheme="minorHAnsi"/>
        </w:rPr>
        <w:t>)</w:t>
      </w:r>
      <w:r>
        <w:rPr>
          <w:rFonts w:asciiTheme="minorHAnsi" w:hAnsiTheme="minorHAnsi"/>
        </w:rPr>
        <w:t>. The motion</w:t>
      </w:r>
      <w:r w:rsidRPr="00623994">
        <w:rPr>
          <w:rFonts w:asciiTheme="minorHAnsi" w:hAnsiTheme="minorHAnsi"/>
        </w:rPr>
        <w:t xml:space="preserve"> was seconded</w:t>
      </w:r>
      <w:r>
        <w:rPr>
          <w:rFonts w:asciiTheme="minorHAnsi" w:hAnsiTheme="minorHAnsi"/>
        </w:rPr>
        <w:t xml:space="preserve"> by Kristen Patterson, and t</w:t>
      </w:r>
      <w:r w:rsidRPr="00623994">
        <w:rPr>
          <w:rFonts w:asciiTheme="minorHAnsi" w:hAnsiTheme="minorHAnsi"/>
        </w:rPr>
        <w:t>he minutes were approved</w:t>
      </w:r>
      <w:r>
        <w:rPr>
          <w:rFonts w:asciiTheme="minorHAnsi" w:hAnsiTheme="minorHAnsi"/>
        </w:rPr>
        <w:t>.</w:t>
      </w:r>
    </w:p>
    <w:p w14:paraId="7E73A6B3" w14:textId="77777777" w:rsidR="0037181E" w:rsidRDefault="0037181E" w:rsidP="0037181E">
      <w:pPr>
        <w:pStyle w:val="Default"/>
        <w:rPr>
          <w:rFonts w:asciiTheme="minorHAnsi" w:hAnsiTheme="minorHAnsi"/>
        </w:rPr>
      </w:pPr>
    </w:p>
    <w:p w14:paraId="11403107" w14:textId="20338708" w:rsidR="006F26DE" w:rsidRDefault="00104864" w:rsidP="0037181E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Presentation</w:t>
      </w:r>
      <w:r w:rsidR="006F26DE">
        <w:rPr>
          <w:rFonts w:cs="Times New Roman"/>
          <w:b/>
          <w:bCs/>
          <w:sz w:val="28"/>
          <w:szCs w:val="28"/>
        </w:rPr>
        <w:t>: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14:paraId="1E712056" w14:textId="7235CA0F" w:rsidR="006B16A8" w:rsidRDefault="00217B43" w:rsidP="0037181E">
      <w:pPr>
        <w:rPr>
          <w:rFonts w:cs="Times New Roman"/>
          <w:b/>
          <w:bCs/>
        </w:rPr>
      </w:pPr>
      <w:r w:rsidRPr="001A2017">
        <w:rPr>
          <w:rFonts w:cs="Times New Roman"/>
          <w:b/>
          <w:bCs/>
        </w:rPr>
        <w:t xml:space="preserve">Erin L. </w:t>
      </w:r>
      <w:proofErr w:type="spellStart"/>
      <w:r w:rsidRPr="001A2017">
        <w:rPr>
          <w:rFonts w:cs="Times New Roman"/>
          <w:b/>
          <w:bCs/>
        </w:rPr>
        <w:t>Namovicz</w:t>
      </w:r>
      <w:proofErr w:type="spellEnd"/>
      <w:r w:rsidRPr="001A2017">
        <w:rPr>
          <w:rFonts w:cs="Times New Roman"/>
          <w:b/>
          <w:bCs/>
        </w:rPr>
        <w:t xml:space="preserve"> and Director Deborah M. Weissman, Criminalized Survivor, Detention, and Justice Clinic at the University of North Carolina School of Law</w:t>
      </w:r>
    </w:p>
    <w:p w14:paraId="47C9BF0F" w14:textId="1F4B8D4A" w:rsidR="000B7EA6" w:rsidRPr="000B7EA6" w:rsidRDefault="000B7EA6" w:rsidP="0037181E">
      <w:pPr>
        <w:rPr>
          <w:rFonts w:cs="Times New Roman"/>
        </w:rPr>
      </w:pPr>
      <w:r>
        <w:rPr>
          <w:rFonts w:cs="Times New Roman"/>
        </w:rPr>
        <w:t>“</w:t>
      </w:r>
      <w:r w:rsidRPr="000B7EA6">
        <w:rPr>
          <w:rFonts w:cs="Times New Roman"/>
        </w:rPr>
        <w:t>Repeated Victimization, Repeated Criminalization: The Criminal Legal System’s Treatment of Survivors of Co-occurring Intimate Partner Violence and Brain Injury, and Their Needs Upon Reentry</w:t>
      </w:r>
      <w:r>
        <w:rPr>
          <w:rFonts w:cs="Times New Roman"/>
        </w:rPr>
        <w:t>”</w:t>
      </w:r>
      <w:r w:rsidRPr="000B7EA6">
        <w:rPr>
          <w:rFonts w:cs="Times New Roman"/>
        </w:rPr>
        <w:t xml:space="preserve">  </w:t>
      </w:r>
    </w:p>
    <w:p w14:paraId="3A7A2143" w14:textId="77777777" w:rsidR="0037181E" w:rsidRDefault="0037181E" w:rsidP="0037181E">
      <w:pPr>
        <w:rPr>
          <w:rFonts w:cs="Times New Roman"/>
        </w:rPr>
      </w:pPr>
      <w:r>
        <w:rPr>
          <w:rFonts w:cs="Times New Roman"/>
        </w:rPr>
        <w:t xml:space="preserve">45% of people who have been implicated in the criminal legal system have a history of brain injury. Incarcerated women have a 5-7% higher rate of a brain injury than incarcerated men. </w:t>
      </w:r>
    </w:p>
    <w:p w14:paraId="7A5AE718" w14:textId="77777777" w:rsidR="0037181E" w:rsidRPr="005A262B" w:rsidRDefault="0037181E" w:rsidP="0037181E">
      <w:pPr>
        <w:rPr>
          <w:rFonts w:cs="Times New Roman"/>
          <w:b/>
          <w:bCs/>
        </w:rPr>
      </w:pPr>
      <w:r w:rsidRPr="005A262B">
        <w:rPr>
          <w:rFonts w:cs="Times New Roman"/>
          <w:b/>
          <w:bCs/>
        </w:rPr>
        <w:t>How do brain injuries occur?</w:t>
      </w:r>
    </w:p>
    <w:p w14:paraId="0C60892B" w14:textId="36285F10" w:rsidR="0037181E" w:rsidRDefault="0037181E" w:rsidP="0037181E">
      <w:pPr>
        <w:rPr>
          <w:rFonts w:cs="Times New Roman"/>
        </w:rPr>
      </w:pPr>
      <w:r>
        <w:rPr>
          <w:rFonts w:cs="Times New Roman"/>
        </w:rPr>
        <w:t xml:space="preserve">Objects striking head or neck, </w:t>
      </w:r>
      <w:r w:rsidR="00B072C0">
        <w:rPr>
          <w:rFonts w:cs="Times New Roman"/>
        </w:rPr>
        <w:t>s</w:t>
      </w:r>
      <w:r>
        <w:rPr>
          <w:rFonts w:cs="Times New Roman"/>
        </w:rPr>
        <w:t xml:space="preserve">trangulation, </w:t>
      </w:r>
      <w:r w:rsidR="00B072C0">
        <w:rPr>
          <w:rFonts w:cs="Times New Roman"/>
        </w:rPr>
        <w:t>a</w:t>
      </w:r>
      <w:r>
        <w:rPr>
          <w:rFonts w:cs="Times New Roman"/>
        </w:rPr>
        <w:t>sphyxiation</w:t>
      </w:r>
      <w:r w:rsidR="00B072C0">
        <w:rPr>
          <w:rFonts w:cs="Times New Roman"/>
        </w:rPr>
        <w:t>, c</w:t>
      </w:r>
      <w:r>
        <w:rPr>
          <w:rFonts w:cs="Times New Roman"/>
        </w:rPr>
        <w:t>ollision with walls or other surfaces, violent shaking</w:t>
      </w:r>
      <w:r w:rsidR="00B072C0">
        <w:rPr>
          <w:rFonts w:cs="Times New Roman"/>
        </w:rPr>
        <w:t>, and p</w:t>
      </w:r>
      <w:r>
        <w:rPr>
          <w:rFonts w:cs="Times New Roman"/>
        </w:rPr>
        <w:t>ushed downstairs or out of cars.</w:t>
      </w:r>
    </w:p>
    <w:p w14:paraId="7F593162" w14:textId="77777777" w:rsidR="0037181E" w:rsidRPr="005A262B" w:rsidRDefault="0037181E" w:rsidP="0037181E">
      <w:pPr>
        <w:rPr>
          <w:rFonts w:cs="Times New Roman"/>
        </w:rPr>
      </w:pPr>
      <w:r w:rsidRPr="005A262B">
        <w:rPr>
          <w:rFonts w:cs="Times New Roman"/>
          <w:b/>
          <w:bCs/>
        </w:rPr>
        <w:t>IPV and Brain Injury</w:t>
      </w:r>
    </w:p>
    <w:p w14:paraId="76FB2A79" w14:textId="50BB9C13" w:rsidR="0037181E" w:rsidRDefault="004F3D12" w:rsidP="0037181E">
      <w:pPr>
        <w:rPr>
          <w:rFonts w:cs="Times New Roman"/>
        </w:rPr>
      </w:pPr>
      <w:r w:rsidRPr="004F3D12">
        <w:rPr>
          <w:rFonts w:cs="Times New Roman"/>
        </w:rPr>
        <w:t>Studies show that up to 75% of victims of intimate violence have suffered a corresponding brain injury.</w:t>
      </w:r>
      <w:r>
        <w:rPr>
          <w:rFonts w:cs="Times New Roman"/>
        </w:rPr>
        <w:t xml:space="preserve"> </w:t>
      </w:r>
      <w:r w:rsidR="0037181E">
        <w:rPr>
          <w:rFonts w:cs="Times New Roman"/>
        </w:rPr>
        <w:t>However, brain injury is underdiagnosed among victims of intimate partner violence.</w:t>
      </w:r>
      <w:r w:rsidR="002F44E0">
        <w:rPr>
          <w:rFonts w:cs="Times New Roman"/>
        </w:rPr>
        <w:t xml:space="preserve"> </w:t>
      </w:r>
      <w:r w:rsidR="0037181E">
        <w:rPr>
          <w:rFonts w:cs="Times New Roman"/>
        </w:rPr>
        <w:t>Why?</w:t>
      </w:r>
    </w:p>
    <w:p w14:paraId="1C99692F" w14:textId="77777777" w:rsidR="0037181E" w:rsidRPr="00E2527B" w:rsidRDefault="0037181E" w:rsidP="00E2527B">
      <w:pPr>
        <w:pStyle w:val="ListParagraph"/>
        <w:numPr>
          <w:ilvl w:val="0"/>
          <w:numId w:val="14"/>
        </w:numPr>
        <w:rPr>
          <w:rFonts w:cs="Times New Roman"/>
        </w:rPr>
      </w:pPr>
      <w:r w:rsidRPr="00E2527B">
        <w:rPr>
          <w:rFonts w:cs="Times New Roman"/>
        </w:rPr>
        <w:t>Stigma</w:t>
      </w:r>
    </w:p>
    <w:p w14:paraId="4464E20D" w14:textId="77777777" w:rsidR="0037181E" w:rsidRPr="00E2527B" w:rsidRDefault="0037181E" w:rsidP="00E2527B">
      <w:pPr>
        <w:pStyle w:val="ListParagraph"/>
        <w:numPr>
          <w:ilvl w:val="0"/>
          <w:numId w:val="14"/>
        </w:numPr>
        <w:rPr>
          <w:rFonts w:cs="Times New Roman"/>
        </w:rPr>
      </w:pPr>
      <w:r w:rsidRPr="00E2527B">
        <w:rPr>
          <w:rFonts w:cs="Times New Roman"/>
        </w:rPr>
        <w:t>Access to medical care</w:t>
      </w:r>
    </w:p>
    <w:p w14:paraId="6D40EC7B" w14:textId="77777777" w:rsidR="0037181E" w:rsidRPr="00E2527B" w:rsidRDefault="0037181E" w:rsidP="00E2527B">
      <w:pPr>
        <w:pStyle w:val="ListParagraph"/>
        <w:numPr>
          <w:ilvl w:val="0"/>
          <w:numId w:val="14"/>
        </w:numPr>
        <w:rPr>
          <w:rFonts w:cs="Times New Roman"/>
        </w:rPr>
      </w:pPr>
      <w:r w:rsidRPr="00E2527B">
        <w:rPr>
          <w:rFonts w:cs="Times New Roman"/>
        </w:rPr>
        <w:t>Conflation of symptoms with symptoms of PTSD and drug use.</w:t>
      </w:r>
    </w:p>
    <w:p w14:paraId="6EBD09C4" w14:textId="77777777" w:rsidR="0037181E" w:rsidRPr="00E2527B" w:rsidRDefault="0037181E" w:rsidP="00E2527B">
      <w:pPr>
        <w:pStyle w:val="ListParagraph"/>
        <w:numPr>
          <w:ilvl w:val="0"/>
          <w:numId w:val="14"/>
        </w:numPr>
        <w:rPr>
          <w:rFonts w:cs="Times New Roman"/>
        </w:rPr>
      </w:pPr>
      <w:r w:rsidRPr="00E2527B">
        <w:rPr>
          <w:rFonts w:cs="Times New Roman"/>
        </w:rPr>
        <w:lastRenderedPageBreak/>
        <w:t>Effects of the brain injury itself.</w:t>
      </w:r>
    </w:p>
    <w:p w14:paraId="652C915F" w14:textId="77777777" w:rsidR="0037181E" w:rsidRPr="00B23595" w:rsidRDefault="0037181E" w:rsidP="0037181E">
      <w:pPr>
        <w:rPr>
          <w:rFonts w:cs="Times New Roman"/>
          <w:b/>
          <w:bCs/>
        </w:rPr>
      </w:pPr>
      <w:r w:rsidRPr="00B23595">
        <w:rPr>
          <w:rFonts w:cs="Times New Roman"/>
          <w:b/>
          <w:bCs/>
        </w:rPr>
        <w:t>Symptoms:</w:t>
      </w:r>
    </w:p>
    <w:p w14:paraId="79D1DC60" w14:textId="77777777" w:rsidR="0037181E" w:rsidRDefault="0037181E" w:rsidP="0037181E">
      <w:pPr>
        <w:pStyle w:val="ListParagraph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 xml:space="preserve">Memory loss </w:t>
      </w:r>
    </w:p>
    <w:p w14:paraId="03003A2D" w14:textId="77777777" w:rsidR="0037181E" w:rsidRDefault="0037181E" w:rsidP="0037181E">
      <w:pPr>
        <w:pStyle w:val="ListParagraph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 xml:space="preserve">Light sensitivity </w:t>
      </w:r>
    </w:p>
    <w:p w14:paraId="3AC48805" w14:textId="77777777" w:rsidR="0037181E" w:rsidRDefault="0037181E" w:rsidP="0037181E">
      <w:pPr>
        <w:pStyle w:val="ListParagraph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Blurry Vision</w:t>
      </w:r>
    </w:p>
    <w:p w14:paraId="20A30016" w14:textId="77777777" w:rsidR="0037181E" w:rsidRDefault="0037181E" w:rsidP="0037181E">
      <w:pPr>
        <w:pStyle w:val="ListParagraph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Dizziness</w:t>
      </w:r>
    </w:p>
    <w:p w14:paraId="2847156C" w14:textId="77777777" w:rsidR="0037181E" w:rsidRDefault="0037181E" w:rsidP="0037181E">
      <w:pPr>
        <w:pStyle w:val="ListParagraph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Emotional Dysregulation</w:t>
      </w:r>
    </w:p>
    <w:p w14:paraId="094DEC0F" w14:textId="52AE9934" w:rsidR="0037181E" w:rsidRDefault="0037181E" w:rsidP="00B23595">
      <w:pPr>
        <w:pStyle w:val="ListParagraph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Impaired Decision Making</w:t>
      </w:r>
    </w:p>
    <w:p w14:paraId="20A7791F" w14:textId="3960210F" w:rsidR="00A84A1B" w:rsidRPr="00B23595" w:rsidRDefault="00A84A1B" w:rsidP="00B23595">
      <w:pPr>
        <w:pStyle w:val="ListParagraph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And more…</w:t>
      </w:r>
    </w:p>
    <w:p w14:paraId="0D65C45C" w14:textId="77777777" w:rsidR="0037181E" w:rsidRPr="00B71BAC" w:rsidRDefault="0037181E" w:rsidP="00B23595">
      <w:pPr>
        <w:rPr>
          <w:rFonts w:cs="Times New Roman"/>
          <w:b/>
          <w:bCs/>
        </w:rPr>
      </w:pPr>
      <w:r w:rsidRPr="00B71BAC">
        <w:rPr>
          <w:rFonts w:cs="Times New Roman"/>
          <w:b/>
          <w:bCs/>
        </w:rPr>
        <w:t>Intimate Partner Violence, Brain Injury, Substance Abuse</w:t>
      </w:r>
    </w:p>
    <w:p w14:paraId="142AA6C9" w14:textId="77777777" w:rsidR="0037181E" w:rsidRDefault="0037181E" w:rsidP="00B71BAC">
      <w:pPr>
        <w:rPr>
          <w:rFonts w:cs="Times New Roman"/>
        </w:rPr>
      </w:pPr>
      <w:r>
        <w:rPr>
          <w:rFonts w:cs="Times New Roman"/>
        </w:rPr>
        <w:t xml:space="preserve">How could </w:t>
      </w:r>
      <w:r w:rsidRPr="00144F58">
        <w:rPr>
          <w:rFonts w:cs="Times New Roman"/>
          <w:b/>
          <w:bCs/>
        </w:rPr>
        <w:t>intimate partner violence</w:t>
      </w:r>
      <w:r>
        <w:rPr>
          <w:rFonts w:cs="Times New Roman"/>
        </w:rPr>
        <w:t xml:space="preserve"> contribute to substance abuse?</w:t>
      </w:r>
    </w:p>
    <w:p w14:paraId="434D2AB0" w14:textId="52295AA8" w:rsidR="0037181E" w:rsidRPr="00B71BAC" w:rsidRDefault="0037181E" w:rsidP="00B71BAC">
      <w:pPr>
        <w:pStyle w:val="ListParagraph"/>
        <w:numPr>
          <w:ilvl w:val="0"/>
          <w:numId w:val="12"/>
        </w:numPr>
        <w:rPr>
          <w:rFonts w:cs="Times New Roman"/>
        </w:rPr>
      </w:pPr>
      <w:r w:rsidRPr="00B71BAC">
        <w:rPr>
          <w:rFonts w:cs="Times New Roman"/>
        </w:rPr>
        <w:t xml:space="preserve">Coping mechanism for physical and </w:t>
      </w:r>
      <w:r w:rsidR="00A84A1B">
        <w:rPr>
          <w:rFonts w:cs="Times New Roman"/>
        </w:rPr>
        <w:t>e</w:t>
      </w:r>
      <w:r w:rsidRPr="00B71BAC">
        <w:rPr>
          <w:rFonts w:cs="Times New Roman"/>
        </w:rPr>
        <w:t>motional trauma.</w:t>
      </w:r>
    </w:p>
    <w:p w14:paraId="026B6839" w14:textId="77777777" w:rsidR="0037181E" w:rsidRPr="00B71BAC" w:rsidRDefault="0037181E" w:rsidP="00B71BAC">
      <w:pPr>
        <w:pStyle w:val="ListParagraph"/>
        <w:numPr>
          <w:ilvl w:val="0"/>
          <w:numId w:val="12"/>
        </w:numPr>
        <w:rPr>
          <w:rFonts w:cs="Times New Roman"/>
        </w:rPr>
      </w:pPr>
      <w:r w:rsidRPr="00B71BAC">
        <w:rPr>
          <w:rFonts w:cs="Times New Roman"/>
        </w:rPr>
        <w:t>Coercion from abusive partner</w:t>
      </w:r>
    </w:p>
    <w:p w14:paraId="6D8A14B7" w14:textId="77777777" w:rsidR="0037181E" w:rsidRPr="00B71BAC" w:rsidRDefault="0037181E" w:rsidP="00B71BAC">
      <w:pPr>
        <w:pStyle w:val="ListParagraph"/>
        <w:numPr>
          <w:ilvl w:val="0"/>
          <w:numId w:val="12"/>
        </w:numPr>
        <w:rPr>
          <w:rFonts w:cs="Times New Roman"/>
        </w:rPr>
      </w:pPr>
      <w:r w:rsidRPr="00B71BAC">
        <w:rPr>
          <w:rFonts w:cs="Times New Roman"/>
        </w:rPr>
        <w:t xml:space="preserve">Higher exposure to prescription medication from IPV-related injuries </w:t>
      </w:r>
    </w:p>
    <w:p w14:paraId="6549B1A8" w14:textId="77777777" w:rsidR="0037181E" w:rsidRPr="007E6996" w:rsidRDefault="0037181E" w:rsidP="007E6996">
      <w:pPr>
        <w:rPr>
          <w:rFonts w:cs="Times New Roman"/>
        </w:rPr>
      </w:pPr>
      <w:r w:rsidRPr="007E6996">
        <w:rPr>
          <w:rFonts w:cs="Times New Roman"/>
        </w:rPr>
        <w:t xml:space="preserve">How could brain </w:t>
      </w:r>
      <w:r w:rsidRPr="007E6996">
        <w:rPr>
          <w:rFonts w:cs="Times New Roman"/>
          <w:b/>
          <w:bCs/>
        </w:rPr>
        <w:t>injury contribute</w:t>
      </w:r>
      <w:r w:rsidRPr="007E6996">
        <w:rPr>
          <w:rFonts w:cs="Times New Roman"/>
        </w:rPr>
        <w:t xml:space="preserve"> to substance abuse?</w:t>
      </w:r>
    </w:p>
    <w:p w14:paraId="573170A4" w14:textId="77777777" w:rsidR="0037181E" w:rsidRPr="00B71BAC" w:rsidRDefault="0037181E" w:rsidP="00B71BAC">
      <w:pPr>
        <w:pStyle w:val="ListParagraph"/>
        <w:numPr>
          <w:ilvl w:val="0"/>
          <w:numId w:val="12"/>
        </w:numPr>
        <w:rPr>
          <w:rFonts w:cs="Times New Roman"/>
        </w:rPr>
      </w:pPr>
      <w:r w:rsidRPr="00B71BAC">
        <w:rPr>
          <w:rFonts w:cs="Times New Roman"/>
        </w:rPr>
        <w:t>Prescribed opioids to manage BI symptoms</w:t>
      </w:r>
    </w:p>
    <w:p w14:paraId="1EBB3206" w14:textId="77777777" w:rsidR="0037181E" w:rsidRPr="00B71BAC" w:rsidRDefault="0037181E" w:rsidP="00B71BAC">
      <w:pPr>
        <w:pStyle w:val="ListParagraph"/>
        <w:numPr>
          <w:ilvl w:val="0"/>
          <w:numId w:val="12"/>
        </w:numPr>
        <w:rPr>
          <w:rFonts w:cs="Times New Roman"/>
        </w:rPr>
      </w:pPr>
      <w:r w:rsidRPr="00B71BAC">
        <w:rPr>
          <w:rFonts w:cs="Times New Roman"/>
        </w:rPr>
        <w:t>Difficulty complying with instructions for use of prescribed opioids</w:t>
      </w:r>
    </w:p>
    <w:p w14:paraId="0E7ADFFB" w14:textId="77777777" w:rsidR="0037181E" w:rsidRPr="00B71BAC" w:rsidRDefault="0037181E" w:rsidP="00B71BAC">
      <w:pPr>
        <w:pStyle w:val="ListParagraph"/>
        <w:numPr>
          <w:ilvl w:val="0"/>
          <w:numId w:val="12"/>
        </w:numPr>
        <w:rPr>
          <w:rFonts w:cs="Times New Roman"/>
        </w:rPr>
      </w:pPr>
      <w:r w:rsidRPr="00B71BAC">
        <w:rPr>
          <w:rFonts w:cs="Times New Roman"/>
        </w:rPr>
        <w:t xml:space="preserve">Memory lapses -&gt; take medication twice </w:t>
      </w:r>
    </w:p>
    <w:p w14:paraId="1AEF64D2" w14:textId="77777777" w:rsidR="0037181E" w:rsidRPr="00B71BAC" w:rsidRDefault="0037181E" w:rsidP="00B71BAC">
      <w:pPr>
        <w:pStyle w:val="ListParagraph"/>
        <w:numPr>
          <w:ilvl w:val="0"/>
          <w:numId w:val="12"/>
        </w:numPr>
        <w:rPr>
          <w:rFonts w:cs="Times New Roman"/>
        </w:rPr>
      </w:pPr>
      <w:r w:rsidRPr="00B71BAC">
        <w:rPr>
          <w:rFonts w:cs="Times New Roman"/>
        </w:rPr>
        <w:t xml:space="preserve">Impaired judgment and </w:t>
      </w:r>
      <w:proofErr w:type="gramStart"/>
      <w:r w:rsidRPr="00B71BAC">
        <w:rPr>
          <w:rFonts w:cs="Times New Roman"/>
        </w:rPr>
        <w:t>impulsivity</w:t>
      </w:r>
      <w:proofErr w:type="gramEnd"/>
      <w:r w:rsidRPr="00B71BAC">
        <w:rPr>
          <w:rFonts w:cs="Times New Roman"/>
        </w:rPr>
        <w:t xml:space="preserve">. </w:t>
      </w:r>
    </w:p>
    <w:p w14:paraId="6CFB8E73" w14:textId="77777777" w:rsidR="0037181E" w:rsidRPr="006212C7" w:rsidRDefault="0037181E" w:rsidP="00B71BAC">
      <w:pPr>
        <w:rPr>
          <w:rFonts w:cs="Times New Roman"/>
          <w:b/>
          <w:bCs/>
        </w:rPr>
      </w:pPr>
      <w:r w:rsidRPr="006212C7">
        <w:rPr>
          <w:rFonts w:cs="Times New Roman"/>
          <w:b/>
          <w:bCs/>
        </w:rPr>
        <w:t xml:space="preserve">IPV- </w:t>
      </w:r>
      <w:proofErr w:type="gramStart"/>
      <w:r w:rsidRPr="006212C7">
        <w:rPr>
          <w:rFonts w:cs="Times New Roman"/>
          <w:b/>
          <w:bCs/>
        </w:rPr>
        <w:t>related</w:t>
      </w:r>
      <w:proofErr w:type="gramEnd"/>
      <w:r w:rsidRPr="006212C7">
        <w:rPr>
          <w:rFonts w:cs="Times New Roman"/>
          <w:b/>
          <w:bCs/>
        </w:rPr>
        <w:t xml:space="preserve"> Brain Injury may lead to criminalized behavior</w:t>
      </w:r>
    </w:p>
    <w:p w14:paraId="0994BA88" w14:textId="77777777" w:rsidR="0037181E" w:rsidRDefault="0037181E" w:rsidP="00B71BAC">
      <w:pPr>
        <w:rPr>
          <w:rFonts w:cs="Times New Roman"/>
        </w:rPr>
      </w:pPr>
      <w:r>
        <w:rPr>
          <w:rFonts w:cs="Times New Roman"/>
        </w:rPr>
        <w:t xml:space="preserve">Symptoms such as </w:t>
      </w:r>
      <w:r w:rsidRPr="00562DA2">
        <w:rPr>
          <w:rFonts w:cs="Times New Roman"/>
          <w:b/>
          <w:bCs/>
        </w:rPr>
        <w:t>depression, hypervigilance,</w:t>
      </w:r>
      <w:r>
        <w:rPr>
          <w:rFonts w:cs="Times New Roman"/>
        </w:rPr>
        <w:t xml:space="preserve"> and </w:t>
      </w:r>
      <w:r w:rsidRPr="00562DA2">
        <w:rPr>
          <w:rFonts w:cs="Times New Roman"/>
          <w:b/>
          <w:bCs/>
        </w:rPr>
        <w:t>poor judgment</w:t>
      </w:r>
      <w:r>
        <w:rPr>
          <w:rFonts w:cs="Times New Roman"/>
        </w:rPr>
        <w:t xml:space="preserve"> may lead to increased </w:t>
      </w:r>
      <w:r w:rsidRPr="00562DA2">
        <w:rPr>
          <w:rFonts w:cs="Times New Roman"/>
          <w:b/>
          <w:bCs/>
        </w:rPr>
        <w:t>impulsivity</w:t>
      </w:r>
      <w:r>
        <w:rPr>
          <w:rFonts w:cs="Times New Roman"/>
        </w:rPr>
        <w:t xml:space="preserve"> and </w:t>
      </w:r>
      <w:r w:rsidRPr="00562DA2">
        <w:rPr>
          <w:rFonts w:cs="Times New Roman"/>
          <w:b/>
          <w:bCs/>
        </w:rPr>
        <w:t>risk-taking</w:t>
      </w:r>
      <w:r>
        <w:rPr>
          <w:rFonts w:cs="Times New Roman"/>
        </w:rPr>
        <w:t xml:space="preserve"> behaviors. </w:t>
      </w:r>
    </w:p>
    <w:p w14:paraId="29C4A47C" w14:textId="77777777" w:rsidR="0037181E" w:rsidRDefault="0037181E" w:rsidP="00B71BAC">
      <w:pPr>
        <w:rPr>
          <w:rFonts w:cs="Times New Roman"/>
        </w:rPr>
      </w:pPr>
      <w:r>
        <w:rPr>
          <w:rFonts w:cs="Times New Roman"/>
        </w:rPr>
        <w:t xml:space="preserve">Impaired executive functioning from brain injury can also </w:t>
      </w:r>
      <w:r w:rsidRPr="00562DA2">
        <w:rPr>
          <w:rFonts w:cs="Times New Roman"/>
          <w:b/>
          <w:bCs/>
        </w:rPr>
        <w:t>cause difficulty assessing consequences</w:t>
      </w:r>
      <w:r>
        <w:rPr>
          <w:rFonts w:cs="Times New Roman"/>
        </w:rPr>
        <w:t xml:space="preserve"> of actions</w:t>
      </w:r>
      <w:r w:rsidRPr="00562DA2">
        <w:rPr>
          <w:rFonts w:cs="Times New Roman"/>
          <w:b/>
          <w:bCs/>
        </w:rPr>
        <w:t>, decision-making</w:t>
      </w:r>
      <w:r>
        <w:rPr>
          <w:rFonts w:cs="Times New Roman"/>
        </w:rPr>
        <w:t xml:space="preserve">, and </w:t>
      </w:r>
      <w:r w:rsidRPr="00562DA2">
        <w:rPr>
          <w:rFonts w:cs="Times New Roman"/>
          <w:b/>
          <w:bCs/>
        </w:rPr>
        <w:t>compliance</w:t>
      </w:r>
      <w:r>
        <w:rPr>
          <w:rFonts w:cs="Times New Roman"/>
        </w:rPr>
        <w:t xml:space="preserve"> with instructions.</w:t>
      </w:r>
    </w:p>
    <w:p w14:paraId="77E701E9" w14:textId="05100F98" w:rsidR="0037181E" w:rsidRDefault="0037181E" w:rsidP="00B71BAC">
      <w:pPr>
        <w:rPr>
          <w:rFonts w:cs="Times New Roman"/>
          <w:b/>
          <w:bCs/>
        </w:rPr>
      </w:pPr>
      <w:r>
        <w:rPr>
          <w:rFonts w:cs="Times New Roman"/>
        </w:rPr>
        <w:t xml:space="preserve">Additionally, as both IPV and BI increase the risk of </w:t>
      </w:r>
      <w:r w:rsidRPr="00562DA2">
        <w:rPr>
          <w:rFonts w:cs="Times New Roman"/>
          <w:b/>
          <w:bCs/>
        </w:rPr>
        <w:t>substance abuse,</w:t>
      </w:r>
      <w:r>
        <w:rPr>
          <w:rFonts w:cs="Times New Roman"/>
        </w:rPr>
        <w:t xml:space="preserve"> these women face increased criminal legal involvement for drug offenses and </w:t>
      </w:r>
      <w:r w:rsidRPr="00562DA2">
        <w:rPr>
          <w:rFonts w:cs="Times New Roman"/>
          <w:b/>
          <w:bCs/>
        </w:rPr>
        <w:t>drug-related offenses</w:t>
      </w:r>
      <w:r w:rsidR="0053070C">
        <w:rPr>
          <w:rFonts w:cs="Times New Roman"/>
          <w:b/>
          <w:bCs/>
        </w:rPr>
        <w:t>.</w:t>
      </w:r>
    </w:p>
    <w:p w14:paraId="744131D1" w14:textId="77777777" w:rsidR="0037181E" w:rsidRDefault="0037181E" w:rsidP="00B71BAC">
      <w:pPr>
        <w:rPr>
          <w:rFonts w:cs="Times New Roman"/>
          <w:b/>
          <w:bCs/>
        </w:rPr>
      </w:pPr>
      <w:r w:rsidRPr="00F34EC9">
        <w:rPr>
          <w:rFonts w:cs="Times New Roman"/>
          <w:b/>
          <w:bCs/>
        </w:rPr>
        <w:t xml:space="preserve">Experience During Incarceration </w:t>
      </w:r>
    </w:p>
    <w:p w14:paraId="0421079B" w14:textId="77777777" w:rsidR="0037181E" w:rsidRDefault="0037181E" w:rsidP="00B71BAC">
      <w:pPr>
        <w:rPr>
          <w:rFonts w:cs="Times New Roman"/>
        </w:rPr>
      </w:pPr>
      <w:r>
        <w:rPr>
          <w:rFonts w:cs="Times New Roman"/>
        </w:rPr>
        <w:t xml:space="preserve">Memory deficits and difficulty focusing make it hard to focus on required </w:t>
      </w:r>
      <w:proofErr w:type="gramStart"/>
      <w:r>
        <w:rPr>
          <w:rFonts w:cs="Times New Roman"/>
        </w:rPr>
        <w:t>task</w:t>
      </w:r>
      <w:proofErr w:type="gramEnd"/>
      <w:r>
        <w:rPr>
          <w:rFonts w:cs="Times New Roman"/>
        </w:rPr>
        <w:t xml:space="preserve"> or respond to directions given by a Correctional Officer. </w:t>
      </w:r>
    </w:p>
    <w:p w14:paraId="022D6F59" w14:textId="02165C8B" w:rsidR="0037181E" w:rsidRDefault="0037181E" w:rsidP="00B71BAC">
      <w:pPr>
        <w:rPr>
          <w:rFonts w:cs="Times New Roman"/>
        </w:rPr>
      </w:pPr>
      <w:r>
        <w:rPr>
          <w:rFonts w:cs="Times New Roman"/>
        </w:rPr>
        <w:lastRenderedPageBreak/>
        <w:t xml:space="preserve">Slow verbal and physical responses, irritability, anger, and impulsive behavior </w:t>
      </w:r>
      <w:r w:rsidR="00017EA9">
        <w:rPr>
          <w:rFonts w:cs="Times New Roman"/>
        </w:rPr>
        <w:t xml:space="preserve">may be </w:t>
      </w:r>
      <w:r>
        <w:rPr>
          <w:rFonts w:cs="Times New Roman"/>
        </w:rPr>
        <w:t>misinterpreted as deliberate defiance.</w:t>
      </w:r>
    </w:p>
    <w:p w14:paraId="241558FD" w14:textId="263D9F74" w:rsidR="0037181E" w:rsidRDefault="00D26D84" w:rsidP="00B71BAC">
      <w:pPr>
        <w:rPr>
          <w:rFonts w:cs="Times New Roman"/>
        </w:rPr>
      </w:pPr>
      <w:r>
        <w:rPr>
          <w:rFonts w:cs="Times New Roman"/>
        </w:rPr>
        <w:t>This leads to d</w:t>
      </w:r>
      <w:r w:rsidR="0037181E">
        <w:rPr>
          <w:rFonts w:cs="Times New Roman"/>
        </w:rPr>
        <w:t xml:space="preserve">enial of access to programs, disciplinary actions by jail or prison staff, and loss of sentencing credit. </w:t>
      </w:r>
    </w:p>
    <w:p w14:paraId="6203A978" w14:textId="77777777" w:rsidR="0037181E" w:rsidRPr="0012427C" w:rsidRDefault="0037181E" w:rsidP="00B71BAC">
      <w:pPr>
        <w:rPr>
          <w:rFonts w:cs="Times New Roman"/>
        </w:rPr>
      </w:pPr>
      <w:r w:rsidRPr="0012427C">
        <w:rPr>
          <w:rFonts w:cs="Times New Roman"/>
          <w:b/>
          <w:bCs/>
        </w:rPr>
        <w:t>How can we help?</w:t>
      </w:r>
    </w:p>
    <w:p w14:paraId="41893CFB" w14:textId="77777777" w:rsidR="0037181E" w:rsidRDefault="0037181E" w:rsidP="00B71BAC">
      <w:pPr>
        <w:rPr>
          <w:rFonts w:cs="Times New Roman"/>
        </w:rPr>
      </w:pPr>
      <w:r>
        <w:rPr>
          <w:rFonts w:cs="Times New Roman"/>
        </w:rPr>
        <w:t>Screening!</w:t>
      </w:r>
    </w:p>
    <w:p w14:paraId="48F54199" w14:textId="77777777" w:rsidR="0037181E" w:rsidRDefault="0037181E" w:rsidP="0037181E">
      <w:pPr>
        <w:pStyle w:val="ListParagraph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 xml:space="preserve">The county jail is a de-facto triage point </w:t>
      </w:r>
    </w:p>
    <w:p w14:paraId="03E27150" w14:textId="77777777" w:rsidR="0037181E" w:rsidRDefault="0037181E" w:rsidP="0037181E">
      <w:pPr>
        <w:pStyle w:val="ListParagraph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 xml:space="preserve">Early screening allows for implementation of accommodations during incarceration and connection with services upon reentry </w:t>
      </w:r>
    </w:p>
    <w:p w14:paraId="2121BEAA" w14:textId="77777777" w:rsidR="0037181E" w:rsidRDefault="0037181E" w:rsidP="0037181E">
      <w:pPr>
        <w:pStyle w:val="ListParagraph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 xml:space="preserve">Identification of IPV history should trigger screening for brain injury </w:t>
      </w:r>
    </w:p>
    <w:p w14:paraId="54577496" w14:textId="77777777" w:rsidR="0037181E" w:rsidRDefault="0037181E" w:rsidP="00B71BAC">
      <w:pPr>
        <w:rPr>
          <w:rFonts w:cs="Times New Roman"/>
          <w:b/>
          <w:bCs/>
        </w:rPr>
      </w:pPr>
      <w:r w:rsidRPr="00F34EC9">
        <w:rPr>
          <w:rFonts w:cs="Times New Roman"/>
          <w:b/>
          <w:bCs/>
        </w:rPr>
        <w:t>Accommodate Brain Injury</w:t>
      </w:r>
    </w:p>
    <w:p w14:paraId="3A207256" w14:textId="247C82BC" w:rsidR="0037181E" w:rsidRPr="008075B8" w:rsidRDefault="0037181E" w:rsidP="008075B8">
      <w:pPr>
        <w:pStyle w:val="ListParagraph"/>
        <w:numPr>
          <w:ilvl w:val="0"/>
          <w:numId w:val="13"/>
        </w:numPr>
        <w:rPr>
          <w:rFonts w:cs="Times New Roman"/>
        </w:rPr>
      </w:pPr>
      <w:r w:rsidRPr="008075B8">
        <w:rPr>
          <w:rFonts w:cs="Times New Roman"/>
        </w:rPr>
        <w:t xml:space="preserve">Dimmable lights or sunglasses </w:t>
      </w:r>
    </w:p>
    <w:p w14:paraId="09CF30E7" w14:textId="77777777" w:rsidR="0037181E" w:rsidRPr="008075B8" w:rsidRDefault="0037181E" w:rsidP="008075B8">
      <w:pPr>
        <w:pStyle w:val="ListParagraph"/>
        <w:numPr>
          <w:ilvl w:val="0"/>
          <w:numId w:val="13"/>
        </w:numPr>
        <w:rPr>
          <w:rFonts w:cs="Times New Roman"/>
        </w:rPr>
      </w:pPr>
      <w:r w:rsidRPr="008075B8">
        <w:rPr>
          <w:rFonts w:cs="Times New Roman"/>
        </w:rPr>
        <w:t xml:space="preserve">Earplugs </w:t>
      </w:r>
    </w:p>
    <w:p w14:paraId="6C93B15B" w14:textId="77777777" w:rsidR="0037181E" w:rsidRPr="008075B8" w:rsidRDefault="0037181E" w:rsidP="008075B8">
      <w:pPr>
        <w:pStyle w:val="ListParagraph"/>
        <w:numPr>
          <w:ilvl w:val="0"/>
          <w:numId w:val="13"/>
        </w:numPr>
        <w:rPr>
          <w:rFonts w:cs="Times New Roman"/>
        </w:rPr>
      </w:pPr>
      <w:r w:rsidRPr="008075B8">
        <w:rPr>
          <w:rFonts w:cs="Times New Roman"/>
        </w:rPr>
        <w:t>Large text or low contrast docs</w:t>
      </w:r>
    </w:p>
    <w:p w14:paraId="7907ED09" w14:textId="77777777" w:rsidR="0037181E" w:rsidRPr="008075B8" w:rsidRDefault="0037181E" w:rsidP="008075B8">
      <w:pPr>
        <w:pStyle w:val="ListParagraph"/>
        <w:numPr>
          <w:ilvl w:val="0"/>
          <w:numId w:val="13"/>
        </w:numPr>
        <w:rPr>
          <w:rFonts w:cs="Times New Roman"/>
        </w:rPr>
      </w:pPr>
      <w:r w:rsidRPr="008075B8">
        <w:rPr>
          <w:rFonts w:cs="Times New Roman"/>
        </w:rPr>
        <w:t xml:space="preserve">Provide frequent breaks during activities and keep instructions brief </w:t>
      </w:r>
    </w:p>
    <w:p w14:paraId="401D7193" w14:textId="31152CD8" w:rsidR="0037181E" w:rsidRDefault="0037181E" w:rsidP="008075B8">
      <w:pPr>
        <w:pStyle w:val="ListParagraph"/>
        <w:numPr>
          <w:ilvl w:val="0"/>
          <w:numId w:val="13"/>
        </w:numPr>
        <w:rPr>
          <w:rFonts w:cs="Times New Roman"/>
        </w:rPr>
      </w:pPr>
      <w:r w:rsidRPr="008075B8">
        <w:rPr>
          <w:rFonts w:cs="Times New Roman"/>
        </w:rPr>
        <w:t>Combine tactile tools during discussions and meetings</w:t>
      </w:r>
    </w:p>
    <w:p w14:paraId="0D8970D9" w14:textId="79AAEC40" w:rsidR="00AC5E48" w:rsidRDefault="00AC5E48" w:rsidP="008075B8">
      <w:pPr>
        <w:pStyle w:val="ListParagraph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Slow down explanations and repeat info</w:t>
      </w:r>
    </w:p>
    <w:p w14:paraId="179F814D" w14:textId="6E89E662" w:rsidR="00AC5E48" w:rsidRDefault="006D483E" w:rsidP="008075B8">
      <w:pPr>
        <w:pStyle w:val="ListParagraph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Maintain consistent schedules and provide reminders</w:t>
      </w:r>
    </w:p>
    <w:p w14:paraId="7BA7CC41" w14:textId="19340899" w:rsidR="007729E6" w:rsidRDefault="007729E6" w:rsidP="008075B8">
      <w:pPr>
        <w:pStyle w:val="ListParagraph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 xml:space="preserve">Provide incentives and be </w:t>
      </w:r>
      <w:proofErr w:type="gramStart"/>
      <w:r>
        <w:rPr>
          <w:rFonts w:cs="Times New Roman"/>
        </w:rPr>
        <w:t>patients</w:t>
      </w:r>
      <w:proofErr w:type="gramEnd"/>
    </w:p>
    <w:p w14:paraId="2D28AC72" w14:textId="75D9DA44" w:rsidR="00A4727C" w:rsidRPr="008075B8" w:rsidRDefault="00A4727C" w:rsidP="008075B8">
      <w:pPr>
        <w:pStyle w:val="ListParagraph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Many others</w:t>
      </w:r>
      <w:r w:rsidR="007729E6">
        <w:rPr>
          <w:rFonts w:cs="Times New Roman"/>
        </w:rPr>
        <w:t xml:space="preserve"> (see presentation slides)</w:t>
      </w:r>
    </w:p>
    <w:p w14:paraId="449ADF41" w14:textId="77777777" w:rsidR="0037181E" w:rsidRPr="008075B8" w:rsidRDefault="0037181E" w:rsidP="00B71BAC">
      <w:pPr>
        <w:rPr>
          <w:rFonts w:cs="Times New Roman"/>
          <w:b/>
          <w:bCs/>
        </w:rPr>
      </w:pPr>
      <w:r w:rsidRPr="008075B8">
        <w:rPr>
          <w:rFonts w:cs="Times New Roman"/>
          <w:b/>
          <w:bCs/>
        </w:rPr>
        <w:t>Reentry Programming Needs</w:t>
      </w:r>
    </w:p>
    <w:p w14:paraId="0473AC10" w14:textId="77777777" w:rsidR="0037181E" w:rsidRDefault="0037181E" w:rsidP="0037181E">
      <w:pPr>
        <w:pStyle w:val="ListParagraph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 xml:space="preserve">Detailed, individualized reentry plans and case management </w:t>
      </w:r>
    </w:p>
    <w:p w14:paraId="649CA76B" w14:textId="77777777" w:rsidR="0037181E" w:rsidRDefault="0037181E" w:rsidP="0037181E">
      <w:pPr>
        <w:pStyle w:val="ListParagraph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Pre-release Medicaid enrollment and SSI enrollment.</w:t>
      </w:r>
    </w:p>
    <w:p w14:paraId="68CFAA41" w14:textId="77777777" w:rsidR="0037181E" w:rsidRDefault="0037181E" w:rsidP="0037181E">
      <w:pPr>
        <w:pStyle w:val="ListParagraph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Connect eligible individuals who receive a BI diagnosis</w:t>
      </w:r>
    </w:p>
    <w:p w14:paraId="01C37F85" w14:textId="637B3AB5" w:rsidR="0037181E" w:rsidRDefault="0037181E" w:rsidP="0037181E">
      <w:pPr>
        <w:pStyle w:val="ListParagraph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Job Training Programs in field</w:t>
      </w:r>
      <w:r w:rsidR="002906D6">
        <w:rPr>
          <w:rFonts w:cs="Times New Roman"/>
        </w:rPr>
        <w:t>s</w:t>
      </w:r>
      <w:r>
        <w:rPr>
          <w:rFonts w:cs="Times New Roman"/>
        </w:rPr>
        <w:t xml:space="preserve"> traditionally dominated by women </w:t>
      </w:r>
    </w:p>
    <w:p w14:paraId="43FFC71D" w14:textId="77777777" w:rsidR="0037181E" w:rsidRDefault="0037181E" w:rsidP="0037181E">
      <w:pPr>
        <w:pStyle w:val="ListParagraph"/>
        <w:numPr>
          <w:ilvl w:val="0"/>
          <w:numId w:val="10"/>
        </w:numPr>
        <w:rPr>
          <w:rFonts w:cs="Times New Roman"/>
        </w:rPr>
      </w:pPr>
      <w:r w:rsidRPr="005E514A">
        <w:rPr>
          <w:rFonts w:cs="Times New Roman"/>
        </w:rPr>
        <w:t xml:space="preserve">More transitional housing for women, including housing which permits children </w:t>
      </w:r>
    </w:p>
    <w:p w14:paraId="46868D69" w14:textId="77777777" w:rsidR="0037181E" w:rsidRPr="008075B8" w:rsidRDefault="0037181E" w:rsidP="006212C7">
      <w:pPr>
        <w:rPr>
          <w:rFonts w:cs="Times New Roman"/>
          <w:b/>
          <w:bCs/>
        </w:rPr>
      </w:pPr>
      <w:r w:rsidRPr="008075B8">
        <w:rPr>
          <w:rFonts w:cs="Times New Roman"/>
          <w:b/>
          <w:bCs/>
        </w:rPr>
        <w:t>What’s Next?</w:t>
      </w:r>
    </w:p>
    <w:p w14:paraId="32EBD8E0" w14:textId="77777777" w:rsidR="0037181E" w:rsidRDefault="0037181E" w:rsidP="0037181E">
      <w:pPr>
        <w:pStyle w:val="ListParagraph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 xml:space="preserve">Screen clients, especially those with IPV history, for potential brain injury </w:t>
      </w:r>
    </w:p>
    <w:p w14:paraId="1CEBDA26" w14:textId="77777777" w:rsidR="0037181E" w:rsidRDefault="0037181E" w:rsidP="0037181E">
      <w:pPr>
        <w:pStyle w:val="ListParagraph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 xml:space="preserve">Brain injury Association of North Carolina NC Brains Initiative </w:t>
      </w:r>
    </w:p>
    <w:p w14:paraId="5FFEE8B4" w14:textId="66118FCD" w:rsidR="008075B8" w:rsidRDefault="0037181E" w:rsidP="009A1D4E">
      <w:pPr>
        <w:pStyle w:val="ListParagraph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Screening, awareness, and data collection campaign</w:t>
      </w:r>
    </w:p>
    <w:p w14:paraId="3E7EEE04" w14:textId="77777777" w:rsidR="009A1D4E" w:rsidRDefault="009A1D4E" w:rsidP="009A1D4E">
      <w:pPr>
        <w:rPr>
          <w:rFonts w:cs="Times New Roman"/>
        </w:rPr>
      </w:pPr>
    </w:p>
    <w:p w14:paraId="15237F74" w14:textId="77777777" w:rsidR="009A1D4E" w:rsidRPr="009A1D4E" w:rsidRDefault="009A1D4E" w:rsidP="009A1D4E">
      <w:pPr>
        <w:rPr>
          <w:rFonts w:cs="Times New Roman"/>
        </w:rPr>
      </w:pPr>
    </w:p>
    <w:p w14:paraId="2B8A814A" w14:textId="2B99F2DC" w:rsidR="0037181E" w:rsidRPr="0012427C" w:rsidRDefault="00C253F9" w:rsidP="008075B8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Committee Member </w:t>
      </w:r>
      <w:r w:rsidR="0037181E" w:rsidRPr="0012427C">
        <w:rPr>
          <w:rFonts w:cs="Times New Roman"/>
          <w:b/>
          <w:bCs/>
          <w:sz w:val="28"/>
          <w:szCs w:val="28"/>
        </w:rPr>
        <w:t>Updates</w:t>
      </w:r>
      <w:r w:rsidR="008075B8" w:rsidRPr="0012427C">
        <w:rPr>
          <w:rFonts w:cs="Times New Roman"/>
          <w:b/>
          <w:bCs/>
          <w:sz w:val="28"/>
          <w:szCs w:val="28"/>
        </w:rPr>
        <w:t>:</w:t>
      </w:r>
    </w:p>
    <w:p w14:paraId="6E327509" w14:textId="7AB672E9" w:rsidR="001D47B4" w:rsidRDefault="0037181E" w:rsidP="00666ECA">
      <w:pPr>
        <w:rPr>
          <w:rFonts w:cs="Times New Roman"/>
        </w:rPr>
      </w:pPr>
      <w:r w:rsidRPr="00C253F9">
        <w:rPr>
          <w:rFonts w:cs="Times New Roman"/>
        </w:rPr>
        <w:t>Vera Reinste</w:t>
      </w:r>
      <w:r w:rsidR="00011C83">
        <w:rPr>
          <w:rFonts w:cs="Times New Roman"/>
        </w:rPr>
        <w:t>i</w:t>
      </w:r>
      <w:r w:rsidRPr="00C253F9">
        <w:rPr>
          <w:rFonts w:cs="Times New Roman"/>
        </w:rPr>
        <w:t>n</w:t>
      </w:r>
      <w:r w:rsidR="00C253F9" w:rsidRPr="00C253F9">
        <w:rPr>
          <w:rFonts w:cs="Times New Roman"/>
        </w:rPr>
        <w:t xml:space="preserve"> announced tha</w:t>
      </w:r>
      <w:r w:rsidR="001D47B4">
        <w:rPr>
          <w:rFonts w:cs="Times New Roman"/>
        </w:rPr>
        <w:t xml:space="preserve">t RI is closing the outpatient treatment program at the </w:t>
      </w:r>
      <w:r>
        <w:rPr>
          <w:rFonts w:cs="Times New Roman"/>
        </w:rPr>
        <w:t xml:space="preserve">Durham </w:t>
      </w:r>
      <w:r w:rsidR="001D47B4">
        <w:rPr>
          <w:rFonts w:cs="Times New Roman"/>
        </w:rPr>
        <w:t>R</w:t>
      </w:r>
      <w:r>
        <w:rPr>
          <w:rFonts w:cs="Times New Roman"/>
        </w:rPr>
        <w:t>ecovery</w:t>
      </w:r>
      <w:r w:rsidR="001D47B4">
        <w:rPr>
          <w:rFonts w:cs="Times New Roman"/>
        </w:rPr>
        <w:t xml:space="preserve"> Response Center </w:t>
      </w:r>
      <w:r>
        <w:rPr>
          <w:rFonts w:cs="Times New Roman"/>
        </w:rPr>
        <w:t>on June 2</w:t>
      </w:r>
      <w:r w:rsidR="001D47B4">
        <w:rPr>
          <w:rFonts w:cs="Times New Roman"/>
        </w:rPr>
        <w:t xml:space="preserve">0th. </w:t>
      </w:r>
    </w:p>
    <w:p w14:paraId="2DAE23F4" w14:textId="32838706" w:rsidR="0037181E" w:rsidRDefault="001D47B4" w:rsidP="00666ECA">
      <w:pPr>
        <w:rPr>
          <w:rFonts w:cs="Times New Roman"/>
        </w:rPr>
      </w:pPr>
      <w:r>
        <w:rPr>
          <w:rFonts w:cs="Times New Roman"/>
        </w:rPr>
        <w:t xml:space="preserve">Lacie Scofield added that there are around </w:t>
      </w:r>
      <w:r w:rsidR="0037181E">
        <w:rPr>
          <w:rFonts w:cs="Times New Roman"/>
        </w:rPr>
        <w:t xml:space="preserve">100 patients </w:t>
      </w:r>
      <w:r>
        <w:rPr>
          <w:rFonts w:cs="Times New Roman"/>
        </w:rPr>
        <w:t xml:space="preserve">currently getting </w:t>
      </w:r>
      <w:r w:rsidR="0037181E">
        <w:rPr>
          <w:rFonts w:cs="Times New Roman"/>
        </w:rPr>
        <w:t xml:space="preserve">therapy </w:t>
      </w:r>
      <w:r>
        <w:rPr>
          <w:rFonts w:cs="Times New Roman"/>
        </w:rPr>
        <w:t>and/</w:t>
      </w:r>
      <w:r w:rsidR="0037181E">
        <w:rPr>
          <w:rFonts w:cs="Times New Roman"/>
        </w:rPr>
        <w:t xml:space="preserve">or </w:t>
      </w:r>
      <w:r>
        <w:rPr>
          <w:rFonts w:cs="Times New Roman"/>
        </w:rPr>
        <w:t>S</w:t>
      </w:r>
      <w:r w:rsidR="0037181E">
        <w:rPr>
          <w:rFonts w:cs="Times New Roman"/>
        </w:rPr>
        <w:t>uboxone treatment</w:t>
      </w:r>
      <w:r>
        <w:rPr>
          <w:rFonts w:cs="Times New Roman"/>
        </w:rPr>
        <w:t xml:space="preserve"> there.</w:t>
      </w:r>
      <w:r w:rsidR="0037181E">
        <w:rPr>
          <w:rFonts w:cs="Times New Roman"/>
        </w:rPr>
        <w:t xml:space="preserve"> Unfortunately, the program is coming to an </w:t>
      </w:r>
      <w:proofErr w:type="gramStart"/>
      <w:r w:rsidR="0037181E">
        <w:rPr>
          <w:rFonts w:cs="Times New Roman"/>
        </w:rPr>
        <w:t>end</w:t>
      </w:r>
      <w:proofErr w:type="gramEnd"/>
      <w:r w:rsidR="0037181E">
        <w:rPr>
          <w:rFonts w:cs="Times New Roman"/>
        </w:rPr>
        <w:t xml:space="preserve"> and t</w:t>
      </w:r>
      <w:r>
        <w:rPr>
          <w:rFonts w:cs="Times New Roman"/>
        </w:rPr>
        <w:t xml:space="preserve">he staff </w:t>
      </w:r>
      <w:r w:rsidR="0037181E">
        <w:rPr>
          <w:rFonts w:cs="Times New Roman"/>
        </w:rPr>
        <w:t>are being let go. The</w:t>
      </w:r>
      <w:r>
        <w:rPr>
          <w:rFonts w:cs="Times New Roman"/>
        </w:rPr>
        <w:t xml:space="preserve"> RI </w:t>
      </w:r>
      <w:r w:rsidR="0037181E">
        <w:rPr>
          <w:rFonts w:cs="Times New Roman"/>
        </w:rPr>
        <w:t xml:space="preserve">crisis unit </w:t>
      </w:r>
      <w:r>
        <w:rPr>
          <w:rFonts w:cs="Times New Roman"/>
        </w:rPr>
        <w:t>and</w:t>
      </w:r>
      <w:r w:rsidR="0037181E">
        <w:rPr>
          <w:rFonts w:cs="Times New Roman"/>
        </w:rPr>
        <w:t xml:space="preserve"> the CLC peer support program </w:t>
      </w:r>
      <w:r>
        <w:rPr>
          <w:rFonts w:cs="Times New Roman"/>
        </w:rPr>
        <w:t>will stay in that building and will continue to operate</w:t>
      </w:r>
      <w:r w:rsidR="002C751E">
        <w:rPr>
          <w:rFonts w:cs="Times New Roman"/>
        </w:rPr>
        <w:t>.</w:t>
      </w:r>
      <w:r w:rsidR="002C751E" w:rsidRPr="002C751E">
        <w:t xml:space="preserve"> </w:t>
      </w:r>
      <w:r w:rsidR="002C751E">
        <w:rPr>
          <w:rFonts w:cs="Times New Roman"/>
        </w:rPr>
        <w:t>The</w:t>
      </w:r>
      <w:r w:rsidR="002C751E" w:rsidRPr="002C751E">
        <w:rPr>
          <w:rFonts w:cs="Times New Roman"/>
        </w:rPr>
        <w:t xml:space="preserve"> CLC Peer Support Specialists are working to find </w:t>
      </w:r>
      <w:r w:rsidR="002C751E">
        <w:rPr>
          <w:rFonts w:cs="Times New Roman"/>
        </w:rPr>
        <w:t xml:space="preserve">alternative </w:t>
      </w:r>
      <w:r w:rsidR="002C751E" w:rsidRPr="002C751E">
        <w:rPr>
          <w:rFonts w:cs="Times New Roman"/>
        </w:rPr>
        <w:t xml:space="preserve">treatment providers for </w:t>
      </w:r>
      <w:proofErr w:type="gramStart"/>
      <w:r w:rsidR="002C751E" w:rsidRPr="002C751E">
        <w:rPr>
          <w:rFonts w:cs="Times New Roman"/>
        </w:rPr>
        <w:t>all of</w:t>
      </w:r>
      <w:proofErr w:type="gramEnd"/>
      <w:r w:rsidR="002C751E" w:rsidRPr="002C751E">
        <w:rPr>
          <w:rFonts w:cs="Times New Roman"/>
        </w:rPr>
        <w:t xml:space="preserve"> the clients currently receiving</w:t>
      </w:r>
      <w:r w:rsidR="002C751E">
        <w:rPr>
          <w:rFonts w:cs="Times New Roman"/>
        </w:rPr>
        <w:t xml:space="preserve"> treatment </w:t>
      </w:r>
      <w:r w:rsidR="00BC0B89">
        <w:rPr>
          <w:rFonts w:cs="Times New Roman"/>
        </w:rPr>
        <w:t>through</w:t>
      </w:r>
      <w:r w:rsidR="002C751E">
        <w:rPr>
          <w:rFonts w:cs="Times New Roman"/>
        </w:rPr>
        <w:t xml:space="preserve"> the outpatient program.</w:t>
      </w:r>
      <w:r w:rsidR="00BC0B89">
        <w:rPr>
          <w:rFonts w:cs="Times New Roman"/>
        </w:rPr>
        <w:t xml:space="preserve"> They have made appointments for people at Morse Clinic, Lincoln,</w:t>
      </w:r>
      <w:r w:rsidR="00F10D17">
        <w:rPr>
          <w:rFonts w:cs="Times New Roman"/>
        </w:rPr>
        <w:t xml:space="preserve"> Freedom House,</w:t>
      </w:r>
      <w:r w:rsidR="00BC0B89">
        <w:rPr>
          <w:rFonts w:cs="Times New Roman"/>
        </w:rPr>
        <w:t xml:space="preserve"> </w:t>
      </w:r>
      <w:r w:rsidR="00416944">
        <w:rPr>
          <w:rFonts w:cs="Times New Roman"/>
        </w:rPr>
        <w:t>and other local providers. The peers will continue to provide peer support to clients at DRRC and may also meet with them at their new treatment homes.</w:t>
      </w:r>
    </w:p>
    <w:p w14:paraId="57F3F2D1" w14:textId="1789F7B8" w:rsidR="00D37D39" w:rsidRDefault="00D37D39" w:rsidP="00666ECA">
      <w:pPr>
        <w:rPr>
          <w:rFonts w:cs="Times New Roman"/>
        </w:rPr>
      </w:pPr>
      <w:r>
        <w:rPr>
          <w:rFonts w:cs="Times New Roman"/>
        </w:rPr>
        <w:t xml:space="preserve">Vera and Lacie also mentioned that </w:t>
      </w:r>
      <w:r w:rsidR="005A383C" w:rsidRPr="005A383C">
        <w:rPr>
          <w:rFonts w:cs="Times New Roman"/>
        </w:rPr>
        <w:t>Josefs Pharmacy</w:t>
      </w:r>
      <w:r w:rsidR="00610119">
        <w:rPr>
          <w:rFonts w:cs="Times New Roman"/>
        </w:rPr>
        <w:t xml:space="preserve"> is </w:t>
      </w:r>
      <w:r w:rsidR="00C05F05">
        <w:rPr>
          <w:rFonts w:cs="Times New Roman"/>
        </w:rPr>
        <w:t xml:space="preserve">now providing syringe services </w:t>
      </w:r>
      <w:r w:rsidR="00610119">
        <w:rPr>
          <w:rFonts w:cs="Times New Roman"/>
        </w:rPr>
        <w:t xml:space="preserve">and has </w:t>
      </w:r>
      <w:r w:rsidR="00113462">
        <w:rPr>
          <w:rFonts w:cs="Times New Roman"/>
        </w:rPr>
        <w:t xml:space="preserve">also </w:t>
      </w:r>
      <w:r w:rsidR="00610119">
        <w:rPr>
          <w:rFonts w:cs="Times New Roman"/>
        </w:rPr>
        <w:t>agreed to host a naloxone vending machine provided by Durham County Dept of Public Health.</w:t>
      </w:r>
    </w:p>
    <w:p w14:paraId="1511C131" w14:textId="2C54E1E9" w:rsidR="007E3A70" w:rsidRDefault="003872CE" w:rsidP="00666ECA">
      <w:pPr>
        <w:rPr>
          <w:rFonts w:cs="Times New Roman"/>
        </w:rPr>
      </w:pPr>
      <w:r w:rsidRPr="003872CE">
        <w:rPr>
          <w:rFonts w:cs="Times New Roman"/>
        </w:rPr>
        <w:t>Kay Sanford mentioned a recently published research study on the benefits of receiving MOUD after a nonfatal opioid overdose.</w:t>
      </w:r>
      <w:r w:rsidR="00273B2F">
        <w:rPr>
          <w:rFonts w:cs="Times New Roman"/>
        </w:rPr>
        <w:t xml:space="preserve"> The study publication will be shared with the committee. </w:t>
      </w:r>
    </w:p>
    <w:p w14:paraId="0CA61366" w14:textId="2554F96D" w:rsidR="0037181E" w:rsidRPr="008B7ADF" w:rsidRDefault="008B7ADF" w:rsidP="008B7ADF">
      <w:pPr>
        <w:rPr>
          <w:rFonts w:cs="Times New Roman"/>
          <w:b/>
          <w:bCs/>
          <w:sz w:val="28"/>
          <w:szCs w:val="28"/>
        </w:rPr>
      </w:pPr>
      <w:r w:rsidRPr="008B7ADF">
        <w:rPr>
          <w:rFonts w:cs="Times New Roman"/>
          <w:b/>
          <w:bCs/>
          <w:sz w:val="28"/>
          <w:szCs w:val="28"/>
        </w:rPr>
        <w:t>Next Meeting:</w:t>
      </w:r>
      <w:r w:rsidR="0037181E" w:rsidRPr="008B7ADF">
        <w:rPr>
          <w:rFonts w:cs="Times New Roman"/>
          <w:b/>
          <w:bCs/>
          <w:sz w:val="28"/>
          <w:szCs w:val="28"/>
        </w:rPr>
        <w:t xml:space="preserve">  </w:t>
      </w:r>
    </w:p>
    <w:p w14:paraId="319EB41E" w14:textId="77777777" w:rsidR="00E0334A" w:rsidRDefault="00E0334A" w:rsidP="00E0334A">
      <w:pPr>
        <w:rPr>
          <w:rFonts w:cs="Times New Roman"/>
        </w:rPr>
      </w:pPr>
      <w:r w:rsidRPr="00E0334A">
        <w:rPr>
          <w:rFonts w:cs="Times New Roman"/>
        </w:rPr>
        <w:t xml:space="preserve">As in past years, we have decided to cancel the July MHSUD Tx Committee meeting due to many committee members having summer vacation plans. </w:t>
      </w:r>
    </w:p>
    <w:p w14:paraId="6000E139" w14:textId="3070A7D5" w:rsidR="00E0334A" w:rsidRDefault="00E0334A" w:rsidP="00E0334A">
      <w:pPr>
        <w:rPr>
          <w:rFonts w:cs="Times New Roman"/>
        </w:rPr>
      </w:pPr>
      <w:r w:rsidRPr="00E0334A">
        <w:rPr>
          <w:rFonts w:cs="Times New Roman"/>
        </w:rPr>
        <w:t xml:space="preserve">Our next meeting will </w:t>
      </w:r>
      <w:proofErr w:type="gramStart"/>
      <w:r w:rsidRPr="00E0334A">
        <w:rPr>
          <w:rFonts w:cs="Times New Roman"/>
        </w:rPr>
        <w:t>be</w:t>
      </w:r>
      <w:proofErr w:type="gramEnd"/>
      <w:r w:rsidRPr="00E0334A">
        <w:rPr>
          <w:rFonts w:cs="Times New Roman"/>
        </w:rPr>
        <w:t xml:space="preserve"> </w:t>
      </w:r>
      <w:r w:rsidRPr="00E0334A">
        <w:rPr>
          <w:rFonts w:cs="Times New Roman"/>
          <w:b/>
          <w:bCs/>
        </w:rPr>
        <w:t xml:space="preserve">August 12th </w:t>
      </w:r>
      <w:proofErr w:type="gramStart"/>
      <w:r w:rsidRPr="00E0334A">
        <w:rPr>
          <w:rFonts w:cs="Times New Roman"/>
          <w:b/>
          <w:bCs/>
        </w:rPr>
        <w:t>at</w:t>
      </w:r>
      <w:proofErr w:type="gramEnd"/>
      <w:r w:rsidRPr="00E0334A">
        <w:rPr>
          <w:rFonts w:cs="Times New Roman"/>
          <w:b/>
          <w:bCs/>
        </w:rPr>
        <w:t xml:space="preserve"> 3:00-4:30 pm</w:t>
      </w:r>
      <w:r w:rsidRPr="00E0334A">
        <w:rPr>
          <w:rFonts w:cs="Times New Roman"/>
        </w:rPr>
        <w:t xml:space="preserve">. </w:t>
      </w:r>
    </w:p>
    <w:p w14:paraId="6EB1E796" w14:textId="4B402BEF" w:rsidR="00183A55" w:rsidRPr="0064490C" w:rsidRDefault="00183A55" w:rsidP="008E7BA5"/>
    <w:sectPr w:rsidR="00183A55" w:rsidRPr="0064490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37086" w14:textId="77777777" w:rsidR="001622FC" w:rsidRDefault="001622FC" w:rsidP="00C01935">
      <w:pPr>
        <w:spacing w:after="0" w:line="240" w:lineRule="auto"/>
      </w:pPr>
      <w:r>
        <w:separator/>
      </w:r>
    </w:p>
  </w:endnote>
  <w:endnote w:type="continuationSeparator" w:id="0">
    <w:p w14:paraId="55D86A93" w14:textId="77777777" w:rsidR="001622FC" w:rsidRDefault="001622FC" w:rsidP="00C0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32CB4" w14:textId="77777777" w:rsidR="001622FC" w:rsidRDefault="001622FC" w:rsidP="00C01935">
      <w:pPr>
        <w:spacing w:after="0" w:line="240" w:lineRule="auto"/>
      </w:pPr>
      <w:r>
        <w:separator/>
      </w:r>
    </w:p>
  </w:footnote>
  <w:footnote w:type="continuationSeparator" w:id="0">
    <w:p w14:paraId="735DFA1B" w14:textId="77777777" w:rsidR="001622FC" w:rsidRDefault="001622FC" w:rsidP="00C0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331D2" w14:textId="52A10B70" w:rsidR="00C01935" w:rsidRDefault="00C01935" w:rsidP="00C01935">
    <w:pPr>
      <w:pStyle w:val="Header"/>
      <w:jc w:val="center"/>
    </w:pPr>
    <w:r w:rsidRPr="00C01935">
      <w:rPr>
        <w:rFonts w:ascii="Aptos" w:eastAsia="Aptos" w:hAnsi="Aptos" w:cs="Times New Roman"/>
        <w:noProof/>
        <w:sz w:val="22"/>
        <w:szCs w:val="22"/>
      </w:rPr>
      <w:drawing>
        <wp:inline distT="0" distB="0" distL="0" distR="0" wp14:anchorId="0740B5B0" wp14:editId="5886C6ED">
          <wp:extent cx="3136739" cy="784969"/>
          <wp:effectExtent l="0" t="0" r="6985" b="0"/>
          <wp:docPr id="2024413939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0697" cy="790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E07AC"/>
    <w:multiLevelType w:val="hybridMultilevel"/>
    <w:tmpl w:val="BBF43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2022D"/>
    <w:multiLevelType w:val="hybridMultilevel"/>
    <w:tmpl w:val="3B0E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77A63"/>
    <w:multiLevelType w:val="hybridMultilevel"/>
    <w:tmpl w:val="B67A1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C471D"/>
    <w:multiLevelType w:val="hybridMultilevel"/>
    <w:tmpl w:val="CB18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D45AD"/>
    <w:multiLevelType w:val="hybridMultilevel"/>
    <w:tmpl w:val="92EA7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6F0CB6"/>
    <w:multiLevelType w:val="hybridMultilevel"/>
    <w:tmpl w:val="EF343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020A0"/>
    <w:multiLevelType w:val="hybridMultilevel"/>
    <w:tmpl w:val="10305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8693C"/>
    <w:multiLevelType w:val="hybridMultilevel"/>
    <w:tmpl w:val="11AA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2F09CC"/>
    <w:multiLevelType w:val="hybridMultilevel"/>
    <w:tmpl w:val="7DEEB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21AF2"/>
    <w:multiLevelType w:val="hybridMultilevel"/>
    <w:tmpl w:val="5726C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A7967"/>
    <w:multiLevelType w:val="hybridMultilevel"/>
    <w:tmpl w:val="9044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6704A"/>
    <w:multiLevelType w:val="hybridMultilevel"/>
    <w:tmpl w:val="15BA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468AF"/>
    <w:multiLevelType w:val="hybridMultilevel"/>
    <w:tmpl w:val="9F38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64E32"/>
    <w:multiLevelType w:val="hybridMultilevel"/>
    <w:tmpl w:val="12E0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294140">
    <w:abstractNumId w:val="2"/>
  </w:num>
  <w:num w:numId="2" w16cid:durableId="966816713">
    <w:abstractNumId w:val="8"/>
  </w:num>
  <w:num w:numId="3" w16cid:durableId="1576477914">
    <w:abstractNumId w:val="5"/>
  </w:num>
  <w:num w:numId="4" w16cid:durableId="484856167">
    <w:abstractNumId w:val="9"/>
  </w:num>
  <w:num w:numId="5" w16cid:durableId="387801773">
    <w:abstractNumId w:val="0"/>
  </w:num>
  <w:num w:numId="6" w16cid:durableId="1971402833">
    <w:abstractNumId w:val="1"/>
  </w:num>
  <w:num w:numId="7" w16cid:durableId="1532499314">
    <w:abstractNumId w:val="11"/>
  </w:num>
  <w:num w:numId="8" w16cid:durableId="2088961988">
    <w:abstractNumId w:val="6"/>
  </w:num>
  <w:num w:numId="9" w16cid:durableId="1453936793">
    <w:abstractNumId w:val="4"/>
  </w:num>
  <w:num w:numId="10" w16cid:durableId="2056201580">
    <w:abstractNumId w:val="7"/>
  </w:num>
  <w:num w:numId="11" w16cid:durableId="2063365724">
    <w:abstractNumId w:val="13"/>
  </w:num>
  <w:num w:numId="12" w16cid:durableId="843935237">
    <w:abstractNumId w:val="12"/>
  </w:num>
  <w:num w:numId="13" w16cid:durableId="837382994">
    <w:abstractNumId w:val="10"/>
  </w:num>
  <w:num w:numId="14" w16cid:durableId="1265841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1D"/>
    <w:rsid w:val="0000276A"/>
    <w:rsid w:val="00006FF8"/>
    <w:rsid w:val="00007142"/>
    <w:rsid w:val="00010FFA"/>
    <w:rsid w:val="00011C83"/>
    <w:rsid w:val="00017EA9"/>
    <w:rsid w:val="00026CB9"/>
    <w:rsid w:val="00030339"/>
    <w:rsid w:val="000351A4"/>
    <w:rsid w:val="0004048D"/>
    <w:rsid w:val="00042F92"/>
    <w:rsid w:val="00050EF0"/>
    <w:rsid w:val="00052D17"/>
    <w:rsid w:val="000613E9"/>
    <w:rsid w:val="000639E8"/>
    <w:rsid w:val="00086250"/>
    <w:rsid w:val="00086525"/>
    <w:rsid w:val="00086E36"/>
    <w:rsid w:val="0009597D"/>
    <w:rsid w:val="000960FE"/>
    <w:rsid w:val="000A7DC1"/>
    <w:rsid w:val="000B1968"/>
    <w:rsid w:val="000B7EA6"/>
    <w:rsid w:val="000C0639"/>
    <w:rsid w:val="000D335F"/>
    <w:rsid w:val="000D54CA"/>
    <w:rsid w:val="000D6356"/>
    <w:rsid w:val="000E3199"/>
    <w:rsid w:val="000E3F61"/>
    <w:rsid w:val="000E6277"/>
    <w:rsid w:val="000F213E"/>
    <w:rsid w:val="000F2C14"/>
    <w:rsid w:val="000F4DA5"/>
    <w:rsid w:val="000F7070"/>
    <w:rsid w:val="00100C37"/>
    <w:rsid w:val="00101650"/>
    <w:rsid w:val="00104864"/>
    <w:rsid w:val="00104C12"/>
    <w:rsid w:val="001052EC"/>
    <w:rsid w:val="00113462"/>
    <w:rsid w:val="00113C58"/>
    <w:rsid w:val="00113FD9"/>
    <w:rsid w:val="00115CCD"/>
    <w:rsid w:val="0011789F"/>
    <w:rsid w:val="001206C3"/>
    <w:rsid w:val="0012427C"/>
    <w:rsid w:val="00125CAB"/>
    <w:rsid w:val="001269EE"/>
    <w:rsid w:val="0013286A"/>
    <w:rsid w:val="001335A0"/>
    <w:rsid w:val="001376C9"/>
    <w:rsid w:val="00137B4A"/>
    <w:rsid w:val="001428DC"/>
    <w:rsid w:val="001434BF"/>
    <w:rsid w:val="00143C99"/>
    <w:rsid w:val="00154AB5"/>
    <w:rsid w:val="001622FC"/>
    <w:rsid w:val="00165705"/>
    <w:rsid w:val="00166B9F"/>
    <w:rsid w:val="0017069D"/>
    <w:rsid w:val="00183A55"/>
    <w:rsid w:val="00192D41"/>
    <w:rsid w:val="00196EDD"/>
    <w:rsid w:val="001972D0"/>
    <w:rsid w:val="001A1258"/>
    <w:rsid w:val="001A2017"/>
    <w:rsid w:val="001A24B8"/>
    <w:rsid w:val="001B266A"/>
    <w:rsid w:val="001B3CD7"/>
    <w:rsid w:val="001B4D70"/>
    <w:rsid w:val="001C2D4C"/>
    <w:rsid w:val="001C43E1"/>
    <w:rsid w:val="001D04CA"/>
    <w:rsid w:val="001D47B4"/>
    <w:rsid w:val="001F18E5"/>
    <w:rsid w:val="001F433C"/>
    <w:rsid w:val="00200F86"/>
    <w:rsid w:val="00201D67"/>
    <w:rsid w:val="002046D6"/>
    <w:rsid w:val="002052C9"/>
    <w:rsid w:val="002057AA"/>
    <w:rsid w:val="00217B43"/>
    <w:rsid w:val="00226604"/>
    <w:rsid w:val="00243446"/>
    <w:rsid w:val="00250C3A"/>
    <w:rsid w:val="00251D33"/>
    <w:rsid w:val="00254F46"/>
    <w:rsid w:val="002569C6"/>
    <w:rsid w:val="00265D4A"/>
    <w:rsid w:val="00265D6B"/>
    <w:rsid w:val="00273B2F"/>
    <w:rsid w:val="00277A9F"/>
    <w:rsid w:val="002906D6"/>
    <w:rsid w:val="00290A66"/>
    <w:rsid w:val="00292AA4"/>
    <w:rsid w:val="00293E35"/>
    <w:rsid w:val="00294203"/>
    <w:rsid w:val="002A2952"/>
    <w:rsid w:val="002A61D4"/>
    <w:rsid w:val="002A6A07"/>
    <w:rsid w:val="002A76B1"/>
    <w:rsid w:val="002B1094"/>
    <w:rsid w:val="002B357B"/>
    <w:rsid w:val="002B3DB9"/>
    <w:rsid w:val="002C0874"/>
    <w:rsid w:val="002C569D"/>
    <w:rsid w:val="002C751E"/>
    <w:rsid w:val="002D4DF2"/>
    <w:rsid w:val="002D73CF"/>
    <w:rsid w:val="002E1E0C"/>
    <w:rsid w:val="002E3AD2"/>
    <w:rsid w:val="002E7A4F"/>
    <w:rsid w:val="002F3E76"/>
    <w:rsid w:val="002F44E0"/>
    <w:rsid w:val="00305B75"/>
    <w:rsid w:val="003066CB"/>
    <w:rsid w:val="00320BCB"/>
    <w:rsid w:val="0032419E"/>
    <w:rsid w:val="003265DC"/>
    <w:rsid w:val="00330138"/>
    <w:rsid w:val="003335EB"/>
    <w:rsid w:val="003606C3"/>
    <w:rsid w:val="00366C47"/>
    <w:rsid w:val="00367BE1"/>
    <w:rsid w:val="00367CC3"/>
    <w:rsid w:val="0037181E"/>
    <w:rsid w:val="00372BE8"/>
    <w:rsid w:val="003872CE"/>
    <w:rsid w:val="0039171B"/>
    <w:rsid w:val="003939D1"/>
    <w:rsid w:val="003A0769"/>
    <w:rsid w:val="003A5A5E"/>
    <w:rsid w:val="003A6CD3"/>
    <w:rsid w:val="003B288B"/>
    <w:rsid w:val="003B55B4"/>
    <w:rsid w:val="003C0C4C"/>
    <w:rsid w:val="003C1CDE"/>
    <w:rsid w:val="003C2839"/>
    <w:rsid w:val="003C2E31"/>
    <w:rsid w:val="003D5621"/>
    <w:rsid w:val="003F0C8D"/>
    <w:rsid w:val="003F1441"/>
    <w:rsid w:val="003F1664"/>
    <w:rsid w:val="00416944"/>
    <w:rsid w:val="004212B8"/>
    <w:rsid w:val="00422DF6"/>
    <w:rsid w:val="0042523C"/>
    <w:rsid w:val="00426770"/>
    <w:rsid w:val="004454F0"/>
    <w:rsid w:val="00447E88"/>
    <w:rsid w:val="00450E9B"/>
    <w:rsid w:val="00454350"/>
    <w:rsid w:val="00454CC5"/>
    <w:rsid w:val="004556CC"/>
    <w:rsid w:val="00455BCA"/>
    <w:rsid w:val="00465D0B"/>
    <w:rsid w:val="00484B5C"/>
    <w:rsid w:val="004903EF"/>
    <w:rsid w:val="004907AD"/>
    <w:rsid w:val="00492C90"/>
    <w:rsid w:val="004933A9"/>
    <w:rsid w:val="004A2459"/>
    <w:rsid w:val="004A6871"/>
    <w:rsid w:val="004B56E6"/>
    <w:rsid w:val="004D3BF2"/>
    <w:rsid w:val="004D6587"/>
    <w:rsid w:val="004E4194"/>
    <w:rsid w:val="004E6D7F"/>
    <w:rsid w:val="004F0B43"/>
    <w:rsid w:val="004F3D12"/>
    <w:rsid w:val="00500924"/>
    <w:rsid w:val="0050173D"/>
    <w:rsid w:val="005027B8"/>
    <w:rsid w:val="005062A8"/>
    <w:rsid w:val="00516509"/>
    <w:rsid w:val="005242FF"/>
    <w:rsid w:val="005265DB"/>
    <w:rsid w:val="0053070C"/>
    <w:rsid w:val="0053517E"/>
    <w:rsid w:val="005365D4"/>
    <w:rsid w:val="00542401"/>
    <w:rsid w:val="005502C3"/>
    <w:rsid w:val="00550AA8"/>
    <w:rsid w:val="005828A4"/>
    <w:rsid w:val="00585F53"/>
    <w:rsid w:val="005968A1"/>
    <w:rsid w:val="005972F3"/>
    <w:rsid w:val="005A1AA5"/>
    <w:rsid w:val="005A262B"/>
    <w:rsid w:val="005A383C"/>
    <w:rsid w:val="005A6A9C"/>
    <w:rsid w:val="005B44F1"/>
    <w:rsid w:val="005B7E08"/>
    <w:rsid w:val="005C0C37"/>
    <w:rsid w:val="005C60B5"/>
    <w:rsid w:val="005C74FB"/>
    <w:rsid w:val="005D0FA7"/>
    <w:rsid w:val="005D2BE7"/>
    <w:rsid w:val="005D2D5A"/>
    <w:rsid w:val="005D671D"/>
    <w:rsid w:val="005D73AF"/>
    <w:rsid w:val="005E055A"/>
    <w:rsid w:val="005F7A91"/>
    <w:rsid w:val="00602D79"/>
    <w:rsid w:val="00610119"/>
    <w:rsid w:val="006145B8"/>
    <w:rsid w:val="00614750"/>
    <w:rsid w:val="0061628A"/>
    <w:rsid w:val="00620D2E"/>
    <w:rsid w:val="006212C7"/>
    <w:rsid w:val="006212EF"/>
    <w:rsid w:val="00623994"/>
    <w:rsid w:val="00623B85"/>
    <w:rsid w:val="00627287"/>
    <w:rsid w:val="006301D8"/>
    <w:rsid w:val="00632353"/>
    <w:rsid w:val="006446B0"/>
    <w:rsid w:val="0064490C"/>
    <w:rsid w:val="006509BA"/>
    <w:rsid w:val="0065462C"/>
    <w:rsid w:val="00665055"/>
    <w:rsid w:val="00665BF2"/>
    <w:rsid w:val="00666ECA"/>
    <w:rsid w:val="00672418"/>
    <w:rsid w:val="0068123F"/>
    <w:rsid w:val="00682FE9"/>
    <w:rsid w:val="006906D8"/>
    <w:rsid w:val="006A5A5A"/>
    <w:rsid w:val="006B14E1"/>
    <w:rsid w:val="006B16A8"/>
    <w:rsid w:val="006B2A71"/>
    <w:rsid w:val="006B30B2"/>
    <w:rsid w:val="006B3F63"/>
    <w:rsid w:val="006C162B"/>
    <w:rsid w:val="006C5B1E"/>
    <w:rsid w:val="006C64F5"/>
    <w:rsid w:val="006C74F6"/>
    <w:rsid w:val="006D1656"/>
    <w:rsid w:val="006D2CD3"/>
    <w:rsid w:val="006D2EF0"/>
    <w:rsid w:val="006D483E"/>
    <w:rsid w:val="006D6E07"/>
    <w:rsid w:val="006E2DDC"/>
    <w:rsid w:val="006E7150"/>
    <w:rsid w:val="006E7464"/>
    <w:rsid w:val="006F26DE"/>
    <w:rsid w:val="006F699B"/>
    <w:rsid w:val="006F7D9F"/>
    <w:rsid w:val="0070628F"/>
    <w:rsid w:val="00713EA8"/>
    <w:rsid w:val="00714CBB"/>
    <w:rsid w:val="007261CF"/>
    <w:rsid w:val="00727892"/>
    <w:rsid w:val="007312DA"/>
    <w:rsid w:val="00731FC2"/>
    <w:rsid w:val="0073239D"/>
    <w:rsid w:val="0073271C"/>
    <w:rsid w:val="00733A73"/>
    <w:rsid w:val="00734E60"/>
    <w:rsid w:val="007448B0"/>
    <w:rsid w:val="00750428"/>
    <w:rsid w:val="00754A11"/>
    <w:rsid w:val="00760801"/>
    <w:rsid w:val="00761F2C"/>
    <w:rsid w:val="00767F46"/>
    <w:rsid w:val="00771F94"/>
    <w:rsid w:val="007729E6"/>
    <w:rsid w:val="00772A8E"/>
    <w:rsid w:val="0078301D"/>
    <w:rsid w:val="0079639F"/>
    <w:rsid w:val="007971FA"/>
    <w:rsid w:val="007A3E38"/>
    <w:rsid w:val="007A78F4"/>
    <w:rsid w:val="007B50CE"/>
    <w:rsid w:val="007B6B8E"/>
    <w:rsid w:val="007B7443"/>
    <w:rsid w:val="007C5662"/>
    <w:rsid w:val="007C6E54"/>
    <w:rsid w:val="007C6E94"/>
    <w:rsid w:val="007E3A70"/>
    <w:rsid w:val="007E5AF5"/>
    <w:rsid w:val="007E6996"/>
    <w:rsid w:val="007F0036"/>
    <w:rsid w:val="007F1957"/>
    <w:rsid w:val="007F3483"/>
    <w:rsid w:val="007F5623"/>
    <w:rsid w:val="007F77C1"/>
    <w:rsid w:val="008000BE"/>
    <w:rsid w:val="00802CD2"/>
    <w:rsid w:val="0080434D"/>
    <w:rsid w:val="008075B8"/>
    <w:rsid w:val="00812543"/>
    <w:rsid w:val="0081427C"/>
    <w:rsid w:val="00815697"/>
    <w:rsid w:val="008157C5"/>
    <w:rsid w:val="00816A05"/>
    <w:rsid w:val="00821CDC"/>
    <w:rsid w:val="0083450B"/>
    <w:rsid w:val="00837639"/>
    <w:rsid w:val="00837756"/>
    <w:rsid w:val="008408E2"/>
    <w:rsid w:val="00841B50"/>
    <w:rsid w:val="008456A7"/>
    <w:rsid w:val="008530FA"/>
    <w:rsid w:val="008628D0"/>
    <w:rsid w:val="00864DC0"/>
    <w:rsid w:val="00865408"/>
    <w:rsid w:val="0086707B"/>
    <w:rsid w:val="008736C2"/>
    <w:rsid w:val="0087442D"/>
    <w:rsid w:val="00875B92"/>
    <w:rsid w:val="008768FB"/>
    <w:rsid w:val="008817AE"/>
    <w:rsid w:val="0088195F"/>
    <w:rsid w:val="00881C87"/>
    <w:rsid w:val="00883605"/>
    <w:rsid w:val="008870BE"/>
    <w:rsid w:val="00891500"/>
    <w:rsid w:val="00892870"/>
    <w:rsid w:val="00892F1F"/>
    <w:rsid w:val="0089772D"/>
    <w:rsid w:val="008A1D0B"/>
    <w:rsid w:val="008A359D"/>
    <w:rsid w:val="008A4E95"/>
    <w:rsid w:val="008B269D"/>
    <w:rsid w:val="008B3F55"/>
    <w:rsid w:val="008B6280"/>
    <w:rsid w:val="008B6C0A"/>
    <w:rsid w:val="008B6F1C"/>
    <w:rsid w:val="008B7ADF"/>
    <w:rsid w:val="008C1AF2"/>
    <w:rsid w:val="008C312B"/>
    <w:rsid w:val="008C6B25"/>
    <w:rsid w:val="008C7828"/>
    <w:rsid w:val="008C7A4C"/>
    <w:rsid w:val="008E7BA5"/>
    <w:rsid w:val="008F0B3B"/>
    <w:rsid w:val="008F287A"/>
    <w:rsid w:val="008F3CB2"/>
    <w:rsid w:val="008F60FD"/>
    <w:rsid w:val="00910A63"/>
    <w:rsid w:val="00911649"/>
    <w:rsid w:val="009203CC"/>
    <w:rsid w:val="00930BA6"/>
    <w:rsid w:val="009336F6"/>
    <w:rsid w:val="009344C8"/>
    <w:rsid w:val="009358D0"/>
    <w:rsid w:val="00940F6E"/>
    <w:rsid w:val="00941A06"/>
    <w:rsid w:val="00951C7E"/>
    <w:rsid w:val="00953F05"/>
    <w:rsid w:val="00961444"/>
    <w:rsid w:val="009628EC"/>
    <w:rsid w:val="00971E00"/>
    <w:rsid w:val="00980807"/>
    <w:rsid w:val="0098549A"/>
    <w:rsid w:val="00991225"/>
    <w:rsid w:val="00997B26"/>
    <w:rsid w:val="009A17F5"/>
    <w:rsid w:val="009A1D4E"/>
    <w:rsid w:val="009A2D57"/>
    <w:rsid w:val="009A54C3"/>
    <w:rsid w:val="009B6301"/>
    <w:rsid w:val="009C2A12"/>
    <w:rsid w:val="009C5E72"/>
    <w:rsid w:val="009D67CB"/>
    <w:rsid w:val="009D77B7"/>
    <w:rsid w:val="009E061C"/>
    <w:rsid w:val="009E5F54"/>
    <w:rsid w:val="009E60C7"/>
    <w:rsid w:val="009F3FDF"/>
    <w:rsid w:val="00A00912"/>
    <w:rsid w:val="00A1147A"/>
    <w:rsid w:val="00A203DE"/>
    <w:rsid w:val="00A2476D"/>
    <w:rsid w:val="00A30A28"/>
    <w:rsid w:val="00A327FF"/>
    <w:rsid w:val="00A3407F"/>
    <w:rsid w:val="00A34CD6"/>
    <w:rsid w:val="00A4201D"/>
    <w:rsid w:val="00A463DE"/>
    <w:rsid w:val="00A46D62"/>
    <w:rsid w:val="00A4727C"/>
    <w:rsid w:val="00A5505B"/>
    <w:rsid w:val="00A734E9"/>
    <w:rsid w:val="00A75100"/>
    <w:rsid w:val="00A768FF"/>
    <w:rsid w:val="00A83206"/>
    <w:rsid w:val="00A84A1B"/>
    <w:rsid w:val="00A92415"/>
    <w:rsid w:val="00AA1DBE"/>
    <w:rsid w:val="00AC08E1"/>
    <w:rsid w:val="00AC4827"/>
    <w:rsid w:val="00AC535C"/>
    <w:rsid w:val="00AC5E48"/>
    <w:rsid w:val="00AD54D8"/>
    <w:rsid w:val="00AD79F1"/>
    <w:rsid w:val="00AD7C5E"/>
    <w:rsid w:val="00AE20FF"/>
    <w:rsid w:val="00AE24F9"/>
    <w:rsid w:val="00AF7FE4"/>
    <w:rsid w:val="00B00F6C"/>
    <w:rsid w:val="00B01C6D"/>
    <w:rsid w:val="00B072C0"/>
    <w:rsid w:val="00B079EF"/>
    <w:rsid w:val="00B20B05"/>
    <w:rsid w:val="00B22879"/>
    <w:rsid w:val="00B231E9"/>
    <w:rsid w:val="00B23595"/>
    <w:rsid w:val="00B27652"/>
    <w:rsid w:val="00B33B77"/>
    <w:rsid w:val="00B35DC9"/>
    <w:rsid w:val="00B430D1"/>
    <w:rsid w:val="00B43D7E"/>
    <w:rsid w:val="00B57A59"/>
    <w:rsid w:val="00B61514"/>
    <w:rsid w:val="00B63982"/>
    <w:rsid w:val="00B63C67"/>
    <w:rsid w:val="00B71BAC"/>
    <w:rsid w:val="00B73709"/>
    <w:rsid w:val="00B7495A"/>
    <w:rsid w:val="00B76D26"/>
    <w:rsid w:val="00B90533"/>
    <w:rsid w:val="00B90736"/>
    <w:rsid w:val="00BA26AC"/>
    <w:rsid w:val="00BA40CE"/>
    <w:rsid w:val="00BA67B4"/>
    <w:rsid w:val="00BA6DAC"/>
    <w:rsid w:val="00BA76F9"/>
    <w:rsid w:val="00BB1BDF"/>
    <w:rsid w:val="00BB2410"/>
    <w:rsid w:val="00BB275E"/>
    <w:rsid w:val="00BB40AD"/>
    <w:rsid w:val="00BC0B89"/>
    <w:rsid w:val="00BC279F"/>
    <w:rsid w:val="00BC6820"/>
    <w:rsid w:val="00BC75ED"/>
    <w:rsid w:val="00BC781C"/>
    <w:rsid w:val="00BD015A"/>
    <w:rsid w:val="00BD0736"/>
    <w:rsid w:val="00BD6500"/>
    <w:rsid w:val="00BE44E6"/>
    <w:rsid w:val="00BE454F"/>
    <w:rsid w:val="00BE6429"/>
    <w:rsid w:val="00BE7A71"/>
    <w:rsid w:val="00BF0457"/>
    <w:rsid w:val="00BF56E3"/>
    <w:rsid w:val="00C01935"/>
    <w:rsid w:val="00C05F05"/>
    <w:rsid w:val="00C105F1"/>
    <w:rsid w:val="00C13302"/>
    <w:rsid w:val="00C23B44"/>
    <w:rsid w:val="00C253F9"/>
    <w:rsid w:val="00C33F53"/>
    <w:rsid w:val="00C34B55"/>
    <w:rsid w:val="00C3508A"/>
    <w:rsid w:val="00C44CD1"/>
    <w:rsid w:val="00C459BA"/>
    <w:rsid w:val="00C50161"/>
    <w:rsid w:val="00C51A17"/>
    <w:rsid w:val="00C51D05"/>
    <w:rsid w:val="00C55A38"/>
    <w:rsid w:val="00C55A87"/>
    <w:rsid w:val="00C64A5C"/>
    <w:rsid w:val="00C67502"/>
    <w:rsid w:val="00C7036C"/>
    <w:rsid w:val="00C83301"/>
    <w:rsid w:val="00C86073"/>
    <w:rsid w:val="00C86929"/>
    <w:rsid w:val="00C93B8D"/>
    <w:rsid w:val="00C953AB"/>
    <w:rsid w:val="00CA5D70"/>
    <w:rsid w:val="00CB158D"/>
    <w:rsid w:val="00CD0E0D"/>
    <w:rsid w:val="00CD0EF5"/>
    <w:rsid w:val="00CF0152"/>
    <w:rsid w:val="00D02BF9"/>
    <w:rsid w:val="00D0426C"/>
    <w:rsid w:val="00D04C6A"/>
    <w:rsid w:val="00D13379"/>
    <w:rsid w:val="00D15E28"/>
    <w:rsid w:val="00D20385"/>
    <w:rsid w:val="00D20CCB"/>
    <w:rsid w:val="00D26D84"/>
    <w:rsid w:val="00D30E97"/>
    <w:rsid w:val="00D36ECD"/>
    <w:rsid w:val="00D3707D"/>
    <w:rsid w:val="00D37119"/>
    <w:rsid w:val="00D37D39"/>
    <w:rsid w:val="00D44B37"/>
    <w:rsid w:val="00D44EE7"/>
    <w:rsid w:val="00D53D58"/>
    <w:rsid w:val="00D566A0"/>
    <w:rsid w:val="00D62450"/>
    <w:rsid w:val="00D62617"/>
    <w:rsid w:val="00D663A5"/>
    <w:rsid w:val="00D73F40"/>
    <w:rsid w:val="00D76D0F"/>
    <w:rsid w:val="00D83EE9"/>
    <w:rsid w:val="00D85247"/>
    <w:rsid w:val="00D9686C"/>
    <w:rsid w:val="00DA171D"/>
    <w:rsid w:val="00DA2BE1"/>
    <w:rsid w:val="00DA2CA6"/>
    <w:rsid w:val="00DA3289"/>
    <w:rsid w:val="00DA4437"/>
    <w:rsid w:val="00DB062A"/>
    <w:rsid w:val="00DB1B4C"/>
    <w:rsid w:val="00DB7E82"/>
    <w:rsid w:val="00DC1884"/>
    <w:rsid w:val="00DC4AD4"/>
    <w:rsid w:val="00DD1398"/>
    <w:rsid w:val="00DD20BF"/>
    <w:rsid w:val="00DD4394"/>
    <w:rsid w:val="00DD5028"/>
    <w:rsid w:val="00DE5E76"/>
    <w:rsid w:val="00DF1E9D"/>
    <w:rsid w:val="00DF5826"/>
    <w:rsid w:val="00E00FAF"/>
    <w:rsid w:val="00E02C1D"/>
    <w:rsid w:val="00E0334A"/>
    <w:rsid w:val="00E130D4"/>
    <w:rsid w:val="00E17825"/>
    <w:rsid w:val="00E20028"/>
    <w:rsid w:val="00E21876"/>
    <w:rsid w:val="00E2527B"/>
    <w:rsid w:val="00E3411C"/>
    <w:rsid w:val="00E36FCA"/>
    <w:rsid w:val="00E41090"/>
    <w:rsid w:val="00E41219"/>
    <w:rsid w:val="00E52A73"/>
    <w:rsid w:val="00E612AC"/>
    <w:rsid w:val="00E627E2"/>
    <w:rsid w:val="00E62F9F"/>
    <w:rsid w:val="00E67442"/>
    <w:rsid w:val="00E703BD"/>
    <w:rsid w:val="00E731A8"/>
    <w:rsid w:val="00E74381"/>
    <w:rsid w:val="00E76060"/>
    <w:rsid w:val="00E763DF"/>
    <w:rsid w:val="00E84F87"/>
    <w:rsid w:val="00E8655F"/>
    <w:rsid w:val="00E90BAE"/>
    <w:rsid w:val="00EA1FC8"/>
    <w:rsid w:val="00EA42B4"/>
    <w:rsid w:val="00EB24E4"/>
    <w:rsid w:val="00EB258F"/>
    <w:rsid w:val="00EB2794"/>
    <w:rsid w:val="00EB2EF2"/>
    <w:rsid w:val="00EB4B68"/>
    <w:rsid w:val="00EC2A93"/>
    <w:rsid w:val="00EC3E92"/>
    <w:rsid w:val="00ED602C"/>
    <w:rsid w:val="00EE6867"/>
    <w:rsid w:val="00EF08BE"/>
    <w:rsid w:val="00EF208F"/>
    <w:rsid w:val="00EF3F18"/>
    <w:rsid w:val="00EF6BAC"/>
    <w:rsid w:val="00F02691"/>
    <w:rsid w:val="00F05BD4"/>
    <w:rsid w:val="00F10D17"/>
    <w:rsid w:val="00F13667"/>
    <w:rsid w:val="00F246F2"/>
    <w:rsid w:val="00F34261"/>
    <w:rsid w:val="00F364BF"/>
    <w:rsid w:val="00F434E8"/>
    <w:rsid w:val="00F57A5A"/>
    <w:rsid w:val="00F6564C"/>
    <w:rsid w:val="00F67F72"/>
    <w:rsid w:val="00F729ED"/>
    <w:rsid w:val="00F7401A"/>
    <w:rsid w:val="00F762BC"/>
    <w:rsid w:val="00F80D5D"/>
    <w:rsid w:val="00F81634"/>
    <w:rsid w:val="00F90C54"/>
    <w:rsid w:val="00F913CB"/>
    <w:rsid w:val="00F9731C"/>
    <w:rsid w:val="00FA1BCA"/>
    <w:rsid w:val="00FA4164"/>
    <w:rsid w:val="00FA61AA"/>
    <w:rsid w:val="00FA766B"/>
    <w:rsid w:val="00FB3FE0"/>
    <w:rsid w:val="00FC0A65"/>
    <w:rsid w:val="00FC263D"/>
    <w:rsid w:val="00FC4C78"/>
    <w:rsid w:val="00FD051C"/>
    <w:rsid w:val="00FD1F7B"/>
    <w:rsid w:val="00FD3D42"/>
    <w:rsid w:val="00FE04BF"/>
    <w:rsid w:val="00FE6EB0"/>
    <w:rsid w:val="00FF1B18"/>
    <w:rsid w:val="00FF1F1E"/>
    <w:rsid w:val="00FF3D1A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AE649"/>
  <w15:chartTrackingRefBased/>
  <w15:docId w15:val="{516470EA-3C8F-429D-B08A-050A16F3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53"/>
  </w:style>
  <w:style w:type="paragraph" w:styleId="Heading1">
    <w:name w:val="heading 1"/>
    <w:basedOn w:val="Normal"/>
    <w:next w:val="Normal"/>
    <w:link w:val="Heading1Char"/>
    <w:uiPriority w:val="9"/>
    <w:qFormat/>
    <w:rsid w:val="005D6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7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7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7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7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71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E7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6546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6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1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935"/>
  </w:style>
  <w:style w:type="paragraph" w:styleId="Footer">
    <w:name w:val="footer"/>
    <w:basedOn w:val="Normal"/>
    <w:link w:val="FooterChar"/>
    <w:uiPriority w:val="99"/>
    <w:unhideWhenUsed/>
    <w:rsid w:val="00C01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935"/>
  </w:style>
  <w:style w:type="paragraph" w:styleId="Revision">
    <w:name w:val="Revision"/>
    <w:hidden/>
    <w:uiPriority w:val="99"/>
    <w:semiHidden/>
    <w:rsid w:val="001F18E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E5F5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9B22078A59A4F96AAC530EDCF56E3" ma:contentTypeVersion="6" ma:contentTypeDescription="Create a new document." ma:contentTypeScope="" ma:versionID="e313a838f23dc60ec19573d72a426a66">
  <xsd:schema xmlns:xsd="http://www.w3.org/2001/XMLSchema" xmlns:xs="http://www.w3.org/2001/XMLSchema" xmlns:p="http://schemas.microsoft.com/office/2006/metadata/properties" xmlns:ns3="d90e5643-581b-494d-9e3d-efbaeb359fb5" targetNamespace="http://schemas.microsoft.com/office/2006/metadata/properties" ma:root="true" ma:fieldsID="651404fb6cb48450d7eddb79a9be90f3" ns3:_="">
    <xsd:import namespace="d90e5643-581b-494d-9e3d-efbaeb359fb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e5643-581b-494d-9e3d-efbaeb359f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0e5643-581b-494d-9e3d-efbaeb359fb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99D19-EF8C-4638-B774-BAACC87DD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e5643-581b-494d-9e3d-efbaeb359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1D220-851D-4829-9E1A-6A20E2193335}">
  <ds:schemaRefs>
    <ds:schemaRef ds:uri="http://schemas.microsoft.com/office/2006/metadata/properties"/>
    <ds:schemaRef ds:uri="http://schemas.microsoft.com/office/infopath/2007/PartnerControls"/>
    <ds:schemaRef ds:uri="d90e5643-581b-494d-9e3d-efbaeb359fb5"/>
  </ds:schemaRefs>
</ds:datastoreItem>
</file>

<file path=customXml/itemProps3.xml><?xml version="1.0" encoding="utf-8"?>
<ds:datastoreItem xmlns:ds="http://schemas.openxmlformats.org/officeDocument/2006/customXml" ds:itemID="{78D08432-A258-4DD8-8DB5-C09B3D8E04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118AE1-FDB1-4E63-892C-31014B62B0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 Maldonado-Morales</dc:creator>
  <cp:keywords/>
  <dc:description/>
  <cp:lastModifiedBy>Scofield, Lacie F.</cp:lastModifiedBy>
  <cp:revision>2</cp:revision>
  <dcterms:created xsi:type="dcterms:W3CDTF">2025-08-12T21:44:00Z</dcterms:created>
  <dcterms:modified xsi:type="dcterms:W3CDTF">2025-08-12T21:44:00Z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0x01010050D9B22078A59A4F96AAC530EDCF56E3</vt:lpwstr>
  </property>
  <property fmtid="{D5CDD505-2E9C-101B-9397-08002B2CF9AE}" pid="3" name="_activity">
    <vt:lpwstr/>
  </property>
</Properties>
</file>