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319E" w14:textId="77777777" w:rsidR="00BA0236" w:rsidRPr="00DA1697" w:rsidRDefault="00770A70" w:rsidP="00BA0236">
      <w:pPr>
        <w:jc w:val="center"/>
        <w:rPr>
          <w:b/>
          <w:bCs/>
          <w:sz w:val="24"/>
          <w:szCs w:val="24"/>
        </w:rPr>
      </w:pPr>
      <w:r>
        <w:rPr>
          <w:rFonts w:cs="Arial"/>
          <w:b/>
          <w:sz w:val="24"/>
          <w:szCs w:val="24"/>
        </w:rPr>
        <w:br/>
      </w:r>
      <w:r w:rsidR="00BA0236" w:rsidRPr="00DA1697">
        <w:rPr>
          <w:b/>
          <w:bCs/>
          <w:sz w:val="24"/>
          <w:szCs w:val="24"/>
        </w:rPr>
        <w:t>Mental Health and Substance Use Disorder Treatment (MHSUD Tx) Committee</w:t>
      </w:r>
    </w:p>
    <w:p w14:paraId="48CE6DDD" w14:textId="214CE5F3" w:rsidR="00BA0236" w:rsidRPr="00DA1697" w:rsidRDefault="00BA0236" w:rsidP="00BA0236">
      <w:pPr>
        <w:jc w:val="center"/>
        <w:rPr>
          <w:b/>
          <w:bCs/>
          <w:sz w:val="24"/>
          <w:szCs w:val="24"/>
        </w:rPr>
      </w:pPr>
      <w:r w:rsidRPr="00DA1697">
        <w:rPr>
          <w:b/>
          <w:bCs/>
          <w:sz w:val="24"/>
          <w:szCs w:val="24"/>
        </w:rPr>
        <w:t>Meeting Minutes</w:t>
      </w:r>
      <w:r w:rsidR="003A5FA6" w:rsidRPr="00DA1697">
        <w:rPr>
          <w:b/>
          <w:bCs/>
          <w:sz w:val="24"/>
          <w:szCs w:val="24"/>
        </w:rPr>
        <w:t xml:space="preserve"> </w:t>
      </w:r>
      <w:r w:rsidRPr="00DA1697">
        <w:rPr>
          <w:b/>
          <w:bCs/>
          <w:sz w:val="24"/>
          <w:szCs w:val="24"/>
        </w:rPr>
        <w:t>-</w:t>
      </w:r>
      <w:r w:rsidR="003A5FA6" w:rsidRPr="00DA1697">
        <w:rPr>
          <w:b/>
          <w:bCs/>
          <w:sz w:val="24"/>
          <w:szCs w:val="24"/>
        </w:rPr>
        <w:t xml:space="preserve"> </w:t>
      </w:r>
      <w:r w:rsidRPr="00DA1697">
        <w:rPr>
          <w:b/>
          <w:bCs/>
          <w:sz w:val="24"/>
          <w:szCs w:val="24"/>
        </w:rPr>
        <w:t>January 14, 2025</w:t>
      </w:r>
    </w:p>
    <w:p w14:paraId="19B4FA6B" w14:textId="77777777" w:rsidR="005A321F" w:rsidRDefault="005A321F" w:rsidP="00BA0236">
      <w:pPr>
        <w:pStyle w:val="Default"/>
        <w:rPr>
          <w:rFonts w:asciiTheme="minorHAnsi" w:hAnsiTheme="minorHAnsi"/>
          <w:b/>
          <w:bCs/>
          <w:sz w:val="28"/>
          <w:szCs w:val="28"/>
        </w:rPr>
      </w:pPr>
    </w:p>
    <w:p w14:paraId="3259A49B" w14:textId="655B85ED" w:rsidR="00BA0236" w:rsidRDefault="00BA0236" w:rsidP="00BA0236">
      <w:pPr>
        <w:pStyle w:val="Default"/>
        <w:rPr>
          <w:rFonts w:asciiTheme="minorHAnsi" w:hAnsiTheme="minorHAnsi"/>
        </w:rPr>
      </w:pPr>
      <w:r w:rsidRPr="00A4201D">
        <w:rPr>
          <w:rFonts w:asciiTheme="minorHAnsi" w:hAnsiTheme="minorHAnsi"/>
          <w:b/>
          <w:bCs/>
          <w:sz w:val="28"/>
          <w:szCs w:val="28"/>
        </w:rPr>
        <w:t>Attending</w:t>
      </w:r>
      <w:r>
        <w:rPr>
          <w:b/>
          <w:bCs/>
        </w:rPr>
        <w:t xml:space="preserve">: </w:t>
      </w:r>
      <w:r w:rsidRPr="00CD0EF5">
        <w:rPr>
          <w:rFonts w:asciiTheme="minorHAnsi" w:hAnsiTheme="minorHAnsi"/>
        </w:rPr>
        <w:t>Lacie Scofield</w:t>
      </w:r>
      <w:r w:rsidR="00E71D72">
        <w:rPr>
          <w:rFonts w:asciiTheme="minorHAnsi" w:hAnsiTheme="minorHAnsi"/>
        </w:rPr>
        <w:t xml:space="preserve"> (Co-Chair)</w:t>
      </w:r>
      <w:r w:rsidRPr="00CD0EF5">
        <w:rPr>
          <w:rFonts w:asciiTheme="minorHAnsi" w:hAnsiTheme="minorHAnsi"/>
        </w:rPr>
        <w:t>, Tremaine Sawyer</w:t>
      </w:r>
      <w:r w:rsidR="00E71D72">
        <w:rPr>
          <w:rFonts w:asciiTheme="minorHAnsi" w:hAnsiTheme="minorHAnsi"/>
        </w:rPr>
        <w:t xml:space="preserve"> (Co-Chair)</w:t>
      </w:r>
      <w:r w:rsidRPr="00CD0EF5">
        <w:rPr>
          <w:rFonts w:asciiTheme="minorHAnsi" w:hAnsiTheme="minorHAnsi"/>
        </w:rPr>
        <w:t>, Larry Greenblatt,</w:t>
      </w:r>
      <w:r>
        <w:rPr>
          <w:rFonts w:asciiTheme="minorHAnsi" w:hAnsiTheme="minorHAnsi"/>
        </w:rPr>
        <w:t xml:space="preserve"> Carlyle Johnson,</w:t>
      </w:r>
      <w:r w:rsidRPr="00911649">
        <w:t xml:space="preserve"> </w:t>
      </w:r>
      <w:r w:rsidRPr="00911649">
        <w:rPr>
          <w:rFonts w:asciiTheme="minorHAnsi" w:hAnsiTheme="minorHAnsi"/>
        </w:rPr>
        <w:t>Michele Easter</w:t>
      </w:r>
      <w:r>
        <w:rPr>
          <w:rFonts w:asciiTheme="minorHAnsi" w:hAnsiTheme="minorHAnsi"/>
        </w:rPr>
        <w:t xml:space="preserve">, Madeline Metcalf, Morgan Culver, Arthur Payne, Jason Smith, Rod Jenkins, Kristin Patterson, Roshanna Parker, Marc Strange, Eric Morse, Kimberly Chansen, Kay Sanford, Dale Anderson, </w:t>
      </w:r>
      <w:r w:rsidRPr="00CD0EF5">
        <w:rPr>
          <w:rFonts w:asciiTheme="minorHAnsi" w:hAnsiTheme="minorHAnsi"/>
        </w:rPr>
        <w:t>Renee Shaw, Quanesha Arc</w:t>
      </w:r>
      <w:r>
        <w:rPr>
          <w:rFonts w:asciiTheme="minorHAnsi" w:hAnsiTheme="minorHAnsi"/>
        </w:rPr>
        <w:t>her, Rachel Hirshman</w:t>
      </w:r>
      <w:r w:rsidR="00CE5DD1">
        <w:rPr>
          <w:rFonts w:asciiTheme="minorHAnsi" w:hAnsiTheme="minorHAnsi"/>
        </w:rPr>
        <w:t>,</w:t>
      </w:r>
      <w:r w:rsidR="00FC27F3">
        <w:rPr>
          <w:rFonts w:asciiTheme="minorHAnsi" w:hAnsiTheme="minorHAnsi"/>
        </w:rPr>
        <w:t xml:space="preserve"> Meredith Niess,</w:t>
      </w:r>
      <w:r w:rsidR="00CE5DD1">
        <w:rPr>
          <w:rFonts w:asciiTheme="minorHAnsi" w:hAnsiTheme="minorHAnsi"/>
        </w:rPr>
        <w:t xml:space="preserve"> </w:t>
      </w:r>
      <w:r w:rsidR="00686358" w:rsidRPr="00686358">
        <w:rPr>
          <w:rFonts w:asciiTheme="minorHAnsi" w:hAnsiTheme="minorHAnsi"/>
        </w:rPr>
        <w:t>Timeka Harper-Purcell</w:t>
      </w:r>
    </w:p>
    <w:p w14:paraId="340CA8AC" w14:textId="77777777" w:rsidR="00BA0236" w:rsidRDefault="00BA0236" w:rsidP="00BA0236">
      <w:pPr>
        <w:pStyle w:val="Default"/>
        <w:rPr>
          <w:rFonts w:asciiTheme="minorHAnsi" w:hAnsiTheme="minorHAnsi"/>
        </w:rPr>
      </w:pPr>
    </w:p>
    <w:p w14:paraId="422F85F2" w14:textId="6CA35226" w:rsidR="00BA0236" w:rsidRDefault="00BA0236" w:rsidP="00BA0236">
      <w:pPr>
        <w:pStyle w:val="Default"/>
      </w:pPr>
      <w:r w:rsidRPr="00E74381">
        <w:rPr>
          <w:rFonts w:asciiTheme="minorHAnsi" w:hAnsiTheme="minorHAnsi"/>
          <w:b/>
          <w:bCs/>
          <w:sz w:val="28"/>
          <w:szCs w:val="28"/>
        </w:rPr>
        <w:t>Minutes Approved</w:t>
      </w:r>
      <w:r>
        <w:rPr>
          <w:rFonts w:asciiTheme="minorHAnsi" w:hAnsiTheme="minorHAnsi"/>
        </w:rPr>
        <w:t xml:space="preserve">: Rod Jenkins </w:t>
      </w:r>
      <w:r w:rsidR="00FB5A19" w:rsidRPr="00FB5A19">
        <w:rPr>
          <w:rFonts w:asciiTheme="minorHAnsi" w:hAnsiTheme="minorHAnsi"/>
        </w:rPr>
        <w:t>motioned to approve the minutes from</w:t>
      </w:r>
      <w:r w:rsidR="00833AA0">
        <w:rPr>
          <w:rFonts w:asciiTheme="minorHAnsi" w:hAnsiTheme="minorHAnsi"/>
        </w:rPr>
        <w:t xml:space="preserve"> the last meeting (November)</w:t>
      </w:r>
      <w:r w:rsidR="00FB5A19" w:rsidRPr="00FB5A19">
        <w:rPr>
          <w:rFonts w:asciiTheme="minorHAnsi" w:hAnsiTheme="minorHAnsi"/>
        </w:rPr>
        <w:t>, which was seconded by</w:t>
      </w:r>
      <w:r w:rsidR="00833AA0">
        <w:rPr>
          <w:rFonts w:asciiTheme="minorHAnsi" w:hAnsiTheme="minorHAnsi"/>
        </w:rPr>
        <w:t xml:space="preserve"> Kim Chansen</w:t>
      </w:r>
      <w:r w:rsidR="00FB5A19" w:rsidRPr="00FB5A19">
        <w:rPr>
          <w:rFonts w:asciiTheme="minorHAnsi" w:hAnsiTheme="minorHAnsi"/>
        </w:rPr>
        <w:t>. The minutes were approved.</w:t>
      </w:r>
    </w:p>
    <w:p w14:paraId="343265C3" w14:textId="77777777" w:rsidR="00BA0236" w:rsidRPr="00A4201D" w:rsidRDefault="00BA0236" w:rsidP="00BA0236">
      <w:pPr>
        <w:pStyle w:val="Default"/>
        <w:rPr>
          <w:rFonts w:asciiTheme="minorHAnsi" w:hAnsiTheme="minorHAnsi"/>
          <w:sz w:val="28"/>
          <w:szCs w:val="28"/>
        </w:rPr>
      </w:pPr>
    </w:p>
    <w:p w14:paraId="4C937E56" w14:textId="50339A9C" w:rsidR="009860F0" w:rsidRDefault="00BA0236" w:rsidP="00BA0236">
      <w:pPr>
        <w:pStyle w:val="Default"/>
        <w:rPr>
          <w:b/>
          <w:bCs/>
        </w:rPr>
      </w:pPr>
      <w:r>
        <w:rPr>
          <w:rFonts w:asciiTheme="minorHAnsi" w:hAnsiTheme="minorHAnsi"/>
          <w:b/>
          <w:bCs/>
          <w:sz w:val="28"/>
          <w:szCs w:val="28"/>
        </w:rPr>
        <w:t>Presentation</w:t>
      </w:r>
      <w:r w:rsidR="009F0AC1">
        <w:rPr>
          <w:rFonts w:asciiTheme="minorHAnsi" w:hAnsiTheme="minorHAnsi"/>
          <w:b/>
          <w:bCs/>
          <w:sz w:val="28"/>
          <w:szCs w:val="28"/>
        </w:rPr>
        <w:t>s</w:t>
      </w:r>
      <w:r w:rsidR="001D7AD3" w:rsidRPr="001D7AD3">
        <w:t xml:space="preserve"> </w:t>
      </w:r>
      <w:r w:rsidR="00D82FAA">
        <w:rPr>
          <w:rFonts w:asciiTheme="minorHAnsi" w:hAnsiTheme="minorHAnsi"/>
          <w:b/>
          <w:bCs/>
          <w:sz w:val="28"/>
          <w:szCs w:val="28"/>
        </w:rPr>
        <w:t xml:space="preserve">- </w:t>
      </w:r>
      <w:r w:rsidR="001D7AD3" w:rsidRPr="001D7AD3">
        <w:rPr>
          <w:rFonts w:asciiTheme="minorHAnsi" w:hAnsiTheme="minorHAnsi"/>
          <w:b/>
          <w:bCs/>
          <w:sz w:val="28"/>
          <w:szCs w:val="28"/>
        </w:rPr>
        <w:t>CLC Peer Support Program’s 2024 Data Report</w:t>
      </w:r>
      <w:r w:rsidRPr="00A4201D">
        <w:rPr>
          <w:rFonts w:asciiTheme="minorHAnsi" w:hAnsiTheme="minorHAnsi"/>
          <w:b/>
          <w:bCs/>
          <w:sz w:val="28"/>
          <w:szCs w:val="28"/>
        </w:rPr>
        <w:t>:</w:t>
      </w:r>
      <w:r>
        <w:rPr>
          <w:b/>
          <w:bCs/>
        </w:rPr>
        <w:t xml:space="preserve"> </w:t>
      </w:r>
    </w:p>
    <w:p w14:paraId="2C26095D" w14:textId="77777777" w:rsidR="00E05F2F" w:rsidRPr="00E05F2F" w:rsidRDefault="00E05F2F" w:rsidP="00BA0236">
      <w:pPr>
        <w:pStyle w:val="Default"/>
        <w:rPr>
          <w:rFonts w:asciiTheme="minorHAnsi" w:hAnsiTheme="minorHAnsi"/>
          <w:b/>
          <w:bCs/>
        </w:rPr>
      </w:pPr>
    </w:p>
    <w:p w14:paraId="16DFE8D3" w14:textId="08C98FE2" w:rsidR="00E05F2F" w:rsidRPr="00E05F2F" w:rsidRDefault="00E05F2F" w:rsidP="00BA0236">
      <w:pPr>
        <w:pStyle w:val="Default"/>
        <w:rPr>
          <w:rFonts w:asciiTheme="minorHAnsi" w:hAnsiTheme="minorHAnsi"/>
          <w:b/>
          <w:bCs/>
        </w:rPr>
      </w:pPr>
      <w:r w:rsidRPr="00E05F2F">
        <w:rPr>
          <w:rFonts w:asciiTheme="minorHAnsi" w:hAnsiTheme="minorHAnsi"/>
          <w:b/>
          <w:bCs/>
        </w:rPr>
        <w:t xml:space="preserve">Introduction and Process Data – </w:t>
      </w:r>
      <w:r w:rsidR="00F8769E" w:rsidRPr="00E05F2F">
        <w:rPr>
          <w:rFonts w:asciiTheme="minorHAnsi" w:hAnsiTheme="minorHAnsi"/>
          <w:b/>
          <w:bCs/>
        </w:rPr>
        <w:t>Lacie</w:t>
      </w:r>
      <w:r w:rsidRPr="00E05F2F">
        <w:rPr>
          <w:rFonts w:asciiTheme="minorHAnsi" w:hAnsiTheme="minorHAnsi"/>
          <w:b/>
          <w:bCs/>
        </w:rPr>
        <w:t xml:space="preserve"> Scofield</w:t>
      </w:r>
    </w:p>
    <w:p w14:paraId="137C514A" w14:textId="02768115" w:rsidR="00C52377" w:rsidRDefault="00E05F2F" w:rsidP="00BA0236">
      <w:pPr>
        <w:pStyle w:val="Default"/>
        <w:rPr>
          <w:rFonts w:asciiTheme="minorHAnsi" w:hAnsiTheme="minorHAnsi"/>
        </w:rPr>
      </w:pPr>
      <w:r>
        <w:rPr>
          <w:rFonts w:asciiTheme="minorHAnsi" w:hAnsiTheme="minorHAnsi"/>
        </w:rPr>
        <w:t xml:space="preserve">Lacie is the </w:t>
      </w:r>
      <w:r w:rsidR="00BA0236">
        <w:rPr>
          <w:rFonts w:asciiTheme="minorHAnsi" w:hAnsiTheme="minorHAnsi"/>
        </w:rPr>
        <w:t>Pr</w:t>
      </w:r>
      <w:r>
        <w:rPr>
          <w:rFonts w:asciiTheme="minorHAnsi" w:hAnsiTheme="minorHAnsi"/>
        </w:rPr>
        <w:t>ogram</w:t>
      </w:r>
      <w:r w:rsidR="00BA0236">
        <w:rPr>
          <w:rFonts w:asciiTheme="minorHAnsi" w:hAnsiTheme="minorHAnsi"/>
        </w:rPr>
        <w:t xml:space="preserve"> Coordinator for</w:t>
      </w:r>
      <w:r>
        <w:rPr>
          <w:rFonts w:asciiTheme="minorHAnsi" w:hAnsiTheme="minorHAnsi"/>
        </w:rPr>
        <w:t xml:space="preserve"> the </w:t>
      </w:r>
      <w:r w:rsidR="00BA0236">
        <w:rPr>
          <w:rFonts w:asciiTheme="minorHAnsi" w:hAnsiTheme="minorHAnsi"/>
        </w:rPr>
        <w:t xml:space="preserve">Community Linkages to Care </w:t>
      </w:r>
      <w:r>
        <w:rPr>
          <w:rFonts w:asciiTheme="minorHAnsi" w:hAnsiTheme="minorHAnsi"/>
        </w:rPr>
        <w:t xml:space="preserve">(CLC) </w:t>
      </w:r>
      <w:r w:rsidR="00BA0236">
        <w:rPr>
          <w:rFonts w:asciiTheme="minorHAnsi" w:hAnsiTheme="minorHAnsi"/>
        </w:rPr>
        <w:t>Peer Support Program.</w:t>
      </w:r>
      <w:r w:rsidR="00067C44">
        <w:rPr>
          <w:rFonts w:asciiTheme="minorHAnsi" w:hAnsiTheme="minorHAnsi"/>
        </w:rPr>
        <w:t xml:space="preserve"> </w:t>
      </w:r>
      <w:r w:rsidR="002F2794">
        <w:rPr>
          <w:rFonts w:asciiTheme="minorHAnsi" w:hAnsiTheme="minorHAnsi"/>
        </w:rPr>
        <w:t>The CLC program was developed by the MHSUD</w:t>
      </w:r>
      <w:r w:rsidR="007047A5">
        <w:rPr>
          <w:rFonts w:asciiTheme="minorHAnsi" w:hAnsiTheme="minorHAnsi"/>
        </w:rPr>
        <w:t xml:space="preserve"> Tx</w:t>
      </w:r>
      <w:r w:rsidR="00BA0236">
        <w:rPr>
          <w:rFonts w:asciiTheme="minorHAnsi" w:hAnsiTheme="minorHAnsi"/>
        </w:rPr>
        <w:t xml:space="preserve"> </w:t>
      </w:r>
      <w:r w:rsidR="00DD2B39">
        <w:rPr>
          <w:rFonts w:asciiTheme="minorHAnsi" w:hAnsiTheme="minorHAnsi"/>
        </w:rPr>
        <w:t>C</w:t>
      </w:r>
      <w:r w:rsidR="00BA0236">
        <w:rPr>
          <w:rFonts w:asciiTheme="minorHAnsi" w:hAnsiTheme="minorHAnsi"/>
        </w:rPr>
        <w:t xml:space="preserve">ommittee before Lacie </w:t>
      </w:r>
      <w:r w:rsidR="007047A5">
        <w:rPr>
          <w:rFonts w:asciiTheme="minorHAnsi" w:hAnsiTheme="minorHAnsi"/>
        </w:rPr>
        <w:t>started serving</w:t>
      </w:r>
      <w:r w:rsidR="002F2794">
        <w:rPr>
          <w:rFonts w:asciiTheme="minorHAnsi" w:hAnsiTheme="minorHAnsi"/>
        </w:rPr>
        <w:t xml:space="preserve"> on the committee. </w:t>
      </w:r>
      <w:r w:rsidR="00BA0236">
        <w:rPr>
          <w:rFonts w:asciiTheme="minorHAnsi" w:hAnsiTheme="minorHAnsi"/>
        </w:rPr>
        <w:t xml:space="preserve">A large </w:t>
      </w:r>
      <w:r w:rsidR="002F2794">
        <w:rPr>
          <w:rFonts w:asciiTheme="minorHAnsi" w:hAnsiTheme="minorHAnsi"/>
        </w:rPr>
        <w:t>c</w:t>
      </w:r>
      <w:r w:rsidR="00BA0236">
        <w:rPr>
          <w:rFonts w:asciiTheme="minorHAnsi" w:hAnsiTheme="minorHAnsi"/>
        </w:rPr>
        <w:t>omponent of th</w:t>
      </w:r>
      <w:r w:rsidR="002F2794">
        <w:rPr>
          <w:rFonts w:asciiTheme="minorHAnsi" w:hAnsiTheme="minorHAnsi"/>
        </w:rPr>
        <w:t>e p</w:t>
      </w:r>
      <w:r w:rsidR="00BA0236">
        <w:rPr>
          <w:rFonts w:asciiTheme="minorHAnsi" w:hAnsiTheme="minorHAnsi"/>
        </w:rPr>
        <w:t xml:space="preserve">rogram is </w:t>
      </w:r>
      <w:r w:rsidR="002F2794">
        <w:rPr>
          <w:rFonts w:asciiTheme="minorHAnsi" w:hAnsiTheme="minorHAnsi"/>
        </w:rPr>
        <w:t>c</w:t>
      </w:r>
      <w:r w:rsidR="00BA0236">
        <w:rPr>
          <w:rFonts w:asciiTheme="minorHAnsi" w:hAnsiTheme="minorHAnsi"/>
        </w:rPr>
        <w:t>ollecting data.</w:t>
      </w:r>
      <w:r w:rsidR="00A2607D" w:rsidRPr="00A2607D">
        <w:t xml:space="preserve"> </w:t>
      </w:r>
      <w:r w:rsidR="00A2607D" w:rsidRPr="00A2607D">
        <w:rPr>
          <w:rFonts w:asciiTheme="minorHAnsi" w:hAnsiTheme="minorHAnsi"/>
        </w:rPr>
        <w:t>The CLC data team has prepared a 2024 Data Report that includes nearly five years of data</w:t>
      </w:r>
      <w:r w:rsidR="00453979">
        <w:rPr>
          <w:rFonts w:asciiTheme="minorHAnsi" w:hAnsiTheme="minorHAnsi"/>
        </w:rPr>
        <w:t xml:space="preserve"> </w:t>
      </w:r>
      <w:r w:rsidR="00A2607D" w:rsidRPr="00A2607D">
        <w:rPr>
          <w:rFonts w:asciiTheme="minorHAnsi" w:hAnsiTheme="minorHAnsi"/>
        </w:rPr>
        <w:t xml:space="preserve">from the start of the program in Dec. 2019 through Aug. 2024. </w:t>
      </w:r>
      <w:r w:rsidR="00BA0236">
        <w:rPr>
          <w:rFonts w:asciiTheme="minorHAnsi" w:hAnsiTheme="minorHAnsi"/>
        </w:rPr>
        <w:t>It</w:t>
      </w:r>
      <w:r w:rsidR="002F2794">
        <w:rPr>
          <w:rFonts w:asciiTheme="minorHAnsi" w:hAnsiTheme="minorHAnsi"/>
        </w:rPr>
        <w:t xml:space="preserve"> has</w:t>
      </w:r>
      <w:r w:rsidR="00BA0236">
        <w:rPr>
          <w:rFonts w:asciiTheme="minorHAnsi" w:hAnsiTheme="minorHAnsi"/>
        </w:rPr>
        <w:t xml:space="preserve"> been about a year since </w:t>
      </w:r>
      <w:r w:rsidR="002F2794">
        <w:rPr>
          <w:rFonts w:asciiTheme="minorHAnsi" w:hAnsiTheme="minorHAnsi"/>
        </w:rPr>
        <w:t xml:space="preserve">CLC </w:t>
      </w:r>
      <w:r w:rsidR="00BA0236">
        <w:rPr>
          <w:rFonts w:asciiTheme="minorHAnsi" w:hAnsiTheme="minorHAnsi"/>
        </w:rPr>
        <w:t>data was</w:t>
      </w:r>
      <w:r w:rsidR="00DD2B39">
        <w:rPr>
          <w:rFonts w:asciiTheme="minorHAnsi" w:hAnsiTheme="minorHAnsi"/>
        </w:rPr>
        <w:t xml:space="preserve"> </w:t>
      </w:r>
      <w:r w:rsidR="007A7139">
        <w:rPr>
          <w:rFonts w:asciiTheme="minorHAnsi" w:hAnsiTheme="minorHAnsi"/>
        </w:rPr>
        <w:t xml:space="preserve">last </w:t>
      </w:r>
      <w:r w:rsidR="00DD2B39">
        <w:rPr>
          <w:rFonts w:asciiTheme="minorHAnsi" w:hAnsiTheme="minorHAnsi"/>
        </w:rPr>
        <w:t xml:space="preserve">presented to the </w:t>
      </w:r>
      <w:r w:rsidR="00C52377">
        <w:rPr>
          <w:rFonts w:asciiTheme="minorHAnsi" w:hAnsiTheme="minorHAnsi"/>
        </w:rPr>
        <w:t>committe</w:t>
      </w:r>
      <w:r w:rsidR="007A7139">
        <w:rPr>
          <w:rFonts w:asciiTheme="minorHAnsi" w:hAnsiTheme="minorHAnsi"/>
        </w:rPr>
        <w:t>e</w:t>
      </w:r>
      <w:r w:rsidR="00067C44">
        <w:rPr>
          <w:rFonts w:asciiTheme="minorHAnsi" w:hAnsiTheme="minorHAnsi"/>
        </w:rPr>
        <w:t xml:space="preserve">. </w:t>
      </w:r>
    </w:p>
    <w:p w14:paraId="7E5FF360" w14:textId="77777777" w:rsidR="00C52377" w:rsidRDefault="00C52377" w:rsidP="00BA0236">
      <w:pPr>
        <w:pStyle w:val="Default"/>
        <w:rPr>
          <w:rFonts w:asciiTheme="minorHAnsi" w:hAnsiTheme="minorHAnsi"/>
        </w:rPr>
      </w:pPr>
    </w:p>
    <w:p w14:paraId="7DFA3242" w14:textId="11F92AA5" w:rsidR="00BA0236" w:rsidRDefault="00BA0236" w:rsidP="00BA0236">
      <w:pPr>
        <w:pStyle w:val="Default"/>
        <w:rPr>
          <w:rFonts w:asciiTheme="minorHAnsi" w:hAnsiTheme="minorHAnsi"/>
        </w:rPr>
      </w:pPr>
      <w:r>
        <w:rPr>
          <w:rFonts w:asciiTheme="minorHAnsi" w:hAnsiTheme="minorHAnsi"/>
        </w:rPr>
        <w:t>The</w:t>
      </w:r>
      <w:r w:rsidR="000A7525">
        <w:rPr>
          <w:rFonts w:asciiTheme="minorHAnsi" w:hAnsiTheme="minorHAnsi"/>
        </w:rPr>
        <w:t xml:space="preserve"> CLC</w:t>
      </w:r>
      <w:r>
        <w:rPr>
          <w:rFonts w:asciiTheme="minorHAnsi" w:hAnsiTheme="minorHAnsi"/>
        </w:rPr>
        <w:t xml:space="preserve"> Program </w:t>
      </w:r>
      <w:r w:rsidR="00032696">
        <w:rPr>
          <w:rFonts w:asciiTheme="minorHAnsi" w:hAnsiTheme="minorHAnsi"/>
        </w:rPr>
        <w:t>s</w:t>
      </w:r>
      <w:r>
        <w:rPr>
          <w:rFonts w:asciiTheme="minorHAnsi" w:hAnsiTheme="minorHAnsi"/>
        </w:rPr>
        <w:t>taff</w:t>
      </w:r>
      <w:r w:rsidR="00727C99">
        <w:rPr>
          <w:rFonts w:asciiTheme="minorHAnsi" w:hAnsiTheme="minorHAnsi"/>
        </w:rPr>
        <w:t xml:space="preserve"> currently</w:t>
      </w:r>
      <w:r>
        <w:rPr>
          <w:rFonts w:asciiTheme="minorHAnsi" w:hAnsiTheme="minorHAnsi"/>
        </w:rPr>
        <w:t xml:space="preserve"> includes three Peer </w:t>
      </w:r>
      <w:r w:rsidR="00032696">
        <w:rPr>
          <w:rFonts w:asciiTheme="minorHAnsi" w:hAnsiTheme="minorHAnsi"/>
        </w:rPr>
        <w:t>S</w:t>
      </w:r>
      <w:r>
        <w:rPr>
          <w:rFonts w:asciiTheme="minorHAnsi" w:hAnsiTheme="minorHAnsi"/>
        </w:rPr>
        <w:t xml:space="preserve">upport </w:t>
      </w:r>
      <w:r w:rsidR="00032696">
        <w:rPr>
          <w:rFonts w:asciiTheme="minorHAnsi" w:hAnsiTheme="minorHAnsi"/>
        </w:rPr>
        <w:t>S</w:t>
      </w:r>
      <w:r>
        <w:rPr>
          <w:rFonts w:asciiTheme="minorHAnsi" w:hAnsiTheme="minorHAnsi"/>
        </w:rPr>
        <w:t>pecialists (certified)</w:t>
      </w:r>
      <w:r w:rsidR="00032696">
        <w:rPr>
          <w:rFonts w:asciiTheme="minorHAnsi" w:hAnsiTheme="minorHAnsi"/>
        </w:rPr>
        <w:t xml:space="preserve"> -</w:t>
      </w:r>
      <w:r>
        <w:rPr>
          <w:rFonts w:asciiTheme="minorHAnsi" w:hAnsiTheme="minorHAnsi"/>
        </w:rPr>
        <w:t xml:space="preserve"> Toni Edmondson, Keith Collins, and Trina Williams. </w:t>
      </w:r>
      <w:r w:rsidR="00032696">
        <w:rPr>
          <w:rFonts w:asciiTheme="minorHAnsi" w:hAnsiTheme="minorHAnsi"/>
        </w:rPr>
        <w:t xml:space="preserve">The </w:t>
      </w:r>
      <w:r>
        <w:rPr>
          <w:rFonts w:asciiTheme="minorHAnsi" w:hAnsiTheme="minorHAnsi"/>
        </w:rPr>
        <w:t>Peer Navigator supervisor is Kim Chansen</w:t>
      </w:r>
      <w:r w:rsidR="00032696">
        <w:rPr>
          <w:rFonts w:asciiTheme="minorHAnsi" w:hAnsiTheme="minorHAnsi"/>
        </w:rPr>
        <w:t xml:space="preserve"> at RI’s D</w:t>
      </w:r>
      <w:r w:rsidR="00FE3524">
        <w:rPr>
          <w:rFonts w:asciiTheme="minorHAnsi" w:hAnsiTheme="minorHAnsi"/>
        </w:rPr>
        <w:t>urham Recovery Response Center (DRRC).</w:t>
      </w:r>
      <w:r w:rsidR="00C52377">
        <w:rPr>
          <w:rFonts w:asciiTheme="minorHAnsi" w:hAnsiTheme="minorHAnsi"/>
        </w:rPr>
        <w:t xml:space="preserve"> </w:t>
      </w:r>
      <w:r>
        <w:rPr>
          <w:rFonts w:asciiTheme="minorHAnsi" w:hAnsiTheme="minorHAnsi"/>
        </w:rPr>
        <w:t xml:space="preserve">The program was originally funded by a </w:t>
      </w:r>
      <w:r w:rsidR="000D1A20">
        <w:rPr>
          <w:rFonts w:asciiTheme="minorHAnsi" w:hAnsiTheme="minorHAnsi"/>
        </w:rPr>
        <w:t>g</w:t>
      </w:r>
      <w:r>
        <w:rPr>
          <w:rFonts w:asciiTheme="minorHAnsi" w:hAnsiTheme="minorHAnsi"/>
        </w:rPr>
        <w:t xml:space="preserve">rant from the NC </w:t>
      </w:r>
      <w:r w:rsidR="000D1A20">
        <w:rPr>
          <w:rFonts w:asciiTheme="minorHAnsi" w:hAnsiTheme="minorHAnsi"/>
        </w:rPr>
        <w:t>D</w:t>
      </w:r>
      <w:r>
        <w:rPr>
          <w:rFonts w:asciiTheme="minorHAnsi" w:hAnsiTheme="minorHAnsi"/>
        </w:rPr>
        <w:t xml:space="preserve">epartment of Health and Human </w:t>
      </w:r>
      <w:r w:rsidR="000D1A20">
        <w:rPr>
          <w:rFonts w:asciiTheme="minorHAnsi" w:hAnsiTheme="minorHAnsi"/>
        </w:rPr>
        <w:t>S</w:t>
      </w:r>
      <w:r>
        <w:rPr>
          <w:rFonts w:asciiTheme="minorHAnsi" w:hAnsiTheme="minorHAnsi"/>
        </w:rPr>
        <w:t>ervices</w:t>
      </w:r>
      <w:r w:rsidR="000D1A20">
        <w:rPr>
          <w:rFonts w:asciiTheme="minorHAnsi" w:hAnsiTheme="minorHAnsi"/>
        </w:rPr>
        <w:t>. The</w:t>
      </w:r>
      <w:r>
        <w:rPr>
          <w:rFonts w:asciiTheme="minorHAnsi" w:hAnsiTheme="minorHAnsi"/>
        </w:rPr>
        <w:t xml:space="preserve"> program is currently funded by </w:t>
      </w:r>
      <w:r w:rsidR="000D1A20">
        <w:rPr>
          <w:rFonts w:asciiTheme="minorHAnsi" w:hAnsiTheme="minorHAnsi"/>
        </w:rPr>
        <w:t>t</w:t>
      </w:r>
      <w:r>
        <w:rPr>
          <w:rFonts w:asciiTheme="minorHAnsi" w:hAnsiTheme="minorHAnsi"/>
        </w:rPr>
        <w:t xml:space="preserve">he </w:t>
      </w:r>
      <w:r w:rsidR="000D1A20">
        <w:rPr>
          <w:rFonts w:asciiTheme="minorHAnsi" w:hAnsiTheme="minorHAnsi"/>
        </w:rPr>
        <w:t>National O</w:t>
      </w:r>
      <w:r>
        <w:rPr>
          <w:rFonts w:asciiTheme="minorHAnsi" w:hAnsiTheme="minorHAnsi"/>
        </w:rPr>
        <w:t xml:space="preserve">pioid </w:t>
      </w:r>
      <w:r w:rsidR="000D1A20">
        <w:rPr>
          <w:rFonts w:asciiTheme="minorHAnsi" w:hAnsiTheme="minorHAnsi"/>
        </w:rPr>
        <w:t>S</w:t>
      </w:r>
      <w:r>
        <w:rPr>
          <w:rFonts w:asciiTheme="minorHAnsi" w:hAnsiTheme="minorHAnsi"/>
        </w:rPr>
        <w:t>ettlement</w:t>
      </w:r>
      <w:r w:rsidR="000D1A20">
        <w:rPr>
          <w:rFonts w:asciiTheme="minorHAnsi" w:hAnsiTheme="minorHAnsi"/>
        </w:rPr>
        <w:t xml:space="preserve"> through the Durham County Department of Public Health (</w:t>
      </w:r>
      <w:proofErr w:type="spellStart"/>
      <w:r w:rsidR="000D1A20">
        <w:rPr>
          <w:rFonts w:asciiTheme="minorHAnsi" w:hAnsiTheme="minorHAnsi"/>
        </w:rPr>
        <w:t>DCoDPH</w:t>
      </w:r>
      <w:proofErr w:type="spellEnd"/>
      <w:r w:rsidR="000D1A20">
        <w:rPr>
          <w:rFonts w:asciiTheme="minorHAnsi" w:hAnsiTheme="minorHAnsi"/>
        </w:rPr>
        <w:t xml:space="preserve">). </w:t>
      </w:r>
      <w:proofErr w:type="spellStart"/>
      <w:r w:rsidR="00FE3524">
        <w:rPr>
          <w:rFonts w:asciiTheme="minorHAnsi" w:hAnsiTheme="minorHAnsi"/>
        </w:rPr>
        <w:t>DCoDPH</w:t>
      </w:r>
      <w:proofErr w:type="spellEnd"/>
      <w:r w:rsidR="00FE3524">
        <w:rPr>
          <w:rFonts w:asciiTheme="minorHAnsi" w:hAnsiTheme="minorHAnsi"/>
        </w:rPr>
        <w:t xml:space="preserve"> has </w:t>
      </w:r>
      <w:r>
        <w:rPr>
          <w:rFonts w:asciiTheme="minorHAnsi" w:hAnsiTheme="minorHAnsi"/>
        </w:rPr>
        <w:t>a contract with DRRC</w:t>
      </w:r>
      <w:r w:rsidR="00FE3524">
        <w:rPr>
          <w:rFonts w:asciiTheme="minorHAnsi" w:hAnsiTheme="minorHAnsi"/>
        </w:rPr>
        <w:t xml:space="preserve"> where the Peer Support Specialists are based.</w:t>
      </w:r>
    </w:p>
    <w:p w14:paraId="61C3EA79" w14:textId="77777777" w:rsidR="00A83C06" w:rsidRDefault="00A83C06" w:rsidP="00BA0236">
      <w:pPr>
        <w:pStyle w:val="Default"/>
        <w:rPr>
          <w:rFonts w:asciiTheme="minorHAnsi" w:hAnsiTheme="minorHAnsi"/>
        </w:rPr>
      </w:pPr>
    </w:p>
    <w:p w14:paraId="43984EEA" w14:textId="08D452A9" w:rsidR="00BA0236" w:rsidRDefault="00A83C06" w:rsidP="00BA0236">
      <w:pPr>
        <w:pStyle w:val="Default"/>
        <w:rPr>
          <w:rFonts w:asciiTheme="minorHAnsi" w:hAnsiTheme="minorHAnsi"/>
        </w:rPr>
      </w:pPr>
      <w:r>
        <w:rPr>
          <w:rFonts w:asciiTheme="minorHAnsi" w:hAnsiTheme="minorHAnsi"/>
        </w:rPr>
        <w:t>F</w:t>
      </w:r>
      <w:r w:rsidR="00BA0236">
        <w:rPr>
          <w:rFonts w:asciiTheme="minorHAnsi" w:hAnsiTheme="minorHAnsi"/>
        </w:rPr>
        <w:t>our people work on</w:t>
      </w:r>
      <w:r>
        <w:rPr>
          <w:rFonts w:asciiTheme="minorHAnsi" w:hAnsiTheme="minorHAnsi"/>
        </w:rPr>
        <w:t xml:space="preserve"> analyzing</w:t>
      </w:r>
      <w:r w:rsidR="00BA0236">
        <w:rPr>
          <w:rFonts w:asciiTheme="minorHAnsi" w:hAnsiTheme="minorHAnsi"/>
        </w:rPr>
        <w:t xml:space="preserve"> the</w:t>
      </w:r>
      <w:r>
        <w:rPr>
          <w:rFonts w:asciiTheme="minorHAnsi" w:hAnsiTheme="minorHAnsi"/>
        </w:rPr>
        <w:t xml:space="preserve"> CLC</w:t>
      </w:r>
      <w:r w:rsidR="00BA0236">
        <w:rPr>
          <w:rFonts w:asciiTheme="minorHAnsi" w:hAnsiTheme="minorHAnsi"/>
        </w:rPr>
        <w:t xml:space="preserve"> data</w:t>
      </w:r>
      <w:r>
        <w:rPr>
          <w:rFonts w:asciiTheme="minorHAnsi" w:hAnsiTheme="minorHAnsi"/>
        </w:rPr>
        <w:t>:</w:t>
      </w:r>
      <w:r w:rsidR="004062A1">
        <w:rPr>
          <w:rFonts w:asciiTheme="minorHAnsi" w:hAnsiTheme="minorHAnsi"/>
        </w:rPr>
        <w:br/>
      </w:r>
    </w:p>
    <w:p w14:paraId="12FBADA9" w14:textId="254462EF" w:rsidR="00183F55" w:rsidRDefault="00BA0236" w:rsidP="00BA0236">
      <w:pPr>
        <w:pStyle w:val="Default"/>
        <w:numPr>
          <w:ilvl w:val="0"/>
          <w:numId w:val="6"/>
        </w:numPr>
        <w:rPr>
          <w:rFonts w:asciiTheme="minorHAnsi" w:hAnsiTheme="minorHAnsi"/>
        </w:rPr>
      </w:pPr>
      <w:r w:rsidRPr="00A83C06">
        <w:rPr>
          <w:rFonts w:asciiTheme="minorHAnsi" w:hAnsiTheme="minorHAnsi"/>
        </w:rPr>
        <w:t>Stephanie A. Eucker, MD, PhD,</w:t>
      </w:r>
      <w:r>
        <w:rPr>
          <w:rFonts w:asciiTheme="minorHAnsi" w:hAnsiTheme="minorHAnsi"/>
        </w:rPr>
        <w:t xml:space="preserve"> Assistant Professor of </w:t>
      </w:r>
      <w:r w:rsidR="00A83C06">
        <w:rPr>
          <w:rFonts w:asciiTheme="minorHAnsi" w:hAnsiTheme="minorHAnsi"/>
        </w:rPr>
        <w:t>E</w:t>
      </w:r>
      <w:r>
        <w:rPr>
          <w:rFonts w:asciiTheme="minorHAnsi" w:hAnsiTheme="minorHAnsi"/>
        </w:rPr>
        <w:t xml:space="preserve">mergency </w:t>
      </w:r>
      <w:r w:rsidR="00A83C06">
        <w:rPr>
          <w:rFonts w:asciiTheme="minorHAnsi" w:hAnsiTheme="minorHAnsi"/>
        </w:rPr>
        <w:t>M</w:t>
      </w:r>
      <w:r>
        <w:rPr>
          <w:rFonts w:asciiTheme="minorHAnsi" w:hAnsiTheme="minorHAnsi"/>
        </w:rPr>
        <w:t>edicine</w:t>
      </w:r>
      <w:r w:rsidR="00947477">
        <w:rPr>
          <w:rFonts w:asciiTheme="minorHAnsi" w:hAnsiTheme="minorHAnsi"/>
        </w:rPr>
        <w:t>,</w:t>
      </w:r>
      <w:r w:rsidR="00724E5E" w:rsidRPr="00724E5E">
        <w:t xml:space="preserve"> </w:t>
      </w:r>
      <w:r w:rsidR="00724E5E" w:rsidRPr="00724E5E">
        <w:rPr>
          <w:rFonts w:asciiTheme="minorHAnsi" w:hAnsiTheme="minorHAnsi"/>
        </w:rPr>
        <w:t>Duke University School of Medicine</w:t>
      </w:r>
      <w:r w:rsidR="00947477">
        <w:rPr>
          <w:rFonts w:asciiTheme="minorHAnsi" w:hAnsiTheme="minorHAnsi"/>
        </w:rPr>
        <w:t xml:space="preserve"> - S</w:t>
      </w:r>
      <w:r>
        <w:rPr>
          <w:rFonts w:asciiTheme="minorHAnsi" w:hAnsiTheme="minorHAnsi"/>
        </w:rPr>
        <w:t>he is</w:t>
      </w:r>
      <w:r w:rsidR="00A83C06">
        <w:rPr>
          <w:rFonts w:asciiTheme="minorHAnsi" w:hAnsiTheme="minorHAnsi"/>
        </w:rPr>
        <w:t xml:space="preserve"> the Principal Investigator (</w:t>
      </w:r>
      <w:r>
        <w:rPr>
          <w:rFonts w:asciiTheme="minorHAnsi" w:hAnsiTheme="minorHAnsi"/>
        </w:rPr>
        <w:t>PI</w:t>
      </w:r>
      <w:r w:rsidR="00A83C06">
        <w:rPr>
          <w:rFonts w:asciiTheme="minorHAnsi" w:hAnsiTheme="minorHAnsi"/>
        </w:rPr>
        <w:t>)</w:t>
      </w:r>
      <w:r>
        <w:rPr>
          <w:rFonts w:asciiTheme="minorHAnsi" w:hAnsiTheme="minorHAnsi"/>
        </w:rPr>
        <w:t xml:space="preserve"> and in charge of the IRB</w:t>
      </w:r>
      <w:r w:rsidR="00A83C06">
        <w:rPr>
          <w:rFonts w:asciiTheme="minorHAnsi" w:hAnsiTheme="minorHAnsi"/>
        </w:rPr>
        <w:t xml:space="preserve"> application</w:t>
      </w:r>
      <w:r>
        <w:rPr>
          <w:rFonts w:asciiTheme="minorHAnsi" w:hAnsiTheme="minorHAnsi"/>
        </w:rPr>
        <w:t>.</w:t>
      </w:r>
    </w:p>
    <w:p w14:paraId="39EFC275" w14:textId="59C6A757" w:rsidR="00183F55" w:rsidRDefault="00BA0236" w:rsidP="00BA0236">
      <w:pPr>
        <w:pStyle w:val="Default"/>
        <w:numPr>
          <w:ilvl w:val="0"/>
          <w:numId w:val="6"/>
        </w:numPr>
        <w:rPr>
          <w:rFonts w:asciiTheme="minorHAnsi" w:hAnsiTheme="minorHAnsi"/>
        </w:rPr>
      </w:pPr>
      <w:r w:rsidRPr="00183F55">
        <w:rPr>
          <w:rFonts w:asciiTheme="minorHAnsi" w:hAnsiTheme="minorHAnsi"/>
        </w:rPr>
        <w:t>Ryan Bell, PhD, Research Scientist, Sr.</w:t>
      </w:r>
      <w:r w:rsidR="001A0B03">
        <w:rPr>
          <w:rFonts w:asciiTheme="minorHAnsi" w:hAnsiTheme="minorHAnsi"/>
        </w:rPr>
        <w:t xml:space="preserve">, </w:t>
      </w:r>
      <w:r w:rsidR="000D6FA7" w:rsidRPr="000D6FA7">
        <w:rPr>
          <w:rFonts w:asciiTheme="minorHAnsi" w:hAnsiTheme="minorHAnsi"/>
        </w:rPr>
        <w:t>Duke University School of Medicine</w:t>
      </w:r>
      <w:r w:rsidR="00947477">
        <w:rPr>
          <w:rFonts w:asciiTheme="minorHAnsi" w:hAnsiTheme="minorHAnsi"/>
        </w:rPr>
        <w:t xml:space="preserve"> -</w:t>
      </w:r>
      <w:r w:rsidR="001A0B03">
        <w:rPr>
          <w:rFonts w:asciiTheme="minorHAnsi" w:hAnsiTheme="minorHAnsi"/>
        </w:rPr>
        <w:t xml:space="preserve"> Ryan is the CLC Data Analyst.</w:t>
      </w:r>
    </w:p>
    <w:p w14:paraId="7E6CC748" w14:textId="00E040FB" w:rsidR="00183F55" w:rsidRDefault="00BA0236" w:rsidP="00BA0236">
      <w:pPr>
        <w:pStyle w:val="Default"/>
        <w:numPr>
          <w:ilvl w:val="0"/>
          <w:numId w:val="6"/>
        </w:numPr>
        <w:rPr>
          <w:rFonts w:asciiTheme="minorHAnsi" w:hAnsiTheme="minorHAnsi"/>
        </w:rPr>
      </w:pPr>
      <w:r w:rsidRPr="00183F55">
        <w:rPr>
          <w:rFonts w:asciiTheme="minorHAnsi" w:hAnsiTheme="minorHAnsi"/>
        </w:rPr>
        <w:lastRenderedPageBreak/>
        <w:t>Madeline</w:t>
      </w:r>
      <w:r w:rsidR="00183F55">
        <w:rPr>
          <w:rFonts w:asciiTheme="minorHAnsi" w:hAnsiTheme="minorHAnsi"/>
        </w:rPr>
        <w:t xml:space="preserve"> (Maddie)</w:t>
      </w:r>
      <w:r w:rsidRPr="00183F55">
        <w:rPr>
          <w:rFonts w:asciiTheme="minorHAnsi" w:hAnsiTheme="minorHAnsi"/>
        </w:rPr>
        <w:t xml:space="preserve"> Metcalf, MS, </w:t>
      </w:r>
      <w:r w:rsidR="001A0B03">
        <w:rPr>
          <w:rFonts w:asciiTheme="minorHAnsi" w:hAnsiTheme="minorHAnsi"/>
        </w:rPr>
        <w:t xml:space="preserve">CLC </w:t>
      </w:r>
      <w:r w:rsidRPr="00183F55">
        <w:rPr>
          <w:rFonts w:asciiTheme="minorHAnsi" w:hAnsiTheme="minorHAnsi"/>
        </w:rPr>
        <w:t>Program Evaluator. Both</w:t>
      </w:r>
      <w:r w:rsidR="00183F55">
        <w:rPr>
          <w:rFonts w:asciiTheme="minorHAnsi" w:hAnsiTheme="minorHAnsi"/>
        </w:rPr>
        <w:t xml:space="preserve"> Maddie and Ryan</w:t>
      </w:r>
      <w:r w:rsidRPr="00183F55">
        <w:rPr>
          <w:rFonts w:asciiTheme="minorHAnsi" w:hAnsiTheme="minorHAnsi"/>
        </w:rPr>
        <w:t xml:space="preserve"> work a few hours a week</w:t>
      </w:r>
      <w:r w:rsidR="00FD0D24">
        <w:rPr>
          <w:rFonts w:asciiTheme="minorHAnsi" w:hAnsiTheme="minorHAnsi"/>
        </w:rPr>
        <w:t xml:space="preserve"> on the project, and</w:t>
      </w:r>
      <w:r w:rsidRPr="00183F55">
        <w:rPr>
          <w:rFonts w:asciiTheme="minorHAnsi" w:hAnsiTheme="minorHAnsi"/>
        </w:rPr>
        <w:t xml:space="preserve"> they are paid as</w:t>
      </w:r>
      <w:r w:rsidR="00FD0D24">
        <w:rPr>
          <w:rFonts w:asciiTheme="minorHAnsi" w:hAnsiTheme="minorHAnsi"/>
        </w:rPr>
        <w:t xml:space="preserve"> part-time</w:t>
      </w:r>
      <w:r w:rsidRPr="00183F55">
        <w:rPr>
          <w:rFonts w:asciiTheme="minorHAnsi" w:hAnsiTheme="minorHAnsi"/>
        </w:rPr>
        <w:t xml:space="preserve"> contractors</w:t>
      </w:r>
      <w:r w:rsidR="00BA0862">
        <w:rPr>
          <w:rFonts w:asciiTheme="minorHAnsi" w:hAnsiTheme="minorHAnsi"/>
        </w:rPr>
        <w:t xml:space="preserve"> of </w:t>
      </w:r>
      <w:proofErr w:type="spellStart"/>
      <w:r w:rsidR="00BA0862">
        <w:rPr>
          <w:rFonts w:asciiTheme="minorHAnsi" w:hAnsiTheme="minorHAnsi"/>
        </w:rPr>
        <w:t>DCoDPH</w:t>
      </w:r>
      <w:proofErr w:type="spellEnd"/>
      <w:r w:rsidR="00DD1530">
        <w:rPr>
          <w:rFonts w:asciiTheme="minorHAnsi" w:hAnsiTheme="minorHAnsi"/>
        </w:rPr>
        <w:t>.</w:t>
      </w:r>
    </w:p>
    <w:p w14:paraId="4E8E0F9C" w14:textId="66FDFE70" w:rsidR="00BA0236" w:rsidRPr="001B2D6F" w:rsidRDefault="00BA0236" w:rsidP="00947477">
      <w:pPr>
        <w:pStyle w:val="Default"/>
        <w:numPr>
          <w:ilvl w:val="0"/>
          <w:numId w:val="6"/>
        </w:numPr>
        <w:rPr>
          <w:rFonts w:asciiTheme="minorHAnsi" w:hAnsiTheme="minorHAnsi"/>
        </w:rPr>
      </w:pPr>
      <w:r w:rsidRPr="00183F55">
        <w:rPr>
          <w:rFonts w:asciiTheme="minorHAnsi" w:hAnsiTheme="minorHAnsi"/>
        </w:rPr>
        <w:t>Michele M. Easter, PhD,</w:t>
      </w:r>
      <w:r w:rsidRPr="00183F55">
        <w:rPr>
          <w:rFonts w:asciiTheme="minorHAnsi" w:hAnsiTheme="minorHAnsi"/>
          <w:b/>
          <w:bCs/>
        </w:rPr>
        <w:t xml:space="preserve"> </w:t>
      </w:r>
      <w:r w:rsidRPr="00183F55">
        <w:rPr>
          <w:rFonts w:asciiTheme="minorHAnsi" w:hAnsiTheme="minorHAnsi"/>
        </w:rPr>
        <w:t>Assistant Professor</w:t>
      </w:r>
      <w:r w:rsidR="00BD4322">
        <w:rPr>
          <w:rFonts w:asciiTheme="minorHAnsi" w:hAnsiTheme="minorHAnsi"/>
        </w:rPr>
        <w:t xml:space="preserve">, </w:t>
      </w:r>
      <w:r w:rsidR="00346881" w:rsidRPr="00346881">
        <w:rPr>
          <w:rFonts w:asciiTheme="minorHAnsi" w:hAnsiTheme="minorHAnsi"/>
        </w:rPr>
        <w:t>Duke University School of Medicine, Wilson Center for Science and Justice, Duke University School of Law</w:t>
      </w:r>
      <w:r w:rsidR="001B2D6F">
        <w:rPr>
          <w:rFonts w:asciiTheme="minorHAnsi" w:hAnsiTheme="minorHAnsi"/>
        </w:rPr>
        <w:t xml:space="preserve"> - </w:t>
      </w:r>
      <w:r w:rsidRPr="001B2D6F">
        <w:rPr>
          <w:rFonts w:asciiTheme="minorHAnsi" w:hAnsiTheme="minorHAnsi"/>
        </w:rPr>
        <w:t>Michele and Stephanie are bo</w:t>
      </w:r>
      <w:r w:rsidR="00DD1530">
        <w:rPr>
          <w:rFonts w:asciiTheme="minorHAnsi" w:hAnsiTheme="minorHAnsi"/>
        </w:rPr>
        <w:t>th doing work on the CLC Program</w:t>
      </w:r>
      <w:r w:rsidRPr="001B2D6F">
        <w:rPr>
          <w:rFonts w:asciiTheme="minorHAnsi" w:hAnsiTheme="minorHAnsi"/>
        </w:rPr>
        <w:t xml:space="preserve"> Pro Bono. </w:t>
      </w:r>
      <w:r w:rsidRPr="001B2D6F">
        <w:rPr>
          <w:rFonts w:asciiTheme="minorHAnsi" w:hAnsiTheme="minorHAnsi"/>
          <w:b/>
          <w:bCs/>
        </w:rPr>
        <w:t>Thank you so much!!</w:t>
      </w:r>
    </w:p>
    <w:p w14:paraId="19EF3054" w14:textId="07784F67" w:rsidR="00BA0236" w:rsidRDefault="00BA0236" w:rsidP="00BA0236">
      <w:pPr>
        <w:pStyle w:val="Default"/>
        <w:rPr>
          <w:rFonts w:asciiTheme="minorHAnsi" w:hAnsiTheme="minorHAnsi"/>
        </w:rPr>
      </w:pPr>
    </w:p>
    <w:p w14:paraId="70B0A058" w14:textId="1128B86B" w:rsidR="00BA0236" w:rsidRDefault="00B34849" w:rsidP="00BA0236">
      <w:pPr>
        <w:pStyle w:val="Default"/>
        <w:rPr>
          <w:rFonts w:asciiTheme="minorHAnsi" w:hAnsiTheme="minorHAnsi"/>
        </w:rPr>
      </w:pPr>
      <w:r>
        <w:rPr>
          <w:rFonts w:asciiTheme="minorHAnsi" w:hAnsiTheme="minorHAnsi"/>
        </w:rPr>
        <w:t>The CLC Program s</w:t>
      </w:r>
      <w:r w:rsidR="00BA0236">
        <w:rPr>
          <w:rFonts w:asciiTheme="minorHAnsi" w:hAnsiTheme="minorHAnsi"/>
        </w:rPr>
        <w:t xml:space="preserve">tarted as a small program </w:t>
      </w:r>
      <w:r w:rsidR="00FD6B3D">
        <w:rPr>
          <w:rFonts w:asciiTheme="minorHAnsi" w:hAnsiTheme="minorHAnsi"/>
        </w:rPr>
        <w:t>focused on</w:t>
      </w:r>
      <w:r w:rsidR="00BA0236">
        <w:rPr>
          <w:rFonts w:asciiTheme="minorHAnsi" w:hAnsiTheme="minorHAnsi"/>
        </w:rPr>
        <w:t xml:space="preserve"> </w:t>
      </w:r>
      <w:r>
        <w:rPr>
          <w:rFonts w:asciiTheme="minorHAnsi" w:hAnsiTheme="minorHAnsi"/>
        </w:rPr>
        <w:t xml:space="preserve">post-overdose </w:t>
      </w:r>
      <w:r w:rsidR="00BA0236">
        <w:rPr>
          <w:rFonts w:asciiTheme="minorHAnsi" w:hAnsiTheme="minorHAnsi"/>
        </w:rPr>
        <w:t>patients in the ED</w:t>
      </w:r>
      <w:r w:rsidR="001E039F">
        <w:rPr>
          <w:rFonts w:asciiTheme="minorHAnsi" w:hAnsiTheme="minorHAnsi"/>
        </w:rPr>
        <w:t xml:space="preserve"> at Duke University Hospital</w:t>
      </w:r>
      <w:r>
        <w:rPr>
          <w:rFonts w:asciiTheme="minorHAnsi" w:hAnsiTheme="minorHAnsi"/>
        </w:rPr>
        <w:t xml:space="preserve">. The purpose was to give these patients </w:t>
      </w:r>
      <w:r w:rsidR="00BA0236">
        <w:rPr>
          <w:rFonts w:asciiTheme="minorHAnsi" w:hAnsiTheme="minorHAnsi"/>
        </w:rPr>
        <w:t>a warm hand</w:t>
      </w:r>
      <w:r w:rsidR="002C3F44">
        <w:rPr>
          <w:rFonts w:asciiTheme="minorHAnsi" w:hAnsiTheme="minorHAnsi"/>
        </w:rPr>
        <w:t>-</w:t>
      </w:r>
      <w:r w:rsidR="00BA0236">
        <w:rPr>
          <w:rFonts w:asciiTheme="minorHAnsi" w:hAnsiTheme="minorHAnsi"/>
        </w:rPr>
        <w:t>o</w:t>
      </w:r>
      <w:r>
        <w:rPr>
          <w:rFonts w:asciiTheme="minorHAnsi" w:hAnsiTheme="minorHAnsi"/>
        </w:rPr>
        <w:t>ff to peer support and other support in the community. Over</w:t>
      </w:r>
      <w:r w:rsidR="00BA0236">
        <w:rPr>
          <w:rFonts w:asciiTheme="minorHAnsi" w:hAnsiTheme="minorHAnsi"/>
        </w:rPr>
        <w:t xml:space="preserve"> the </w:t>
      </w:r>
      <w:r>
        <w:rPr>
          <w:rFonts w:asciiTheme="minorHAnsi" w:hAnsiTheme="minorHAnsi"/>
        </w:rPr>
        <w:t>p</w:t>
      </w:r>
      <w:r w:rsidR="00BA0236">
        <w:rPr>
          <w:rFonts w:asciiTheme="minorHAnsi" w:hAnsiTheme="minorHAnsi"/>
        </w:rPr>
        <w:t xml:space="preserve">ast </w:t>
      </w:r>
      <w:r>
        <w:rPr>
          <w:rFonts w:asciiTheme="minorHAnsi" w:hAnsiTheme="minorHAnsi"/>
        </w:rPr>
        <w:t>f</w:t>
      </w:r>
      <w:r w:rsidR="00BA0236">
        <w:rPr>
          <w:rFonts w:asciiTheme="minorHAnsi" w:hAnsiTheme="minorHAnsi"/>
        </w:rPr>
        <w:t xml:space="preserve">ive years </w:t>
      </w:r>
      <w:r w:rsidR="002C3F44">
        <w:rPr>
          <w:rFonts w:asciiTheme="minorHAnsi" w:hAnsiTheme="minorHAnsi"/>
        </w:rPr>
        <w:t xml:space="preserve">the program has </w:t>
      </w:r>
      <w:r w:rsidR="00BA0236">
        <w:rPr>
          <w:rFonts w:asciiTheme="minorHAnsi" w:hAnsiTheme="minorHAnsi"/>
        </w:rPr>
        <w:t xml:space="preserve">expanded to </w:t>
      </w:r>
      <w:r>
        <w:rPr>
          <w:rFonts w:asciiTheme="minorHAnsi" w:hAnsiTheme="minorHAnsi"/>
        </w:rPr>
        <w:t xml:space="preserve">take referrals </w:t>
      </w:r>
      <w:r w:rsidR="002C3F44">
        <w:rPr>
          <w:rFonts w:asciiTheme="minorHAnsi" w:hAnsiTheme="minorHAnsi"/>
        </w:rPr>
        <w:t>from</w:t>
      </w:r>
      <w:r>
        <w:rPr>
          <w:rFonts w:asciiTheme="minorHAnsi" w:hAnsiTheme="minorHAnsi"/>
        </w:rPr>
        <w:t xml:space="preserve"> </w:t>
      </w:r>
      <w:r w:rsidR="00BA0236">
        <w:rPr>
          <w:rFonts w:asciiTheme="minorHAnsi" w:hAnsiTheme="minorHAnsi"/>
        </w:rPr>
        <w:t xml:space="preserve">EMS, DRRC Crisis Unit, </w:t>
      </w:r>
      <w:r w:rsidR="0080496E">
        <w:rPr>
          <w:rFonts w:asciiTheme="minorHAnsi" w:hAnsiTheme="minorHAnsi"/>
        </w:rPr>
        <w:t xml:space="preserve">Duke Regional Hospital, </w:t>
      </w:r>
      <w:r w:rsidR="002C3F44">
        <w:rPr>
          <w:rFonts w:asciiTheme="minorHAnsi" w:hAnsiTheme="minorHAnsi"/>
        </w:rPr>
        <w:t xml:space="preserve">inpatient staff at </w:t>
      </w:r>
      <w:r w:rsidR="00454E57">
        <w:rPr>
          <w:rFonts w:asciiTheme="minorHAnsi" w:hAnsiTheme="minorHAnsi"/>
        </w:rPr>
        <w:t xml:space="preserve">both </w:t>
      </w:r>
      <w:r w:rsidR="002C3F44">
        <w:rPr>
          <w:rFonts w:asciiTheme="minorHAnsi" w:hAnsiTheme="minorHAnsi"/>
        </w:rPr>
        <w:t xml:space="preserve">Duke Hospitals, </w:t>
      </w:r>
      <w:r>
        <w:rPr>
          <w:rFonts w:asciiTheme="minorHAnsi" w:hAnsiTheme="minorHAnsi"/>
        </w:rPr>
        <w:t xml:space="preserve">Durham County Detention Center, </w:t>
      </w:r>
      <w:r w:rsidR="00BA0236">
        <w:rPr>
          <w:rFonts w:asciiTheme="minorHAnsi" w:hAnsiTheme="minorHAnsi"/>
        </w:rPr>
        <w:t>Carolina Outreach, StepUp Durham, TROSA</w:t>
      </w:r>
      <w:r>
        <w:rPr>
          <w:rFonts w:asciiTheme="minorHAnsi" w:hAnsiTheme="minorHAnsi"/>
        </w:rPr>
        <w:t>, and other partners</w:t>
      </w:r>
      <w:r w:rsidR="00BA0236">
        <w:rPr>
          <w:rFonts w:asciiTheme="minorHAnsi" w:hAnsiTheme="minorHAnsi"/>
        </w:rPr>
        <w:t xml:space="preserve">. </w:t>
      </w:r>
      <w:r>
        <w:rPr>
          <w:rFonts w:asciiTheme="minorHAnsi" w:hAnsiTheme="minorHAnsi"/>
        </w:rPr>
        <w:t xml:space="preserve">The program also takes self-referrals/walk-ins. </w:t>
      </w:r>
      <w:r w:rsidR="00BA0236">
        <w:rPr>
          <w:rFonts w:asciiTheme="minorHAnsi" w:hAnsiTheme="minorHAnsi"/>
        </w:rPr>
        <w:t xml:space="preserve">Peer Support is FREE because it’s funded by the Opioid </w:t>
      </w:r>
      <w:r w:rsidR="00C01B9F">
        <w:rPr>
          <w:rFonts w:asciiTheme="minorHAnsi" w:hAnsiTheme="minorHAnsi"/>
        </w:rPr>
        <w:t>S</w:t>
      </w:r>
      <w:r w:rsidR="00BA0236">
        <w:rPr>
          <w:rFonts w:asciiTheme="minorHAnsi" w:hAnsiTheme="minorHAnsi"/>
        </w:rPr>
        <w:t>ettlement.</w:t>
      </w:r>
      <w:r>
        <w:rPr>
          <w:rFonts w:asciiTheme="minorHAnsi" w:hAnsiTheme="minorHAnsi"/>
        </w:rPr>
        <w:t xml:space="preserve"> </w:t>
      </w:r>
      <w:r w:rsidR="00BA0236">
        <w:rPr>
          <w:rFonts w:asciiTheme="minorHAnsi" w:hAnsiTheme="minorHAnsi"/>
        </w:rPr>
        <w:t>P</w:t>
      </w:r>
      <w:r>
        <w:rPr>
          <w:rFonts w:asciiTheme="minorHAnsi" w:hAnsiTheme="minorHAnsi"/>
        </w:rPr>
        <w:t>articipants</w:t>
      </w:r>
      <w:r w:rsidR="00BA0236">
        <w:rPr>
          <w:rFonts w:asciiTheme="minorHAnsi" w:hAnsiTheme="minorHAnsi"/>
        </w:rPr>
        <w:t xml:space="preserve"> can meet on </w:t>
      </w:r>
      <w:r w:rsidR="00C01B9F">
        <w:rPr>
          <w:rFonts w:asciiTheme="minorHAnsi" w:hAnsiTheme="minorHAnsi"/>
        </w:rPr>
        <w:t>a</w:t>
      </w:r>
      <w:r w:rsidR="00BA0236">
        <w:rPr>
          <w:rFonts w:asciiTheme="minorHAnsi" w:hAnsiTheme="minorHAnsi"/>
        </w:rPr>
        <w:t xml:space="preserve"> weekly bas</w:t>
      </w:r>
      <w:r w:rsidR="00C01B9F">
        <w:rPr>
          <w:rFonts w:asciiTheme="minorHAnsi" w:hAnsiTheme="minorHAnsi"/>
        </w:rPr>
        <w:t>i</w:t>
      </w:r>
      <w:r w:rsidR="00BA0236">
        <w:rPr>
          <w:rFonts w:asciiTheme="minorHAnsi" w:hAnsiTheme="minorHAnsi"/>
        </w:rPr>
        <w:t xml:space="preserve">s with the Peers. The peers can </w:t>
      </w:r>
      <w:r w:rsidR="00C00181">
        <w:rPr>
          <w:rFonts w:asciiTheme="minorHAnsi" w:hAnsiTheme="minorHAnsi"/>
        </w:rPr>
        <w:t xml:space="preserve">set up outpatient treatment appointments, </w:t>
      </w:r>
      <w:r w:rsidR="00BA0236">
        <w:rPr>
          <w:rFonts w:asciiTheme="minorHAnsi" w:hAnsiTheme="minorHAnsi"/>
        </w:rPr>
        <w:t xml:space="preserve">help with finding </w:t>
      </w:r>
      <w:r w:rsidR="00C00181">
        <w:rPr>
          <w:rFonts w:asciiTheme="minorHAnsi" w:hAnsiTheme="minorHAnsi"/>
        </w:rPr>
        <w:t xml:space="preserve">housing and </w:t>
      </w:r>
      <w:r w:rsidR="00BA0236">
        <w:rPr>
          <w:rFonts w:asciiTheme="minorHAnsi" w:hAnsiTheme="minorHAnsi"/>
        </w:rPr>
        <w:t>childcare</w:t>
      </w:r>
      <w:r w:rsidR="00C00181">
        <w:rPr>
          <w:rFonts w:asciiTheme="minorHAnsi" w:hAnsiTheme="minorHAnsi"/>
        </w:rPr>
        <w:t xml:space="preserve">, help with transportation, help </w:t>
      </w:r>
      <w:r w:rsidR="00BA0236">
        <w:rPr>
          <w:rFonts w:asciiTheme="minorHAnsi" w:hAnsiTheme="minorHAnsi"/>
        </w:rPr>
        <w:t>applying to Medicare</w:t>
      </w:r>
      <w:r w:rsidR="00C00181">
        <w:rPr>
          <w:rFonts w:asciiTheme="minorHAnsi" w:hAnsiTheme="minorHAnsi"/>
        </w:rPr>
        <w:t>,</w:t>
      </w:r>
      <w:r w:rsidR="00BA0236">
        <w:rPr>
          <w:rFonts w:asciiTheme="minorHAnsi" w:hAnsiTheme="minorHAnsi"/>
        </w:rPr>
        <w:t xml:space="preserve"> and really anything </w:t>
      </w:r>
      <w:r w:rsidR="0016576F">
        <w:rPr>
          <w:rFonts w:asciiTheme="minorHAnsi" w:hAnsiTheme="minorHAnsi"/>
        </w:rPr>
        <w:t>participants</w:t>
      </w:r>
      <w:r w:rsidR="00BA0236">
        <w:rPr>
          <w:rFonts w:asciiTheme="minorHAnsi" w:hAnsiTheme="minorHAnsi"/>
        </w:rPr>
        <w:t xml:space="preserve"> need.</w:t>
      </w:r>
    </w:p>
    <w:p w14:paraId="5D99D727" w14:textId="77777777" w:rsidR="00E95C02" w:rsidRDefault="00E95C02" w:rsidP="00BA0236">
      <w:pPr>
        <w:pStyle w:val="Default"/>
        <w:rPr>
          <w:rFonts w:asciiTheme="minorHAnsi" w:hAnsiTheme="minorHAnsi"/>
        </w:rPr>
      </w:pPr>
    </w:p>
    <w:p w14:paraId="430433B3" w14:textId="2113B593" w:rsidR="00BA0236" w:rsidRDefault="00E95C02" w:rsidP="00E5651F">
      <w:pPr>
        <w:pStyle w:val="Default"/>
        <w:rPr>
          <w:rFonts w:asciiTheme="minorHAnsi" w:hAnsiTheme="minorHAnsi"/>
        </w:rPr>
      </w:pPr>
      <w:r w:rsidRPr="00E95C02">
        <w:rPr>
          <w:rFonts w:asciiTheme="minorHAnsi" w:hAnsiTheme="minorHAnsi"/>
        </w:rPr>
        <w:t>Over the</w:t>
      </w:r>
      <w:r>
        <w:rPr>
          <w:rFonts w:asciiTheme="minorHAnsi" w:hAnsiTheme="minorHAnsi"/>
        </w:rPr>
        <w:t xml:space="preserve"> pa</w:t>
      </w:r>
      <w:r w:rsidR="004275A8">
        <w:rPr>
          <w:rFonts w:asciiTheme="minorHAnsi" w:hAnsiTheme="minorHAnsi"/>
        </w:rPr>
        <w:t>s</w:t>
      </w:r>
      <w:r>
        <w:rPr>
          <w:rFonts w:asciiTheme="minorHAnsi" w:hAnsiTheme="minorHAnsi"/>
        </w:rPr>
        <w:t>t</w:t>
      </w:r>
      <w:r w:rsidRPr="00E95C02">
        <w:rPr>
          <w:rFonts w:asciiTheme="minorHAnsi" w:hAnsiTheme="minorHAnsi"/>
        </w:rPr>
        <w:t xml:space="preserve"> 5 years there ha</w:t>
      </w:r>
      <w:r>
        <w:rPr>
          <w:rFonts w:asciiTheme="minorHAnsi" w:hAnsiTheme="minorHAnsi"/>
        </w:rPr>
        <w:t>ve</w:t>
      </w:r>
      <w:r w:rsidRPr="00E95C02">
        <w:rPr>
          <w:rFonts w:asciiTheme="minorHAnsi" w:hAnsiTheme="minorHAnsi"/>
        </w:rPr>
        <w:t xml:space="preserve"> been</w:t>
      </w:r>
      <w:r>
        <w:rPr>
          <w:rFonts w:asciiTheme="minorHAnsi" w:hAnsiTheme="minorHAnsi"/>
        </w:rPr>
        <w:t xml:space="preserve"> </w:t>
      </w:r>
      <w:r w:rsidRPr="00E95C02">
        <w:rPr>
          <w:rFonts w:asciiTheme="minorHAnsi" w:hAnsiTheme="minorHAnsi"/>
        </w:rPr>
        <w:t xml:space="preserve">943 </w:t>
      </w:r>
      <w:r>
        <w:rPr>
          <w:rFonts w:asciiTheme="minorHAnsi" w:hAnsiTheme="minorHAnsi"/>
        </w:rPr>
        <w:t>r</w:t>
      </w:r>
      <w:r w:rsidRPr="00E95C02">
        <w:rPr>
          <w:rFonts w:asciiTheme="minorHAnsi" w:hAnsiTheme="minorHAnsi"/>
        </w:rPr>
        <w:t xml:space="preserve">eferrals, 627 </w:t>
      </w:r>
      <w:r>
        <w:rPr>
          <w:rFonts w:asciiTheme="minorHAnsi" w:hAnsiTheme="minorHAnsi"/>
        </w:rPr>
        <w:t>p</w:t>
      </w:r>
      <w:r w:rsidRPr="00E95C02">
        <w:rPr>
          <w:rFonts w:asciiTheme="minorHAnsi" w:hAnsiTheme="minorHAnsi"/>
        </w:rPr>
        <w:t xml:space="preserve">articipants, 241 </w:t>
      </w:r>
      <w:r>
        <w:rPr>
          <w:rFonts w:asciiTheme="minorHAnsi" w:hAnsiTheme="minorHAnsi"/>
        </w:rPr>
        <w:t>e</w:t>
      </w:r>
      <w:r w:rsidRPr="00E95C02">
        <w:rPr>
          <w:rFonts w:asciiTheme="minorHAnsi" w:hAnsiTheme="minorHAnsi"/>
        </w:rPr>
        <w:t xml:space="preserve">nrollees, 199 </w:t>
      </w:r>
      <w:r>
        <w:rPr>
          <w:rFonts w:asciiTheme="minorHAnsi" w:hAnsiTheme="minorHAnsi"/>
        </w:rPr>
        <w:t>n</w:t>
      </w:r>
      <w:r w:rsidRPr="00E95C02">
        <w:rPr>
          <w:rFonts w:asciiTheme="minorHAnsi" w:hAnsiTheme="minorHAnsi"/>
        </w:rPr>
        <w:t>aloxone kits</w:t>
      </w:r>
      <w:r w:rsidR="00E5651F">
        <w:rPr>
          <w:rFonts w:asciiTheme="minorHAnsi" w:hAnsiTheme="minorHAnsi"/>
        </w:rPr>
        <w:t xml:space="preserve"> distributed,</w:t>
      </w:r>
      <w:r w:rsidR="00E5651F" w:rsidRPr="00E5651F">
        <w:t xml:space="preserve"> </w:t>
      </w:r>
      <w:r w:rsidR="00E5651F" w:rsidRPr="00E5651F">
        <w:rPr>
          <w:rFonts w:asciiTheme="minorHAnsi" w:hAnsiTheme="minorHAnsi"/>
        </w:rPr>
        <w:t>4,172</w:t>
      </w:r>
      <w:r w:rsidR="00E5651F">
        <w:rPr>
          <w:rFonts w:asciiTheme="minorHAnsi" w:hAnsiTheme="minorHAnsi"/>
        </w:rPr>
        <w:t xml:space="preserve"> total contacts, and </w:t>
      </w:r>
      <w:r w:rsidR="00E5651F" w:rsidRPr="00E5651F">
        <w:rPr>
          <w:rFonts w:asciiTheme="minorHAnsi" w:hAnsiTheme="minorHAnsi"/>
        </w:rPr>
        <w:t>1,407</w:t>
      </w:r>
      <w:r w:rsidR="00E5651F">
        <w:rPr>
          <w:rFonts w:asciiTheme="minorHAnsi" w:hAnsiTheme="minorHAnsi"/>
        </w:rPr>
        <w:t xml:space="preserve"> Uber rides provided</w:t>
      </w:r>
      <w:r>
        <w:rPr>
          <w:rFonts w:asciiTheme="minorHAnsi" w:hAnsiTheme="minorHAnsi"/>
        </w:rPr>
        <w:t xml:space="preserve">. </w:t>
      </w:r>
      <w:r w:rsidR="00FE0E33">
        <w:rPr>
          <w:rFonts w:asciiTheme="minorHAnsi" w:hAnsiTheme="minorHAnsi"/>
        </w:rPr>
        <w:t xml:space="preserve">The largest number of </w:t>
      </w:r>
      <w:r w:rsidR="004275A8" w:rsidRPr="00E95C02">
        <w:rPr>
          <w:rFonts w:asciiTheme="minorHAnsi" w:hAnsiTheme="minorHAnsi"/>
        </w:rPr>
        <w:t>p</w:t>
      </w:r>
      <w:r w:rsidR="004275A8">
        <w:rPr>
          <w:rFonts w:asciiTheme="minorHAnsi" w:hAnsiTheme="minorHAnsi"/>
        </w:rPr>
        <w:t>articipants</w:t>
      </w:r>
      <w:r w:rsidRPr="00E95C02">
        <w:rPr>
          <w:rFonts w:asciiTheme="minorHAnsi" w:hAnsiTheme="minorHAnsi"/>
        </w:rPr>
        <w:t xml:space="preserve"> </w:t>
      </w:r>
      <w:r w:rsidR="00991429">
        <w:rPr>
          <w:rFonts w:asciiTheme="minorHAnsi" w:hAnsiTheme="minorHAnsi"/>
        </w:rPr>
        <w:t xml:space="preserve">were referred </w:t>
      </w:r>
      <w:r w:rsidRPr="00E95C02">
        <w:rPr>
          <w:rFonts w:asciiTheme="minorHAnsi" w:hAnsiTheme="minorHAnsi"/>
        </w:rPr>
        <w:t xml:space="preserve">from </w:t>
      </w:r>
      <w:r w:rsidR="00353A6F">
        <w:rPr>
          <w:rFonts w:asciiTheme="minorHAnsi" w:hAnsiTheme="minorHAnsi"/>
        </w:rPr>
        <w:t xml:space="preserve">the </w:t>
      </w:r>
      <w:r w:rsidRPr="00E95C02">
        <w:rPr>
          <w:rFonts w:asciiTheme="minorHAnsi" w:hAnsiTheme="minorHAnsi"/>
        </w:rPr>
        <w:t>DRRC</w:t>
      </w:r>
      <w:r w:rsidR="004275A8">
        <w:rPr>
          <w:rFonts w:asciiTheme="minorHAnsi" w:hAnsiTheme="minorHAnsi"/>
        </w:rPr>
        <w:t xml:space="preserve"> crisis unit</w:t>
      </w:r>
      <w:r w:rsidRPr="00E95C02">
        <w:rPr>
          <w:rFonts w:asciiTheme="minorHAnsi" w:hAnsiTheme="minorHAnsi"/>
        </w:rPr>
        <w:t>.</w:t>
      </w:r>
      <w:r w:rsidR="004275A8">
        <w:rPr>
          <w:rFonts w:asciiTheme="minorHAnsi" w:hAnsiTheme="minorHAnsi"/>
        </w:rPr>
        <w:t xml:space="preserve"> </w:t>
      </w:r>
      <w:r w:rsidR="00BA0236">
        <w:rPr>
          <w:rFonts w:asciiTheme="minorHAnsi" w:hAnsiTheme="minorHAnsi"/>
        </w:rPr>
        <w:t>Here are some definitions</w:t>
      </w:r>
      <w:r w:rsidR="00E5651F">
        <w:rPr>
          <w:rFonts w:asciiTheme="minorHAnsi" w:hAnsiTheme="minorHAnsi"/>
        </w:rPr>
        <w:t>:</w:t>
      </w:r>
    </w:p>
    <w:p w14:paraId="6F01BB2C" w14:textId="77777777" w:rsidR="00F55D4D" w:rsidRDefault="00F55D4D" w:rsidP="00E5651F">
      <w:pPr>
        <w:pStyle w:val="Default"/>
        <w:rPr>
          <w:rFonts w:asciiTheme="minorHAnsi" w:hAnsiTheme="minorHAnsi"/>
        </w:rPr>
      </w:pPr>
    </w:p>
    <w:p w14:paraId="13402AE1" w14:textId="51795915" w:rsidR="00BA0236" w:rsidRPr="00353A6F" w:rsidRDefault="00BA0236" w:rsidP="00353A6F">
      <w:pPr>
        <w:pStyle w:val="Default"/>
        <w:numPr>
          <w:ilvl w:val="0"/>
          <w:numId w:val="7"/>
        </w:numPr>
        <w:rPr>
          <w:rFonts w:asciiTheme="minorHAnsi" w:hAnsiTheme="minorHAnsi"/>
        </w:rPr>
      </w:pPr>
      <w:r w:rsidRPr="00353A6F">
        <w:rPr>
          <w:rFonts w:asciiTheme="minorHAnsi" w:hAnsiTheme="minorHAnsi"/>
        </w:rPr>
        <w:t>Referral</w:t>
      </w:r>
      <w:r w:rsidR="00353A6F" w:rsidRPr="00353A6F">
        <w:rPr>
          <w:rFonts w:asciiTheme="minorHAnsi" w:hAnsiTheme="minorHAnsi"/>
        </w:rPr>
        <w:t xml:space="preserve"> </w:t>
      </w:r>
      <w:r w:rsidRPr="00353A6F">
        <w:rPr>
          <w:rFonts w:asciiTheme="minorHAnsi" w:hAnsiTheme="minorHAnsi"/>
        </w:rPr>
        <w:t>- Any individual newly referred to the CLC</w:t>
      </w:r>
    </w:p>
    <w:p w14:paraId="1FB9ACD7" w14:textId="375B64F4" w:rsidR="00BA0236" w:rsidRPr="00353A6F" w:rsidRDefault="00BA0236" w:rsidP="00353A6F">
      <w:pPr>
        <w:pStyle w:val="Default"/>
        <w:numPr>
          <w:ilvl w:val="0"/>
          <w:numId w:val="7"/>
        </w:numPr>
        <w:rPr>
          <w:rFonts w:asciiTheme="minorHAnsi" w:hAnsiTheme="minorHAnsi"/>
        </w:rPr>
      </w:pPr>
      <w:r w:rsidRPr="00353A6F">
        <w:rPr>
          <w:rFonts w:asciiTheme="minorHAnsi" w:hAnsiTheme="minorHAnsi"/>
        </w:rPr>
        <w:t>Participant</w:t>
      </w:r>
      <w:r w:rsidR="00353A6F" w:rsidRPr="00353A6F">
        <w:rPr>
          <w:rFonts w:asciiTheme="minorHAnsi" w:hAnsiTheme="minorHAnsi"/>
        </w:rPr>
        <w:t xml:space="preserve"> </w:t>
      </w:r>
      <w:r w:rsidRPr="00353A6F">
        <w:rPr>
          <w:rFonts w:asciiTheme="minorHAnsi" w:hAnsiTheme="minorHAnsi"/>
        </w:rPr>
        <w:t xml:space="preserve">- Any </w:t>
      </w:r>
      <w:r w:rsidR="00D25600" w:rsidRPr="00353A6F">
        <w:rPr>
          <w:rFonts w:asciiTheme="minorHAnsi" w:hAnsiTheme="minorHAnsi"/>
        </w:rPr>
        <w:t>r</w:t>
      </w:r>
      <w:r w:rsidRPr="00353A6F">
        <w:rPr>
          <w:rFonts w:asciiTheme="minorHAnsi" w:hAnsiTheme="minorHAnsi"/>
        </w:rPr>
        <w:t xml:space="preserve">eferred </w:t>
      </w:r>
      <w:r w:rsidR="00D25600" w:rsidRPr="00353A6F">
        <w:rPr>
          <w:rFonts w:asciiTheme="minorHAnsi" w:hAnsiTheme="minorHAnsi"/>
        </w:rPr>
        <w:t>i</w:t>
      </w:r>
      <w:r w:rsidRPr="00353A6F">
        <w:rPr>
          <w:rFonts w:asciiTheme="minorHAnsi" w:hAnsiTheme="minorHAnsi"/>
        </w:rPr>
        <w:t>ndividual who talks with a CLC peer</w:t>
      </w:r>
    </w:p>
    <w:p w14:paraId="3128894D" w14:textId="70ADA53C" w:rsidR="00BA0236" w:rsidRPr="00353A6F" w:rsidRDefault="00BA0236" w:rsidP="00353A6F">
      <w:pPr>
        <w:pStyle w:val="Default"/>
        <w:numPr>
          <w:ilvl w:val="0"/>
          <w:numId w:val="7"/>
        </w:numPr>
        <w:rPr>
          <w:rFonts w:asciiTheme="minorHAnsi" w:hAnsiTheme="minorHAnsi"/>
        </w:rPr>
      </w:pPr>
      <w:r w:rsidRPr="00353A6F">
        <w:rPr>
          <w:rFonts w:asciiTheme="minorHAnsi" w:hAnsiTheme="minorHAnsi"/>
        </w:rPr>
        <w:t>Enrollee</w:t>
      </w:r>
      <w:r w:rsidR="00353A6F" w:rsidRPr="00353A6F">
        <w:rPr>
          <w:rFonts w:asciiTheme="minorHAnsi" w:hAnsiTheme="minorHAnsi"/>
        </w:rPr>
        <w:t xml:space="preserve"> </w:t>
      </w:r>
      <w:r w:rsidRPr="00353A6F">
        <w:rPr>
          <w:rFonts w:asciiTheme="minorHAnsi" w:hAnsiTheme="minorHAnsi"/>
        </w:rPr>
        <w:t>- Any participant who fills out a baseline data questionnaire, and consents to the peer follow</w:t>
      </w:r>
      <w:r w:rsidR="00D25600" w:rsidRPr="00353A6F">
        <w:rPr>
          <w:rFonts w:asciiTheme="minorHAnsi" w:hAnsiTheme="minorHAnsi"/>
        </w:rPr>
        <w:t>-</w:t>
      </w:r>
      <w:r w:rsidRPr="00353A6F">
        <w:rPr>
          <w:rFonts w:asciiTheme="minorHAnsi" w:hAnsiTheme="minorHAnsi"/>
        </w:rPr>
        <w:t>up</w:t>
      </w:r>
      <w:r w:rsidR="004275A8" w:rsidRPr="00353A6F">
        <w:rPr>
          <w:rFonts w:asciiTheme="minorHAnsi" w:hAnsiTheme="minorHAnsi"/>
        </w:rPr>
        <w:t xml:space="preserve"> and data collection</w:t>
      </w:r>
    </w:p>
    <w:p w14:paraId="7B28169A" w14:textId="64E87F57" w:rsidR="00BA0236" w:rsidRDefault="00E5651F" w:rsidP="00353A6F">
      <w:pPr>
        <w:pStyle w:val="Default"/>
        <w:numPr>
          <w:ilvl w:val="0"/>
          <w:numId w:val="7"/>
        </w:numPr>
        <w:rPr>
          <w:rFonts w:asciiTheme="minorHAnsi" w:hAnsiTheme="minorHAnsi"/>
        </w:rPr>
      </w:pPr>
      <w:r w:rsidRPr="00353A6F">
        <w:rPr>
          <w:rFonts w:asciiTheme="minorHAnsi" w:hAnsiTheme="minorHAnsi"/>
        </w:rPr>
        <w:t xml:space="preserve">Total </w:t>
      </w:r>
      <w:r w:rsidR="00BA0236" w:rsidRPr="00353A6F">
        <w:rPr>
          <w:rFonts w:asciiTheme="minorHAnsi" w:hAnsiTheme="minorHAnsi"/>
        </w:rPr>
        <w:t>Contact</w:t>
      </w:r>
      <w:r w:rsidRPr="00353A6F">
        <w:rPr>
          <w:rFonts w:asciiTheme="minorHAnsi" w:hAnsiTheme="minorHAnsi"/>
        </w:rPr>
        <w:t>s</w:t>
      </w:r>
      <w:r>
        <w:rPr>
          <w:rFonts w:asciiTheme="minorHAnsi" w:hAnsiTheme="minorHAnsi"/>
          <w:b/>
          <w:bCs/>
        </w:rPr>
        <w:t xml:space="preserve"> </w:t>
      </w:r>
      <w:r w:rsidR="00BA0236">
        <w:rPr>
          <w:rFonts w:asciiTheme="minorHAnsi" w:hAnsiTheme="minorHAnsi"/>
        </w:rPr>
        <w:t>- Any</w:t>
      </w:r>
      <w:r w:rsidR="00D25600">
        <w:rPr>
          <w:rFonts w:asciiTheme="minorHAnsi" w:hAnsiTheme="minorHAnsi"/>
        </w:rPr>
        <w:t xml:space="preserve"> </w:t>
      </w:r>
      <w:r w:rsidR="00BA0236">
        <w:rPr>
          <w:rFonts w:asciiTheme="minorHAnsi" w:hAnsiTheme="minorHAnsi"/>
        </w:rPr>
        <w:t xml:space="preserve">time a CLC Peer Support </w:t>
      </w:r>
      <w:r w:rsidR="00D25600">
        <w:rPr>
          <w:rFonts w:asciiTheme="minorHAnsi" w:hAnsiTheme="minorHAnsi"/>
        </w:rPr>
        <w:t>S</w:t>
      </w:r>
      <w:r w:rsidR="00BA0236">
        <w:rPr>
          <w:rFonts w:asciiTheme="minorHAnsi" w:hAnsiTheme="minorHAnsi"/>
        </w:rPr>
        <w:t>pecialist talks to any CLC participant</w:t>
      </w:r>
    </w:p>
    <w:p w14:paraId="4BF804A9" w14:textId="77777777" w:rsidR="00BA0236" w:rsidRDefault="00BA0236" w:rsidP="00BA0236">
      <w:pPr>
        <w:pStyle w:val="Default"/>
        <w:rPr>
          <w:rFonts w:asciiTheme="minorHAnsi" w:hAnsiTheme="minorHAnsi"/>
        </w:rPr>
      </w:pPr>
    </w:p>
    <w:p w14:paraId="04D7A4D6" w14:textId="03692DBA" w:rsidR="00BA0236" w:rsidRDefault="00BA0236" w:rsidP="00BA0236">
      <w:pPr>
        <w:pStyle w:val="Default"/>
        <w:rPr>
          <w:rFonts w:asciiTheme="minorHAnsi" w:hAnsiTheme="minorHAnsi"/>
        </w:rPr>
      </w:pPr>
      <w:r>
        <w:rPr>
          <w:rFonts w:asciiTheme="minorHAnsi" w:hAnsiTheme="minorHAnsi"/>
        </w:rPr>
        <w:t>The overview of CLC Data Collection is as follows</w:t>
      </w:r>
      <w:r w:rsidR="00686358">
        <w:rPr>
          <w:rFonts w:asciiTheme="minorHAnsi" w:hAnsiTheme="minorHAnsi"/>
        </w:rPr>
        <w:t>:</w:t>
      </w:r>
    </w:p>
    <w:p w14:paraId="642688A5" w14:textId="77777777" w:rsidR="00686358" w:rsidRDefault="00686358" w:rsidP="00BA0236">
      <w:pPr>
        <w:pStyle w:val="Default"/>
        <w:rPr>
          <w:rFonts w:asciiTheme="minorHAnsi" w:hAnsiTheme="minorHAnsi"/>
        </w:rPr>
      </w:pPr>
    </w:p>
    <w:p w14:paraId="5FDB4642" w14:textId="2D977742" w:rsidR="00BA0236" w:rsidRDefault="00BA0236" w:rsidP="00BA0236">
      <w:pPr>
        <w:pStyle w:val="Default"/>
        <w:numPr>
          <w:ilvl w:val="0"/>
          <w:numId w:val="4"/>
        </w:numPr>
        <w:rPr>
          <w:rFonts w:asciiTheme="minorHAnsi" w:hAnsiTheme="minorHAnsi"/>
        </w:rPr>
      </w:pPr>
      <w:r>
        <w:rPr>
          <w:rFonts w:asciiTheme="minorHAnsi" w:hAnsiTheme="minorHAnsi"/>
        </w:rPr>
        <w:t>Process Data</w:t>
      </w:r>
      <w:r w:rsidR="00875DF7">
        <w:rPr>
          <w:rFonts w:asciiTheme="minorHAnsi" w:hAnsiTheme="minorHAnsi"/>
        </w:rPr>
        <w:t xml:space="preserve"> </w:t>
      </w:r>
      <w:r>
        <w:rPr>
          <w:rFonts w:asciiTheme="minorHAnsi" w:hAnsiTheme="minorHAnsi"/>
        </w:rPr>
        <w:t xml:space="preserve">- Collected by the peers, analyzed by Lacie </w:t>
      </w:r>
    </w:p>
    <w:p w14:paraId="7A234BBB" w14:textId="0A8FAB2A" w:rsidR="00BA0236" w:rsidRDefault="00BA0236" w:rsidP="00BA0236">
      <w:pPr>
        <w:pStyle w:val="Default"/>
        <w:numPr>
          <w:ilvl w:val="0"/>
          <w:numId w:val="4"/>
        </w:numPr>
        <w:rPr>
          <w:rFonts w:asciiTheme="minorHAnsi" w:hAnsiTheme="minorHAnsi"/>
        </w:rPr>
      </w:pPr>
      <w:r>
        <w:rPr>
          <w:rFonts w:asciiTheme="minorHAnsi" w:hAnsiTheme="minorHAnsi"/>
        </w:rPr>
        <w:t>Qualitative Data</w:t>
      </w:r>
      <w:r w:rsidR="00875DF7">
        <w:rPr>
          <w:rFonts w:asciiTheme="minorHAnsi" w:hAnsiTheme="minorHAnsi"/>
        </w:rPr>
        <w:t xml:space="preserve"> </w:t>
      </w:r>
      <w:r>
        <w:rPr>
          <w:rFonts w:asciiTheme="minorHAnsi" w:hAnsiTheme="minorHAnsi"/>
        </w:rPr>
        <w:t xml:space="preserve">- Collected and </w:t>
      </w:r>
      <w:r w:rsidR="0001327F">
        <w:rPr>
          <w:rFonts w:asciiTheme="minorHAnsi" w:hAnsiTheme="minorHAnsi"/>
        </w:rPr>
        <w:t>a</w:t>
      </w:r>
      <w:r>
        <w:rPr>
          <w:rFonts w:asciiTheme="minorHAnsi" w:hAnsiTheme="minorHAnsi"/>
        </w:rPr>
        <w:t>nalyzed by Maddie Metcalf</w:t>
      </w:r>
    </w:p>
    <w:p w14:paraId="371D4B81" w14:textId="26C6DE38" w:rsidR="00BA0236" w:rsidRDefault="00D311E7" w:rsidP="00BA0236">
      <w:pPr>
        <w:pStyle w:val="Default"/>
        <w:numPr>
          <w:ilvl w:val="0"/>
          <w:numId w:val="4"/>
        </w:numPr>
        <w:rPr>
          <w:rFonts w:asciiTheme="minorHAnsi" w:hAnsiTheme="minorHAnsi"/>
        </w:rPr>
      </w:pPr>
      <w:r>
        <w:rPr>
          <w:rFonts w:asciiTheme="minorHAnsi" w:hAnsiTheme="minorHAnsi"/>
        </w:rPr>
        <w:t xml:space="preserve">Duke </w:t>
      </w:r>
      <w:r w:rsidR="00BA0236">
        <w:rPr>
          <w:rFonts w:asciiTheme="minorHAnsi" w:hAnsiTheme="minorHAnsi"/>
        </w:rPr>
        <w:t>Medical Records Data</w:t>
      </w:r>
      <w:r w:rsidR="00875DF7">
        <w:rPr>
          <w:rFonts w:asciiTheme="minorHAnsi" w:hAnsiTheme="minorHAnsi"/>
        </w:rPr>
        <w:t xml:space="preserve"> </w:t>
      </w:r>
      <w:r w:rsidR="00BA0236">
        <w:rPr>
          <w:rFonts w:asciiTheme="minorHAnsi" w:hAnsiTheme="minorHAnsi"/>
        </w:rPr>
        <w:t>- Collected at Duke, analyzed by Michele Easter</w:t>
      </w:r>
    </w:p>
    <w:p w14:paraId="79E67664" w14:textId="3ED95547" w:rsidR="00BA0236" w:rsidRDefault="00BA0236" w:rsidP="00BA0236">
      <w:pPr>
        <w:pStyle w:val="Default"/>
        <w:numPr>
          <w:ilvl w:val="0"/>
          <w:numId w:val="4"/>
        </w:numPr>
        <w:rPr>
          <w:rFonts w:asciiTheme="minorHAnsi" w:hAnsiTheme="minorHAnsi"/>
        </w:rPr>
      </w:pPr>
      <w:r>
        <w:rPr>
          <w:rFonts w:asciiTheme="minorHAnsi" w:hAnsiTheme="minorHAnsi"/>
        </w:rPr>
        <w:t>Survey Data</w:t>
      </w:r>
      <w:r w:rsidR="00875DF7">
        <w:rPr>
          <w:rFonts w:asciiTheme="minorHAnsi" w:hAnsiTheme="minorHAnsi"/>
        </w:rPr>
        <w:t xml:space="preserve"> </w:t>
      </w:r>
      <w:r>
        <w:rPr>
          <w:rFonts w:asciiTheme="minorHAnsi" w:hAnsiTheme="minorHAnsi"/>
        </w:rPr>
        <w:t>- Collected by the peers, analyzed by Ryan Bell</w:t>
      </w:r>
      <w:r w:rsidR="00875DF7">
        <w:rPr>
          <w:rFonts w:asciiTheme="minorHAnsi" w:hAnsiTheme="minorHAnsi"/>
        </w:rPr>
        <w:t xml:space="preserve">. Ryan will present </w:t>
      </w:r>
      <w:r w:rsidR="00CC5FBA">
        <w:rPr>
          <w:rFonts w:asciiTheme="minorHAnsi" w:hAnsiTheme="minorHAnsi"/>
        </w:rPr>
        <w:t>t</w:t>
      </w:r>
      <w:r w:rsidR="00875DF7">
        <w:rPr>
          <w:rFonts w:asciiTheme="minorHAnsi" w:hAnsiTheme="minorHAnsi"/>
        </w:rPr>
        <w:t>his data at a future committee meeting.</w:t>
      </w:r>
    </w:p>
    <w:p w14:paraId="098C65F1" w14:textId="77777777" w:rsidR="00BA0236" w:rsidRDefault="00BA0236" w:rsidP="00BA0236">
      <w:pPr>
        <w:pStyle w:val="Default"/>
        <w:rPr>
          <w:rFonts w:asciiTheme="minorHAnsi" w:hAnsiTheme="minorHAnsi"/>
        </w:rPr>
      </w:pPr>
    </w:p>
    <w:p w14:paraId="5798BC72" w14:textId="0192B097" w:rsidR="00680FF3" w:rsidRDefault="00680FF3" w:rsidP="00BA0236">
      <w:pPr>
        <w:pStyle w:val="Default"/>
        <w:rPr>
          <w:rFonts w:asciiTheme="minorHAnsi" w:hAnsiTheme="minorHAnsi"/>
          <w:b/>
          <w:bCs/>
        </w:rPr>
      </w:pPr>
      <w:r>
        <w:rPr>
          <w:rFonts w:asciiTheme="minorHAnsi" w:hAnsiTheme="minorHAnsi"/>
          <w:b/>
          <w:bCs/>
        </w:rPr>
        <w:t xml:space="preserve">Qualitative Data - </w:t>
      </w:r>
      <w:r w:rsidR="00BA0236" w:rsidRPr="006B30B2">
        <w:rPr>
          <w:rFonts w:asciiTheme="minorHAnsi" w:hAnsiTheme="minorHAnsi"/>
          <w:b/>
          <w:bCs/>
        </w:rPr>
        <w:t xml:space="preserve">Madeline </w:t>
      </w:r>
      <w:r w:rsidR="008E619D">
        <w:rPr>
          <w:rFonts w:asciiTheme="minorHAnsi" w:hAnsiTheme="minorHAnsi"/>
          <w:b/>
          <w:bCs/>
        </w:rPr>
        <w:t xml:space="preserve">(Maddie) </w:t>
      </w:r>
      <w:r w:rsidR="00BA0236" w:rsidRPr="006B30B2">
        <w:rPr>
          <w:rFonts w:asciiTheme="minorHAnsi" w:hAnsiTheme="minorHAnsi"/>
          <w:b/>
          <w:bCs/>
        </w:rPr>
        <w:t xml:space="preserve">Metcalf </w:t>
      </w:r>
    </w:p>
    <w:p w14:paraId="2F0A2396" w14:textId="28C6C19A" w:rsidR="00030B09" w:rsidRDefault="008E619D" w:rsidP="00BA0236">
      <w:pPr>
        <w:pStyle w:val="Default"/>
        <w:rPr>
          <w:rFonts w:asciiTheme="minorHAnsi" w:hAnsiTheme="minorHAnsi"/>
        </w:rPr>
      </w:pPr>
      <w:r>
        <w:rPr>
          <w:rFonts w:asciiTheme="minorHAnsi" w:hAnsiTheme="minorHAnsi"/>
        </w:rPr>
        <w:t xml:space="preserve">Maddie </w:t>
      </w:r>
      <w:r w:rsidR="00E278C5">
        <w:rPr>
          <w:rFonts w:asciiTheme="minorHAnsi" w:hAnsiTheme="minorHAnsi"/>
        </w:rPr>
        <w:t>has a f</w:t>
      </w:r>
      <w:r w:rsidR="00BA0236">
        <w:rPr>
          <w:rFonts w:asciiTheme="minorHAnsi" w:hAnsiTheme="minorHAnsi"/>
        </w:rPr>
        <w:t>ull</w:t>
      </w:r>
      <w:r w:rsidR="00E278C5">
        <w:rPr>
          <w:rFonts w:asciiTheme="minorHAnsi" w:hAnsiTheme="minorHAnsi"/>
        </w:rPr>
        <w:t>-</w:t>
      </w:r>
      <w:r w:rsidR="00BA0236">
        <w:rPr>
          <w:rFonts w:asciiTheme="minorHAnsi" w:hAnsiTheme="minorHAnsi"/>
        </w:rPr>
        <w:t xml:space="preserve">time </w:t>
      </w:r>
      <w:r w:rsidR="00E278C5">
        <w:rPr>
          <w:rFonts w:asciiTheme="minorHAnsi" w:hAnsiTheme="minorHAnsi"/>
        </w:rPr>
        <w:t>r</w:t>
      </w:r>
      <w:r w:rsidR="00BA0236">
        <w:rPr>
          <w:rFonts w:asciiTheme="minorHAnsi" w:hAnsiTheme="minorHAnsi"/>
        </w:rPr>
        <w:t>ole</w:t>
      </w:r>
      <w:r w:rsidR="00E278C5">
        <w:rPr>
          <w:rFonts w:asciiTheme="minorHAnsi" w:hAnsiTheme="minorHAnsi"/>
        </w:rPr>
        <w:t xml:space="preserve"> as a program coordinator</w:t>
      </w:r>
      <w:r w:rsidR="00BA0236">
        <w:rPr>
          <w:rFonts w:asciiTheme="minorHAnsi" w:hAnsiTheme="minorHAnsi"/>
        </w:rPr>
        <w:t xml:space="preserve"> </w:t>
      </w:r>
      <w:r w:rsidR="00E278C5">
        <w:rPr>
          <w:rFonts w:asciiTheme="minorHAnsi" w:hAnsiTheme="minorHAnsi"/>
        </w:rPr>
        <w:t>at</w:t>
      </w:r>
      <w:r w:rsidR="00BA0236">
        <w:rPr>
          <w:rFonts w:asciiTheme="minorHAnsi" w:hAnsiTheme="minorHAnsi"/>
        </w:rPr>
        <w:t xml:space="preserve"> Montana State University</w:t>
      </w:r>
      <w:r w:rsidR="00911186">
        <w:rPr>
          <w:rFonts w:asciiTheme="minorHAnsi" w:hAnsiTheme="minorHAnsi"/>
        </w:rPr>
        <w:t xml:space="preserve">. She </w:t>
      </w:r>
      <w:r w:rsidR="003147DB">
        <w:rPr>
          <w:rFonts w:asciiTheme="minorHAnsi" w:hAnsiTheme="minorHAnsi"/>
        </w:rPr>
        <w:t>works part-time conducting qualitative interviews with CLC enrollees.</w:t>
      </w:r>
      <w:r w:rsidR="002600B3">
        <w:rPr>
          <w:rFonts w:asciiTheme="minorHAnsi" w:hAnsiTheme="minorHAnsi"/>
        </w:rPr>
        <w:t xml:space="preserve"> </w:t>
      </w:r>
      <w:r w:rsidR="00BA0236">
        <w:rPr>
          <w:rFonts w:asciiTheme="minorHAnsi" w:hAnsiTheme="minorHAnsi"/>
        </w:rPr>
        <w:t>Between September 2023-August 2024</w:t>
      </w:r>
      <w:r w:rsidR="002600B3">
        <w:rPr>
          <w:rFonts w:asciiTheme="minorHAnsi" w:hAnsiTheme="minorHAnsi"/>
        </w:rPr>
        <w:t>,</w:t>
      </w:r>
      <w:r w:rsidR="00BA0236">
        <w:rPr>
          <w:rFonts w:asciiTheme="minorHAnsi" w:hAnsiTheme="minorHAnsi"/>
        </w:rPr>
        <w:t xml:space="preserve"> 12 interviews were completed.</w:t>
      </w:r>
      <w:r w:rsidR="002600B3">
        <w:rPr>
          <w:rFonts w:asciiTheme="minorHAnsi" w:hAnsiTheme="minorHAnsi"/>
        </w:rPr>
        <w:t xml:space="preserve"> </w:t>
      </w:r>
      <w:r w:rsidR="00BA0236">
        <w:rPr>
          <w:rFonts w:asciiTheme="minorHAnsi" w:hAnsiTheme="minorHAnsi"/>
        </w:rPr>
        <w:t xml:space="preserve">There is an </w:t>
      </w:r>
      <w:r w:rsidR="002600B3">
        <w:rPr>
          <w:rFonts w:asciiTheme="minorHAnsi" w:hAnsiTheme="minorHAnsi"/>
        </w:rPr>
        <w:t>i</w:t>
      </w:r>
      <w:r w:rsidR="00BA0236">
        <w:rPr>
          <w:rFonts w:asciiTheme="minorHAnsi" w:hAnsiTheme="minorHAnsi"/>
        </w:rPr>
        <w:t xml:space="preserve">nterview guide </w:t>
      </w:r>
      <w:r w:rsidR="002600B3">
        <w:rPr>
          <w:rFonts w:asciiTheme="minorHAnsi" w:hAnsiTheme="minorHAnsi"/>
        </w:rPr>
        <w:t>that she follows</w:t>
      </w:r>
      <w:r w:rsidR="0061707C">
        <w:rPr>
          <w:rFonts w:asciiTheme="minorHAnsi" w:hAnsiTheme="minorHAnsi"/>
        </w:rPr>
        <w:t xml:space="preserve"> which asks questions about</w:t>
      </w:r>
      <w:r w:rsidR="00E852DF">
        <w:rPr>
          <w:rFonts w:asciiTheme="minorHAnsi" w:hAnsiTheme="minorHAnsi"/>
        </w:rPr>
        <w:t xml:space="preserve"> 6 domains</w:t>
      </w:r>
      <w:r w:rsidR="0061707C">
        <w:rPr>
          <w:rFonts w:asciiTheme="minorHAnsi" w:hAnsiTheme="minorHAnsi"/>
        </w:rPr>
        <w:t xml:space="preserve">: </w:t>
      </w:r>
      <w:r w:rsidR="00327CB9" w:rsidRPr="00327CB9">
        <w:rPr>
          <w:rFonts w:asciiTheme="minorHAnsi" w:hAnsiTheme="minorHAnsi"/>
        </w:rPr>
        <w:t xml:space="preserve">CLC Referral &amp; </w:t>
      </w:r>
      <w:r w:rsidR="00BD4C78">
        <w:rPr>
          <w:rFonts w:asciiTheme="minorHAnsi" w:hAnsiTheme="minorHAnsi"/>
        </w:rPr>
        <w:t xml:space="preserve">Enrollment, </w:t>
      </w:r>
      <w:r w:rsidR="00327CB9" w:rsidRPr="00327CB9">
        <w:rPr>
          <w:rFonts w:asciiTheme="minorHAnsi" w:hAnsiTheme="minorHAnsi"/>
        </w:rPr>
        <w:t>Relationship with Peers</w:t>
      </w:r>
      <w:r w:rsidR="00BD4C78">
        <w:rPr>
          <w:rFonts w:asciiTheme="minorHAnsi" w:hAnsiTheme="minorHAnsi"/>
        </w:rPr>
        <w:t xml:space="preserve">, </w:t>
      </w:r>
      <w:r w:rsidR="00327CB9" w:rsidRPr="00327CB9">
        <w:rPr>
          <w:rFonts w:asciiTheme="minorHAnsi" w:hAnsiTheme="minorHAnsi"/>
        </w:rPr>
        <w:t>Community Resources</w:t>
      </w:r>
      <w:r w:rsidR="00BD4C78">
        <w:rPr>
          <w:rFonts w:asciiTheme="minorHAnsi" w:hAnsiTheme="minorHAnsi"/>
        </w:rPr>
        <w:t xml:space="preserve">, </w:t>
      </w:r>
      <w:r w:rsidR="00327CB9" w:rsidRPr="00327CB9">
        <w:rPr>
          <w:rFonts w:asciiTheme="minorHAnsi" w:hAnsiTheme="minorHAnsi"/>
        </w:rPr>
        <w:t>Outpatient Treatment</w:t>
      </w:r>
      <w:r w:rsidR="0061707C">
        <w:rPr>
          <w:rFonts w:asciiTheme="minorHAnsi" w:hAnsiTheme="minorHAnsi"/>
        </w:rPr>
        <w:t xml:space="preserve">, </w:t>
      </w:r>
      <w:r w:rsidR="00327CB9" w:rsidRPr="00327CB9">
        <w:rPr>
          <w:rFonts w:asciiTheme="minorHAnsi" w:hAnsiTheme="minorHAnsi"/>
        </w:rPr>
        <w:t>State of Recovery &amp; Goals</w:t>
      </w:r>
      <w:r w:rsidR="0061707C">
        <w:rPr>
          <w:rFonts w:asciiTheme="minorHAnsi" w:hAnsiTheme="minorHAnsi"/>
        </w:rPr>
        <w:t xml:space="preserve">, </w:t>
      </w:r>
      <w:r w:rsidR="00EA7614">
        <w:rPr>
          <w:rFonts w:asciiTheme="minorHAnsi" w:hAnsiTheme="minorHAnsi"/>
        </w:rPr>
        <w:t xml:space="preserve">and </w:t>
      </w:r>
      <w:r w:rsidR="00327CB9" w:rsidRPr="00327CB9">
        <w:rPr>
          <w:rFonts w:asciiTheme="minorHAnsi" w:hAnsiTheme="minorHAnsi"/>
        </w:rPr>
        <w:t>Program Satisfaction</w:t>
      </w:r>
      <w:r w:rsidR="0061707C">
        <w:rPr>
          <w:rFonts w:asciiTheme="minorHAnsi" w:hAnsiTheme="minorHAnsi"/>
        </w:rPr>
        <w:t>.</w:t>
      </w:r>
      <w:r w:rsidR="00E852DF">
        <w:rPr>
          <w:rFonts w:asciiTheme="minorHAnsi" w:hAnsiTheme="minorHAnsi"/>
        </w:rPr>
        <w:t xml:space="preserve"> </w:t>
      </w:r>
      <w:r w:rsidR="00BA0236">
        <w:rPr>
          <w:rFonts w:asciiTheme="minorHAnsi" w:hAnsiTheme="minorHAnsi"/>
        </w:rPr>
        <w:t>Questions asked are open-ended and some examples are</w:t>
      </w:r>
      <w:r w:rsidR="00030B09">
        <w:rPr>
          <w:rFonts w:asciiTheme="minorHAnsi" w:hAnsiTheme="minorHAnsi"/>
        </w:rPr>
        <w:t>:</w:t>
      </w:r>
    </w:p>
    <w:p w14:paraId="1909B0CC" w14:textId="77777777" w:rsidR="00686358" w:rsidRDefault="00686358" w:rsidP="00BA0236">
      <w:pPr>
        <w:pStyle w:val="Default"/>
        <w:rPr>
          <w:rFonts w:asciiTheme="minorHAnsi" w:hAnsiTheme="minorHAnsi"/>
        </w:rPr>
      </w:pPr>
    </w:p>
    <w:p w14:paraId="6C9808D1" w14:textId="27DC2C0D" w:rsidR="00030B09" w:rsidRDefault="00BA0236" w:rsidP="00BA0236">
      <w:pPr>
        <w:pStyle w:val="Default"/>
        <w:numPr>
          <w:ilvl w:val="0"/>
          <w:numId w:val="8"/>
        </w:numPr>
        <w:rPr>
          <w:rFonts w:asciiTheme="minorHAnsi" w:hAnsiTheme="minorHAnsi"/>
        </w:rPr>
      </w:pPr>
      <w:r>
        <w:rPr>
          <w:rFonts w:asciiTheme="minorHAnsi" w:hAnsiTheme="minorHAnsi"/>
        </w:rPr>
        <w:t>Can you describe what happened the first time you met the peer navigator</w:t>
      </w:r>
      <w:r w:rsidR="00B9700E">
        <w:rPr>
          <w:rFonts w:asciiTheme="minorHAnsi" w:hAnsiTheme="minorHAnsi"/>
        </w:rPr>
        <w:t>?</w:t>
      </w:r>
    </w:p>
    <w:p w14:paraId="2DF4E78D" w14:textId="4A50DA16" w:rsidR="004918C9" w:rsidRPr="004918C9" w:rsidRDefault="004918C9" w:rsidP="004918C9">
      <w:pPr>
        <w:pStyle w:val="Default"/>
        <w:numPr>
          <w:ilvl w:val="0"/>
          <w:numId w:val="8"/>
        </w:numPr>
        <w:rPr>
          <w:rFonts w:asciiTheme="minorHAnsi" w:hAnsiTheme="minorHAnsi"/>
        </w:rPr>
      </w:pPr>
      <w:r w:rsidRPr="004918C9">
        <w:rPr>
          <w:rFonts w:asciiTheme="minorHAnsi" w:hAnsiTheme="minorHAnsi"/>
        </w:rPr>
        <w:t>Can you describe instances where the peer referred you to additional community or recovery resources?</w:t>
      </w:r>
    </w:p>
    <w:p w14:paraId="21EE15A2" w14:textId="03C4D146" w:rsidR="00BA0236" w:rsidRPr="00030B09" w:rsidRDefault="00BA0236" w:rsidP="00BA0236">
      <w:pPr>
        <w:pStyle w:val="Default"/>
        <w:numPr>
          <w:ilvl w:val="0"/>
          <w:numId w:val="8"/>
        </w:numPr>
        <w:rPr>
          <w:rFonts w:asciiTheme="minorHAnsi" w:hAnsiTheme="minorHAnsi"/>
        </w:rPr>
      </w:pPr>
      <w:r w:rsidRPr="00030B09">
        <w:rPr>
          <w:rFonts w:asciiTheme="minorHAnsi" w:hAnsiTheme="minorHAnsi"/>
        </w:rPr>
        <w:t>Do you feel like you</w:t>
      </w:r>
      <w:r w:rsidR="00B9700E">
        <w:rPr>
          <w:rFonts w:asciiTheme="minorHAnsi" w:hAnsiTheme="minorHAnsi"/>
        </w:rPr>
        <w:t>r</w:t>
      </w:r>
      <w:r w:rsidRPr="00030B09">
        <w:rPr>
          <w:rFonts w:asciiTheme="minorHAnsi" w:hAnsiTheme="minorHAnsi"/>
        </w:rPr>
        <w:t xml:space="preserve"> drug or alcohol use has changed in any way since starting the program</w:t>
      </w:r>
      <w:r w:rsidR="00B9700E">
        <w:rPr>
          <w:rFonts w:asciiTheme="minorHAnsi" w:hAnsiTheme="minorHAnsi"/>
        </w:rPr>
        <w:t>?</w:t>
      </w:r>
    </w:p>
    <w:p w14:paraId="45C0BE9E" w14:textId="77777777" w:rsidR="00BA0236" w:rsidRDefault="00BA0236" w:rsidP="00BA0236">
      <w:pPr>
        <w:pStyle w:val="Default"/>
        <w:rPr>
          <w:rFonts w:asciiTheme="minorHAnsi" w:hAnsiTheme="minorHAnsi"/>
        </w:rPr>
      </w:pPr>
      <w:r>
        <w:rPr>
          <w:rFonts w:asciiTheme="minorHAnsi" w:hAnsiTheme="minorHAnsi"/>
        </w:rPr>
        <w:t xml:space="preserve"> </w:t>
      </w:r>
    </w:p>
    <w:p w14:paraId="0E5D9A47" w14:textId="00F5E036" w:rsidR="00BA0236" w:rsidRDefault="00BA0236" w:rsidP="00BA0236">
      <w:pPr>
        <w:pStyle w:val="Default"/>
        <w:rPr>
          <w:rFonts w:asciiTheme="minorHAnsi" w:hAnsiTheme="minorHAnsi"/>
        </w:rPr>
      </w:pPr>
      <w:r>
        <w:rPr>
          <w:rFonts w:asciiTheme="minorHAnsi" w:hAnsiTheme="minorHAnsi"/>
        </w:rPr>
        <w:t xml:space="preserve">The </w:t>
      </w:r>
      <w:r w:rsidR="000804C8">
        <w:rPr>
          <w:rFonts w:asciiTheme="minorHAnsi" w:hAnsiTheme="minorHAnsi"/>
        </w:rPr>
        <w:t>d</w:t>
      </w:r>
      <w:r>
        <w:rPr>
          <w:rFonts w:asciiTheme="minorHAnsi" w:hAnsiTheme="minorHAnsi"/>
        </w:rPr>
        <w:t>emographics</w:t>
      </w:r>
      <w:r w:rsidR="000804C8">
        <w:rPr>
          <w:rFonts w:asciiTheme="minorHAnsi" w:hAnsiTheme="minorHAnsi"/>
        </w:rPr>
        <w:t xml:space="preserve"> of interviewed enrollees</w:t>
      </w:r>
      <w:r>
        <w:rPr>
          <w:rFonts w:asciiTheme="minorHAnsi" w:hAnsiTheme="minorHAnsi"/>
        </w:rPr>
        <w:t xml:space="preserve"> are as </w:t>
      </w:r>
      <w:r w:rsidR="000F176B">
        <w:rPr>
          <w:rFonts w:asciiTheme="minorHAnsi" w:hAnsiTheme="minorHAnsi"/>
        </w:rPr>
        <w:t>f</w:t>
      </w:r>
      <w:r>
        <w:rPr>
          <w:rFonts w:asciiTheme="minorHAnsi" w:hAnsiTheme="minorHAnsi"/>
        </w:rPr>
        <w:t>ollow</w:t>
      </w:r>
      <w:r w:rsidR="000F176B">
        <w:rPr>
          <w:rFonts w:asciiTheme="minorHAnsi" w:hAnsiTheme="minorHAnsi"/>
        </w:rPr>
        <w:t>s:</w:t>
      </w:r>
      <w:r>
        <w:rPr>
          <w:rFonts w:asciiTheme="minorHAnsi" w:hAnsiTheme="minorHAnsi"/>
        </w:rPr>
        <w:t xml:space="preserve"> </w:t>
      </w:r>
    </w:p>
    <w:p w14:paraId="37F45855" w14:textId="77777777" w:rsidR="00BA0236" w:rsidRDefault="00BA0236" w:rsidP="00BA0236">
      <w:pPr>
        <w:pStyle w:val="Default"/>
        <w:rPr>
          <w:rFonts w:asciiTheme="minorHAnsi" w:hAnsiTheme="minorHAnsi"/>
        </w:rPr>
      </w:pPr>
    </w:p>
    <w:p w14:paraId="5ADA8182" w14:textId="285013DA" w:rsidR="00F342EF" w:rsidRDefault="00BA0236" w:rsidP="00BA0236">
      <w:pPr>
        <w:pStyle w:val="Default"/>
        <w:rPr>
          <w:rFonts w:asciiTheme="minorHAnsi" w:hAnsiTheme="minorHAnsi"/>
        </w:rPr>
      </w:pPr>
      <w:r>
        <w:rPr>
          <w:rFonts w:asciiTheme="minorHAnsi" w:hAnsiTheme="minorHAnsi"/>
        </w:rPr>
        <w:t xml:space="preserve">58.3% male </w:t>
      </w:r>
    </w:p>
    <w:p w14:paraId="377E2913" w14:textId="7D0DD86B" w:rsidR="00BA0236" w:rsidRDefault="00BA0236" w:rsidP="00BA0236">
      <w:pPr>
        <w:pStyle w:val="Default"/>
        <w:rPr>
          <w:rFonts w:asciiTheme="minorHAnsi" w:hAnsiTheme="minorHAnsi"/>
        </w:rPr>
      </w:pPr>
      <w:r>
        <w:rPr>
          <w:rFonts w:asciiTheme="minorHAnsi" w:hAnsiTheme="minorHAnsi"/>
        </w:rPr>
        <w:t xml:space="preserve">41.7% female </w:t>
      </w:r>
    </w:p>
    <w:p w14:paraId="7DFA8AB3" w14:textId="1C360E06" w:rsidR="00BA0236" w:rsidRDefault="00BA0236" w:rsidP="00BA0236">
      <w:pPr>
        <w:pStyle w:val="Default"/>
        <w:rPr>
          <w:rFonts w:asciiTheme="minorHAnsi" w:hAnsiTheme="minorHAnsi"/>
        </w:rPr>
      </w:pPr>
      <w:r>
        <w:rPr>
          <w:rFonts w:asciiTheme="minorHAnsi" w:hAnsiTheme="minorHAnsi"/>
        </w:rPr>
        <w:t xml:space="preserve">50% </w:t>
      </w:r>
      <w:r w:rsidR="00F342EF">
        <w:rPr>
          <w:rFonts w:asciiTheme="minorHAnsi" w:hAnsiTheme="minorHAnsi"/>
        </w:rPr>
        <w:t>C</w:t>
      </w:r>
      <w:r>
        <w:rPr>
          <w:rFonts w:asciiTheme="minorHAnsi" w:hAnsiTheme="minorHAnsi"/>
        </w:rPr>
        <w:t>ommunity/Self-Referral</w:t>
      </w:r>
    </w:p>
    <w:p w14:paraId="0FA7FC34" w14:textId="24B964F6" w:rsidR="00BA0236" w:rsidRDefault="00BA0236" w:rsidP="00BA0236">
      <w:pPr>
        <w:pStyle w:val="Default"/>
        <w:rPr>
          <w:rFonts w:asciiTheme="minorHAnsi" w:hAnsiTheme="minorHAnsi"/>
        </w:rPr>
      </w:pPr>
      <w:r>
        <w:rPr>
          <w:rFonts w:asciiTheme="minorHAnsi" w:hAnsiTheme="minorHAnsi"/>
        </w:rPr>
        <w:t>41%</w:t>
      </w:r>
      <w:r w:rsidR="00F342EF">
        <w:rPr>
          <w:rFonts w:asciiTheme="minorHAnsi" w:hAnsiTheme="minorHAnsi"/>
        </w:rPr>
        <w:t xml:space="preserve"> </w:t>
      </w:r>
      <w:r>
        <w:rPr>
          <w:rFonts w:asciiTheme="minorHAnsi" w:hAnsiTheme="minorHAnsi"/>
        </w:rPr>
        <w:t xml:space="preserve">Black/African American </w:t>
      </w:r>
    </w:p>
    <w:p w14:paraId="3A82FE14" w14:textId="234F4773" w:rsidR="00BA0236" w:rsidRDefault="00BA0236" w:rsidP="00BA0236">
      <w:pPr>
        <w:pStyle w:val="Default"/>
        <w:rPr>
          <w:rFonts w:asciiTheme="minorHAnsi" w:hAnsiTheme="minorHAnsi"/>
        </w:rPr>
      </w:pPr>
      <w:r>
        <w:rPr>
          <w:rFonts w:asciiTheme="minorHAnsi" w:hAnsiTheme="minorHAnsi"/>
        </w:rPr>
        <w:t>50%</w:t>
      </w:r>
      <w:r w:rsidR="00F342EF">
        <w:rPr>
          <w:rFonts w:asciiTheme="minorHAnsi" w:hAnsiTheme="minorHAnsi"/>
        </w:rPr>
        <w:t xml:space="preserve"> </w:t>
      </w:r>
      <w:r>
        <w:rPr>
          <w:rFonts w:asciiTheme="minorHAnsi" w:hAnsiTheme="minorHAnsi"/>
        </w:rPr>
        <w:t>White</w:t>
      </w:r>
    </w:p>
    <w:p w14:paraId="4E5A1F07" w14:textId="06C48FEB" w:rsidR="00BA0236" w:rsidRDefault="00BA0236" w:rsidP="00BA0236">
      <w:pPr>
        <w:pStyle w:val="Default"/>
        <w:rPr>
          <w:rFonts w:asciiTheme="minorHAnsi" w:hAnsiTheme="minorHAnsi"/>
        </w:rPr>
      </w:pPr>
      <w:r>
        <w:rPr>
          <w:rFonts w:asciiTheme="minorHAnsi" w:hAnsiTheme="minorHAnsi"/>
        </w:rPr>
        <w:t>9%</w:t>
      </w:r>
      <w:r w:rsidR="00F342EF">
        <w:rPr>
          <w:rFonts w:asciiTheme="minorHAnsi" w:hAnsiTheme="minorHAnsi"/>
        </w:rPr>
        <w:t xml:space="preserve"> </w:t>
      </w:r>
      <w:r>
        <w:rPr>
          <w:rFonts w:asciiTheme="minorHAnsi" w:hAnsiTheme="minorHAnsi"/>
        </w:rPr>
        <w:t>Other</w:t>
      </w:r>
      <w:r w:rsidR="008E0F7A">
        <w:rPr>
          <w:rFonts w:asciiTheme="minorHAnsi" w:hAnsiTheme="minorHAnsi"/>
        </w:rPr>
        <w:t xml:space="preserve"> Race</w:t>
      </w:r>
    </w:p>
    <w:p w14:paraId="7265409B" w14:textId="1A1887D5" w:rsidR="00BA0236" w:rsidRDefault="00BA0236" w:rsidP="00BA0236">
      <w:pPr>
        <w:pStyle w:val="Default"/>
        <w:rPr>
          <w:rFonts w:asciiTheme="minorHAnsi" w:hAnsiTheme="minorHAnsi"/>
        </w:rPr>
      </w:pPr>
      <w:r>
        <w:rPr>
          <w:rFonts w:asciiTheme="minorHAnsi" w:hAnsiTheme="minorHAnsi"/>
        </w:rPr>
        <w:t xml:space="preserve">83% </w:t>
      </w:r>
      <w:r w:rsidR="002E40EB">
        <w:rPr>
          <w:rFonts w:asciiTheme="minorHAnsi" w:hAnsiTheme="minorHAnsi"/>
        </w:rPr>
        <w:t>H</w:t>
      </w:r>
      <w:r>
        <w:rPr>
          <w:rFonts w:asciiTheme="minorHAnsi" w:hAnsiTheme="minorHAnsi"/>
        </w:rPr>
        <w:t>oused at time of interview</w:t>
      </w:r>
    </w:p>
    <w:p w14:paraId="2A319EED" w14:textId="4E580A2B" w:rsidR="00BA0236" w:rsidRDefault="00BA0236" w:rsidP="00BA0236">
      <w:pPr>
        <w:pStyle w:val="Default"/>
        <w:rPr>
          <w:rFonts w:asciiTheme="minorHAnsi" w:hAnsiTheme="minorHAnsi"/>
        </w:rPr>
      </w:pPr>
      <w:r>
        <w:rPr>
          <w:rFonts w:asciiTheme="minorHAnsi" w:hAnsiTheme="minorHAnsi"/>
        </w:rPr>
        <w:t xml:space="preserve">33% Employed at time of interview </w:t>
      </w:r>
    </w:p>
    <w:p w14:paraId="4CAAB95F" w14:textId="583D62A5" w:rsidR="00BA0236" w:rsidRDefault="00BA0236" w:rsidP="00BA0236">
      <w:pPr>
        <w:pStyle w:val="Default"/>
        <w:rPr>
          <w:rFonts w:asciiTheme="minorHAnsi" w:hAnsiTheme="minorHAnsi"/>
        </w:rPr>
      </w:pPr>
      <w:r>
        <w:rPr>
          <w:rFonts w:asciiTheme="minorHAnsi" w:hAnsiTheme="minorHAnsi"/>
        </w:rPr>
        <w:t xml:space="preserve">42% </w:t>
      </w:r>
      <w:r w:rsidR="002E40EB">
        <w:rPr>
          <w:rFonts w:asciiTheme="minorHAnsi" w:hAnsiTheme="minorHAnsi"/>
        </w:rPr>
        <w:t>O</w:t>
      </w:r>
      <w:r>
        <w:rPr>
          <w:rFonts w:asciiTheme="minorHAnsi" w:hAnsiTheme="minorHAnsi"/>
        </w:rPr>
        <w:t>pioid U</w:t>
      </w:r>
      <w:r w:rsidR="002E40EB">
        <w:rPr>
          <w:rFonts w:asciiTheme="minorHAnsi" w:hAnsiTheme="minorHAnsi"/>
        </w:rPr>
        <w:t>se Disorder</w:t>
      </w:r>
    </w:p>
    <w:p w14:paraId="4C965218" w14:textId="2FF818BC" w:rsidR="00BA0236" w:rsidRDefault="00BA0236" w:rsidP="00BA0236">
      <w:pPr>
        <w:pStyle w:val="Default"/>
        <w:rPr>
          <w:rFonts w:asciiTheme="minorHAnsi" w:hAnsiTheme="minorHAnsi"/>
        </w:rPr>
      </w:pPr>
      <w:r>
        <w:rPr>
          <w:rFonts w:asciiTheme="minorHAnsi" w:hAnsiTheme="minorHAnsi"/>
        </w:rPr>
        <w:t>50% Alcohol U</w:t>
      </w:r>
      <w:r w:rsidR="002E40EB">
        <w:rPr>
          <w:rFonts w:asciiTheme="minorHAnsi" w:hAnsiTheme="minorHAnsi"/>
        </w:rPr>
        <w:t>se Disorder</w:t>
      </w:r>
    </w:p>
    <w:p w14:paraId="3BFD369C" w14:textId="13D96483" w:rsidR="00BA0236" w:rsidRDefault="00BA0236" w:rsidP="00BA0236">
      <w:pPr>
        <w:pStyle w:val="Default"/>
        <w:rPr>
          <w:rFonts w:asciiTheme="minorHAnsi" w:hAnsiTheme="minorHAnsi"/>
        </w:rPr>
      </w:pPr>
      <w:r>
        <w:rPr>
          <w:rFonts w:asciiTheme="minorHAnsi" w:hAnsiTheme="minorHAnsi"/>
        </w:rPr>
        <w:t xml:space="preserve">25% </w:t>
      </w:r>
      <w:r w:rsidR="002E40EB">
        <w:rPr>
          <w:rFonts w:asciiTheme="minorHAnsi" w:hAnsiTheme="minorHAnsi"/>
        </w:rPr>
        <w:t xml:space="preserve">Other </w:t>
      </w:r>
      <w:r>
        <w:rPr>
          <w:rFonts w:asciiTheme="minorHAnsi" w:hAnsiTheme="minorHAnsi"/>
        </w:rPr>
        <w:t>SUD</w:t>
      </w:r>
    </w:p>
    <w:p w14:paraId="7C24C061" w14:textId="77777777" w:rsidR="00BA0236" w:rsidRDefault="00BA0236" w:rsidP="00BA0236">
      <w:pPr>
        <w:pStyle w:val="Default"/>
        <w:rPr>
          <w:rFonts w:asciiTheme="minorHAnsi" w:hAnsiTheme="minorHAnsi"/>
        </w:rPr>
      </w:pPr>
    </w:p>
    <w:p w14:paraId="28F554E8" w14:textId="7EF9C450" w:rsidR="00BA0236" w:rsidRDefault="00BA0236" w:rsidP="00BA0236">
      <w:pPr>
        <w:pStyle w:val="Default"/>
        <w:rPr>
          <w:rFonts w:asciiTheme="minorHAnsi" w:hAnsiTheme="minorHAnsi"/>
        </w:rPr>
      </w:pPr>
      <w:r>
        <w:rPr>
          <w:rFonts w:asciiTheme="minorHAnsi" w:hAnsiTheme="minorHAnsi"/>
        </w:rPr>
        <w:t xml:space="preserve">Recommendations </w:t>
      </w:r>
      <w:r w:rsidR="002E40EB">
        <w:rPr>
          <w:rFonts w:asciiTheme="minorHAnsi" w:hAnsiTheme="minorHAnsi"/>
        </w:rPr>
        <w:t>from interviewees include:</w:t>
      </w:r>
      <w:r>
        <w:rPr>
          <w:rFonts w:asciiTheme="minorHAnsi" w:hAnsiTheme="minorHAnsi"/>
        </w:rPr>
        <w:t xml:space="preserve"> </w:t>
      </w:r>
    </w:p>
    <w:p w14:paraId="66C711EF" w14:textId="77777777" w:rsidR="00BA0236" w:rsidRDefault="00BA0236" w:rsidP="00BA0236">
      <w:pPr>
        <w:pStyle w:val="Default"/>
        <w:numPr>
          <w:ilvl w:val="0"/>
          <w:numId w:val="5"/>
        </w:numPr>
        <w:rPr>
          <w:rFonts w:asciiTheme="minorHAnsi" w:hAnsiTheme="minorHAnsi"/>
        </w:rPr>
      </w:pPr>
      <w:r>
        <w:rPr>
          <w:rFonts w:asciiTheme="minorHAnsi" w:hAnsiTheme="minorHAnsi"/>
        </w:rPr>
        <w:t xml:space="preserve">Expand Program Outreach </w:t>
      </w:r>
    </w:p>
    <w:p w14:paraId="7E07ECDD" w14:textId="77777777" w:rsidR="00BA0236" w:rsidRDefault="00BA0236" w:rsidP="00BA0236">
      <w:pPr>
        <w:pStyle w:val="Default"/>
        <w:numPr>
          <w:ilvl w:val="0"/>
          <w:numId w:val="5"/>
        </w:numPr>
        <w:rPr>
          <w:rFonts w:asciiTheme="minorHAnsi" w:hAnsiTheme="minorHAnsi"/>
        </w:rPr>
      </w:pPr>
      <w:r>
        <w:rPr>
          <w:rFonts w:asciiTheme="minorHAnsi" w:hAnsiTheme="minorHAnsi"/>
        </w:rPr>
        <w:t xml:space="preserve">Add Male Counselor </w:t>
      </w:r>
    </w:p>
    <w:p w14:paraId="1116E1D5" w14:textId="77777777" w:rsidR="00BA0236" w:rsidRDefault="00BA0236" w:rsidP="00BA0236">
      <w:pPr>
        <w:pStyle w:val="Default"/>
        <w:numPr>
          <w:ilvl w:val="0"/>
          <w:numId w:val="5"/>
        </w:numPr>
        <w:rPr>
          <w:rFonts w:asciiTheme="minorHAnsi" w:hAnsiTheme="minorHAnsi"/>
        </w:rPr>
      </w:pPr>
      <w:r>
        <w:rPr>
          <w:rFonts w:asciiTheme="minorHAnsi" w:hAnsiTheme="minorHAnsi"/>
        </w:rPr>
        <w:t>Open an in-House Pharmacy</w:t>
      </w:r>
    </w:p>
    <w:p w14:paraId="35E2727C" w14:textId="77777777" w:rsidR="00BA0236" w:rsidRDefault="00BA0236" w:rsidP="00BA0236">
      <w:pPr>
        <w:pStyle w:val="Default"/>
        <w:numPr>
          <w:ilvl w:val="0"/>
          <w:numId w:val="5"/>
        </w:numPr>
        <w:rPr>
          <w:rFonts w:asciiTheme="minorHAnsi" w:hAnsiTheme="minorHAnsi"/>
        </w:rPr>
      </w:pPr>
      <w:r>
        <w:rPr>
          <w:rFonts w:asciiTheme="minorHAnsi" w:hAnsiTheme="minorHAnsi"/>
        </w:rPr>
        <w:t>Incorporate a “wellness Space”</w:t>
      </w:r>
    </w:p>
    <w:p w14:paraId="4B4ECB2C" w14:textId="77777777" w:rsidR="00BA0236" w:rsidRDefault="00BA0236" w:rsidP="00BA0236">
      <w:pPr>
        <w:pStyle w:val="Default"/>
        <w:rPr>
          <w:rFonts w:asciiTheme="minorHAnsi" w:hAnsiTheme="minorHAnsi"/>
        </w:rPr>
      </w:pPr>
    </w:p>
    <w:p w14:paraId="5C52795A" w14:textId="77777777" w:rsidR="001A7756" w:rsidRDefault="001A7756" w:rsidP="00BA0236">
      <w:pPr>
        <w:pStyle w:val="Default"/>
        <w:rPr>
          <w:rFonts w:asciiTheme="minorHAnsi" w:hAnsiTheme="minorHAnsi"/>
        </w:rPr>
      </w:pPr>
      <w:r>
        <w:rPr>
          <w:rFonts w:asciiTheme="minorHAnsi" w:hAnsiTheme="minorHAnsi"/>
        </w:rPr>
        <w:t>Limitations and challenges include:</w:t>
      </w:r>
    </w:p>
    <w:p w14:paraId="18E3BC1E" w14:textId="790B32C8" w:rsidR="00BA0236" w:rsidRDefault="00B548E1" w:rsidP="00B548E1">
      <w:pPr>
        <w:pStyle w:val="Default"/>
        <w:numPr>
          <w:ilvl w:val="0"/>
          <w:numId w:val="10"/>
        </w:numPr>
        <w:rPr>
          <w:rFonts w:asciiTheme="minorHAnsi" w:hAnsiTheme="minorHAnsi"/>
        </w:rPr>
      </w:pPr>
      <w:r w:rsidRPr="00B548E1">
        <w:rPr>
          <w:rFonts w:asciiTheme="minorHAnsi" w:hAnsiTheme="minorHAnsi"/>
        </w:rPr>
        <w:t xml:space="preserve">Only </w:t>
      </w:r>
      <w:r>
        <w:rPr>
          <w:rFonts w:asciiTheme="minorHAnsi" w:hAnsiTheme="minorHAnsi"/>
        </w:rPr>
        <w:t xml:space="preserve">interviewed </w:t>
      </w:r>
      <w:r w:rsidRPr="00B548E1">
        <w:rPr>
          <w:rFonts w:asciiTheme="minorHAnsi" w:hAnsiTheme="minorHAnsi"/>
        </w:rPr>
        <w:t>participants who stayed enrolled for 5+ weeks</w:t>
      </w:r>
      <w:r>
        <w:rPr>
          <w:rFonts w:asciiTheme="minorHAnsi" w:hAnsiTheme="minorHAnsi"/>
        </w:rPr>
        <w:t>.</w:t>
      </w:r>
    </w:p>
    <w:p w14:paraId="751D7160" w14:textId="6D678D91" w:rsidR="00B548E1" w:rsidRDefault="008641D9" w:rsidP="008641D9">
      <w:pPr>
        <w:pStyle w:val="Default"/>
        <w:numPr>
          <w:ilvl w:val="0"/>
          <w:numId w:val="10"/>
        </w:numPr>
        <w:rPr>
          <w:rFonts w:asciiTheme="minorHAnsi" w:hAnsiTheme="minorHAnsi"/>
        </w:rPr>
      </w:pPr>
      <w:r>
        <w:rPr>
          <w:rFonts w:asciiTheme="minorHAnsi" w:hAnsiTheme="minorHAnsi"/>
        </w:rPr>
        <w:t>Interviewees in f</w:t>
      </w:r>
      <w:r w:rsidRPr="008641D9">
        <w:rPr>
          <w:rFonts w:asciiTheme="minorHAnsi" w:hAnsiTheme="minorHAnsi"/>
        </w:rPr>
        <w:t xml:space="preserve">luid living situations </w:t>
      </w:r>
      <w:r w:rsidR="009A0CA5">
        <w:rPr>
          <w:rFonts w:asciiTheme="minorHAnsi" w:hAnsiTheme="minorHAnsi"/>
        </w:rPr>
        <w:t xml:space="preserve">may </w:t>
      </w:r>
      <w:r>
        <w:rPr>
          <w:rFonts w:asciiTheme="minorHAnsi" w:hAnsiTheme="minorHAnsi"/>
        </w:rPr>
        <w:t>have a</w:t>
      </w:r>
      <w:r w:rsidRPr="008641D9">
        <w:rPr>
          <w:rFonts w:asciiTheme="minorHAnsi" w:hAnsiTheme="minorHAnsi"/>
        </w:rPr>
        <w:t xml:space="preserve"> difficult </w:t>
      </w:r>
      <w:r>
        <w:rPr>
          <w:rFonts w:asciiTheme="minorHAnsi" w:hAnsiTheme="minorHAnsi"/>
        </w:rPr>
        <w:t>time</w:t>
      </w:r>
      <w:r w:rsidRPr="008641D9">
        <w:rPr>
          <w:rFonts w:asciiTheme="minorHAnsi" w:hAnsiTheme="minorHAnsi"/>
        </w:rPr>
        <w:t xml:space="preserve"> find</w:t>
      </w:r>
      <w:r>
        <w:rPr>
          <w:rFonts w:asciiTheme="minorHAnsi" w:hAnsiTheme="minorHAnsi"/>
        </w:rPr>
        <w:t xml:space="preserve">ing a </w:t>
      </w:r>
      <w:r w:rsidRPr="008641D9">
        <w:rPr>
          <w:rFonts w:asciiTheme="minorHAnsi" w:hAnsiTheme="minorHAnsi"/>
        </w:rPr>
        <w:t>quiet/private location</w:t>
      </w:r>
      <w:r>
        <w:rPr>
          <w:rFonts w:asciiTheme="minorHAnsi" w:hAnsiTheme="minorHAnsi"/>
        </w:rPr>
        <w:t xml:space="preserve"> for the phone interview.</w:t>
      </w:r>
    </w:p>
    <w:p w14:paraId="5BD21DAF" w14:textId="77DA9269" w:rsidR="008641D9" w:rsidRDefault="00852579" w:rsidP="00852579">
      <w:pPr>
        <w:pStyle w:val="Default"/>
        <w:numPr>
          <w:ilvl w:val="0"/>
          <w:numId w:val="10"/>
        </w:numPr>
        <w:rPr>
          <w:rFonts w:asciiTheme="minorHAnsi" w:hAnsiTheme="minorHAnsi"/>
        </w:rPr>
      </w:pPr>
      <w:r>
        <w:rPr>
          <w:rFonts w:asciiTheme="minorHAnsi" w:hAnsiTheme="minorHAnsi"/>
        </w:rPr>
        <w:t>I</w:t>
      </w:r>
      <w:r w:rsidRPr="00852579">
        <w:rPr>
          <w:rFonts w:asciiTheme="minorHAnsi" w:hAnsiTheme="minorHAnsi"/>
        </w:rPr>
        <w:t>naudible responses on some interview recordings.</w:t>
      </w:r>
    </w:p>
    <w:p w14:paraId="1CECE069" w14:textId="051AC0AA" w:rsidR="00FB6CDE" w:rsidRDefault="00FB6CDE" w:rsidP="00852579">
      <w:pPr>
        <w:pStyle w:val="Default"/>
        <w:numPr>
          <w:ilvl w:val="0"/>
          <w:numId w:val="10"/>
        </w:numPr>
        <w:rPr>
          <w:rFonts w:asciiTheme="minorHAnsi" w:hAnsiTheme="minorHAnsi"/>
        </w:rPr>
      </w:pPr>
      <w:r>
        <w:rPr>
          <w:rFonts w:asciiTheme="minorHAnsi" w:hAnsiTheme="minorHAnsi"/>
        </w:rPr>
        <w:t>Interview population had more women and fewer people with OUD than total CLC enrollee population.</w:t>
      </w:r>
    </w:p>
    <w:p w14:paraId="25D5B7CA" w14:textId="77777777" w:rsidR="00FB6CDE" w:rsidRPr="00852579" w:rsidRDefault="00FB6CDE" w:rsidP="00FB6CDE">
      <w:pPr>
        <w:pStyle w:val="Default"/>
        <w:ind w:left="720"/>
        <w:rPr>
          <w:rFonts w:asciiTheme="minorHAnsi" w:hAnsiTheme="minorHAnsi"/>
        </w:rPr>
      </w:pPr>
    </w:p>
    <w:p w14:paraId="6DDCC07E" w14:textId="34DC76A1" w:rsidR="00BA0236" w:rsidRDefault="00E84255" w:rsidP="00BF207E">
      <w:pPr>
        <w:pStyle w:val="Default"/>
        <w:rPr>
          <w:rFonts w:asciiTheme="minorHAnsi" w:hAnsiTheme="minorHAnsi"/>
        </w:rPr>
      </w:pPr>
      <w:r>
        <w:rPr>
          <w:rFonts w:asciiTheme="minorHAnsi" w:hAnsiTheme="minorHAnsi"/>
        </w:rPr>
        <w:t>Results</w:t>
      </w:r>
      <w:r w:rsidR="00BA0236" w:rsidRPr="007478F8">
        <w:rPr>
          <w:rFonts w:asciiTheme="minorHAnsi" w:hAnsiTheme="minorHAnsi"/>
        </w:rPr>
        <w:t>:</w:t>
      </w:r>
      <w:r w:rsidR="00BA0236">
        <w:rPr>
          <w:rFonts w:asciiTheme="minorHAnsi" w:hAnsiTheme="minorHAnsi"/>
        </w:rPr>
        <w:t xml:space="preserve"> Enrollees offered valuable and overwhelmingly positive perspectives regarding engagement with the CLC Program</w:t>
      </w:r>
      <w:r w:rsidR="00811E3B">
        <w:rPr>
          <w:rFonts w:asciiTheme="minorHAnsi" w:hAnsiTheme="minorHAnsi"/>
        </w:rPr>
        <w:t xml:space="preserve"> - </w:t>
      </w:r>
      <w:r w:rsidR="00811E3B" w:rsidRPr="00811E3B">
        <w:rPr>
          <w:rFonts w:asciiTheme="minorHAnsi" w:hAnsiTheme="minorHAnsi"/>
        </w:rPr>
        <w:t>100% of interviewees would recommend the program to family and friends.</w:t>
      </w:r>
      <w:r w:rsidR="00811E3B">
        <w:rPr>
          <w:rFonts w:asciiTheme="minorHAnsi" w:hAnsiTheme="minorHAnsi"/>
        </w:rPr>
        <w:t xml:space="preserve"> </w:t>
      </w:r>
      <w:r w:rsidR="00BF207E">
        <w:rPr>
          <w:rFonts w:asciiTheme="minorHAnsi" w:hAnsiTheme="minorHAnsi"/>
        </w:rPr>
        <w:t>A</w:t>
      </w:r>
      <w:r w:rsidR="00BF207E" w:rsidRPr="00BF207E">
        <w:rPr>
          <w:rFonts w:asciiTheme="minorHAnsi" w:hAnsiTheme="minorHAnsi"/>
        </w:rPr>
        <w:t>ll participants discussed how they found it helpful to receive support</w:t>
      </w:r>
      <w:r w:rsidR="00BF207E">
        <w:rPr>
          <w:rFonts w:asciiTheme="minorHAnsi" w:hAnsiTheme="minorHAnsi"/>
        </w:rPr>
        <w:t xml:space="preserve"> </w:t>
      </w:r>
      <w:r w:rsidR="00BF207E" w:rsidRPr="00BF207E">
        <w:rPr>
          <w:rFonts w:asciiTheme="minorHAnsi" w:hAnsiTheme="minorHAnsi"/>
        </w:rPr>
        <w:t xml:space="preserve">and connections to community resources from </w:t>
      </w:r>
      <w:r w:rsidR="005D7F36">
        <w:rPr>
          <w:rFonts w:asciiTheme="minorHAnsi" w:hAnsiTheme="minorHAnsi"/>
        </w:rPr>
        <w:t>the peer support specialists.</w:t>
      </w:r>
      <w:r w:rsidR="00BF207E" w:rsidRPr="00BF207E">
        <w:rPr>
          <w:rFonts w:asciiTheme="minorHAnsi" w:hAnsiTheme="minorHAnsi"/>
        </w:rPr>
        <w:t xml:space="preserve"> </w:t>
      </w:r>
      <w:r w:rsidR="00BA0236">
        <w:rPr>
          <w:rFonts w:asciiTheme="minorHAnsi" w:hAnsiTheme="minorHAnsi"/>
        </w:rPr>
        <w:t xml:space="preserve">Future directions include brief interviews with enrollees who were discharged before 5 weeks. </w:t>
      </w:r>
    </w:p>
    <w:p w14:paraId="455562CE" w14:textId="77777777" w:rsidR="002E1D07" w:rsidRDefault="002E1D07" w:rsidP="00BF207E">
      <w:pPr>
        <w:pStyle w:val="Default"/>
        <w:rPr>
          <w:rFonts w:asciiTheme="minorHAnsi" w:hAnsiTheme="minorHAnsi"/>
        </w:rPr>
      </w:pPr>
    </w:p>
    <w:p w14:paraId="48D19F47" w14:textId="77777777" w:rsidR="00BA0236" w:rsidRDefault="00BA0236" w:rsidP="00BA0236">
      <w:pPr>
        <w:pStyle w:val="Default"/>
        <w:rPr>
          <w:rFonts w:asciiTheme="minorHAnsi" w:hAnsiTheme="minorHAnsi"/>
          <w:b/>
          <w:bCs/>
        </w:rPr>
      </w:pPr>
    </w:p>
    <w:p w14:paraId="28B149D2" w14:textId="77777777" w:rsidR="00D311E7" w:rsidRDefault="00D311E7" w:rsidP="00BA0236">
      <w:pPr>
        <w:pStyle w:val="Default"/>
        <w:rPr>
          <w:rFonts w:asciiTheme="minorHAnsi" w:hAnsiTheme="minorHAnsi"/>
          <w:b/>
          <w:bCs/>
        </w:rPr>
      </w:pPr>
      <w:r>
        <w:rPr>
          <w:rFonts w:asciiTheme="minorHAnsi" w:hAnsiTheme="minorHAnsi"/>
          <w:b/>
          <w:bCs/>
        </w:rPr>
        <w:lastRenderedPageBreak/>
        <w:t xml:space="preserve">Duke Medical Records Data - </w:t>
      </w:r>
      <w:r w:rsidR="00BA0236" w:rsidRPr="007F77C1">
        <w:rPr>
          <w:rFonts w:asciiTheme="minorHAnsi" w:hAnsiTheme="minorHAnsi"/>
          <w:b/>
          <w:bCs/>
        </w:rPr>
        <w:t>Michele Easter</w:t>
      </w:r>
    </w:p>
    <w:p w14:paraId="58B5E07E" w14:textId="01AA90B0" w:rsidR="0004702D" w:rsidRDefault="00B367AA" w:rsidP="00052298">
      <w:pPr>
        <w:pStyle w:val="Default"/>
        <w:rPr>
          <w:rFonts w:asciiTheme="minorHAnsi" w:hAnsiTheme="minorHAnsi"/>
          <w:b/>
          <w:bCs/>
        </w:rPr>
      </w:pPr>
      <w:r w:rsidRPr="0090371B">
        <w:rPr>
          <w:rFonts w:asciiTheme="minorHAnsi" w:hAnsiTheme="minorHAnsi"/>
        </w:rPr>
        <w:t>Michele presented data on CLC</w:t>
      </w:r>
      <w:r w:rsidR="00BA0236" w:rsidRPr="0090371B">
        <w:rPr>
          <w:rFonts w:asciiTheme="minorHAnsi" w:hAnsiTheme="minorHAnsi"/>
        </w:rPr>
        <w:t xml:space="preserve"> Program </w:t>
      </w:r>
      <w:r w:rsidRPr="0090371B">
        <w:rPr>
          <w:rFonts w:asciiTheme="minorHAnsi" w:hAnsiTheme="minorHAnsi"/>
        </w:rPr>
        <w:t>e</w:t>
      </w:r>
      <w:r w:rsidR="00BA0236" w:rsidRPr="0090371B">
        <w:rPr>
          <w:rFonts w:asciiTheme="minorHAnsi" w:hAnsiTheme="minorHAnsi"/>
        </w:rPr>
        <w:t>nrollees</w:t>
      </w:r>
      <w:r w:rsidR="00067444" w:rsidRPr="0090371B">
        <w:rPr>
          <w:rFonts w:asciiTheme="minorHAnsi" w:hAnsiTheme="minorHAnsi"/>
        </w:rPr>
        <w:t>’</w:t>
      </w:r>
      <w:r w:rsidR="00BA0236" w:rsidRPr="0090371B">
        <w:rPr>
          <w:rFonts w:asciiTheme="minorHAnsi" w:hAnsiTheme="minorHAnsi"/>
        </w:rPr>
        <w:t xml:space="preserve"> use of Duke </w:t>
      </w:r>
      <w:r w:rsidR="00A03701">
        <w:rPr>
          <w:rFonts w:asciiTheme="minorHAnsi" w:hAnsiTheme="minorHAnsi"/>
        </w:rPr>
        <w:t>H</w:t>
      </w:r>
      <w:r w:rsidR="00BA0236" w:rsidRPr="0090371B">
        <w:rPr>
          <w:rFonts w:asciiTheme="minorHAnsi" w:hAnsiTheme="minorHAnsi"/>
        </w:rPr>
        <w:t>e</w:t>
      </w:r>
      <w:r w:rsidR="00E87EE6">
        <w:rPr>
          <w:rFonts w:asciiTheme="minorHAnsi" w:hAnsiTheme="minorHAnsi"/>
        </w:rPr>
        <w:t>alth</w:t>
      </w:r>
      <w:r w:rsidR="0090371B" w:rsidRPr="0090371B">
        <w:rPr>
          <w:rFonts w:asciiTheme="minorHAnsi" w:hAnsiTheme="minorHAnsi"/>
        </w:rPr>
        <w:t xml:space="preserve"> for </w:t>
      </w:r>
      <w:r w:rsidR="00BA0236" w:rsidRPr="0090371B">
        <w:rPr>
          <w:rFonts w:asciiTheme="minorHAnsi" w:hAnsiTheme="minorHAnsi"/>
        </w:rPr>
        <w:t>people enrolled from 12/27/2019-10/24/2023</w:t>
      </w:r>
      <w:r w:rsidR="0090371B">
        <w:rPr>
          <w:rFonts w:asciiTheme="minorHAnsi" w:hAnsiTheme="minorHAnsi"/>
        </w:rPr>
        <w:t xml:space="preserve">. Duke medical </w:t>
      </w:r>
      <w:r w:rsidR="00BA0236" w:rsidRPr="0090371B">
        <w:rPr>
          <w:rFonts w:asciiTheme="minorHAnsi" w:hAnsiTheme="minorHAnsi"/>
        </w:rPr>
        <w:t>students checked Duke</w:t>
      </w:r>
      <w:r w:rsidR="00AE0319">
        <w:rPr>
          <w:rFonts w:asciiTheme="minorHAnsi" w:hAnsiTheme="minorHAnsi"/>
        </w:rPr>
        <w:t xml:space="preserve"> H</w:t>
      </w:r>
      <w:r w:rsidR="00BA0236" w:rsidRPr="0090371B">
        <w:rPr>
          <w:rFonts w:asciiTheme="minorHAnsi" w:hAnsiTheme="minorHAnsi"/>
        </w:rPr>
        <w:t>ealth</w:t>
      </w:r>
      <w:r w:rsidR="00E87EE6">
        <w:rPr>
          <w:rFonts w:asciiTheme="minorHAnsi" w:hAnsiTheme="minorHAnsi"/>
        </w:rPr>
        <w:t xml:space="preserve"> records</w:t>
      </w:r>
      <w:r w:rsidR="00BA0236" w:rsidRPr="0090371B">
        <w:rPr>
          <w:rFonts w:asciiTheme="minorHAnsi" w:hAnsiTheme="minorHAnsi"/>
        </w:rPr>
        <w:t xml:space="preserve"> and provided</w:t>
      </w:r>
      <w:r w:rsidR="00E87EE6">
        <w:rPr>
          <w:rFonts w:asciiTheme="minorHAnsi" w:hAnsiTheme="minorHAnsi"/>
        </w:rPr>
        <w:t xml:space="preserve"> medical records numbers</w:t>
      </w:r>
      <w:r w:rsidR="00BA0236" w:rsidRPr="0090371B">
        <w:rPr>
          <w:rFonts w:asciiTheme="minorHAnsi" w:hAnsiTheme="minorHAnsi"/>
        </w:rPr>
        <w:t xml:space="preserve"> </w:t>
      </w:r>
      <w:r w:rsidR="00E87EE6">
        <w:rPr>
          <w:rFonts w:asciiTheme="minorHAnsi" w:hAnsiTheme="minorHAnsi"/>
        </w:rPr>
        <w:t>(</w:t>
      </w:r>
      <w:r w:rsidR="00BA0236" w:rsidRPr="0090371B">
        <w:rPr>
          <w:rFonts w:asciiTheme="minorHAnsi" w:hAnsiTheme="minorHAnsi"/>
        </w:rPr>
        <w:t>MRN</w:t>
      </w:r>
      <w:r w:rsidR="00E87EE6">
        <w:rPr>
          <w:rFonts w:asciiTheme="minorHAnsi" w:hAnsiTheme="minorHAnsi"/>
        </w:rPr>
        <w:t>)</w:t>
      </w:r>
      <w:r w:rsidR="00BA0236" w:rsidRPr="0090371B">
        <w:rPr>
          <w:rFonts w:asciiTheme="minorHAnsi" w:hAnsiTheme="minorHAnsi"/>
        </w:rPr>
        <w:t xml:space="preserve"> for all enrollees</w:t>
      </w:r>
      <w:r w:rsidR="00E87EE6">
        <w:rPr>
          <w:rFonts w:asciiTheme="minorHAnsi" w:hAnsiTheme="minorHAnsi"/>
        </w:rPr>
        <w:t xml:space="preserve">. </w:t>
      </w:r>
      <w:r w:rsidR="00BA0236" w:rsidRPr="0090371B">
        <w:rPr>
          <w:rFonts w:asciiTheme="minorHAnsi" w:hAnsiTheme="minorHAnsi"/>
        </w:rPr>
        <w:t>M</w:t>
      </w:r>
      <w:r w:rsidR="00E87EE6">
        <w:t>i</w:t>
      </w:r>
      <w:r w:rsidR="00BA0236" w:rsidRPr="0090371B">
        <w:rPr>
          <w:rFonts w:asciiTheme="minorHAnsi" w:hAnsiTheme="minorHAnsi"/>
        </w:rPr>
        <w:t xml:space="preserve">chele </w:t>
      </w:r>
      <w:r w:rsidR="00E87EE6">
        <w:t>p</w:t>
      </w:r>
      <w:r w:rsidR="00BA0236" w:rsidRPr="0090371B">
        <w:rPr>
          <w:rFonts w:asciiTheme="minorHAnsi" w:hAnsiTheme="minorHAnsi"/>
        </w:rPr>
        <w:t xml:space="preserve">ulled </w:t>
      </w:r>
      <w:r w:rsidR="00CB0265">
        <w:rPr>
          <w:rFonts w:asciiTheme="minorHAnsi" w:hAnsiTheme="minorHAnsi"/>
        </w:rPr>
        <w:t>electronic health records (</w:t>
      </w:r>
      <w:r w:rsidR="00BA0236" w:rsidRPr="0090371B">
        <w:rPr>
          <w:rFonts w:asciiTheme="minorHAnsi" w:hAnsiTheme="minorHAnsi"/>
        </w:rPr>
        <w:t>EHR</w:t>
      </w:r>
      <w:r w:rsidR="00CB0265">
        <w:rPr>
          <w:rFonts w:asciiTheme="minorHAnsi" w:hAnsiTheme="minorHAnsi"/>
        </w:rPr>
        <w:t>)</w:t>
      </w:r>
      <w:r w:rsidR="00BA0236" w:rsidRPr="0090371B">
        <w:rPr>
          <w:rFonts w:asciiTheme="minorHAnsi" w:hAnsiTheme="minorHAnsi"/>
        </w:rPr>
        <w:t xml:space="preserve"> data which is updated quarterly</w:t>
      </w:r>
      <w:r w:rsidR="00993B5B">
        <w:rPr>
          <w:rFonts w:asciiTheme="minorHAnsi" w:hAnsiTheme="minorHAnsi"/>
        </w:rPr>
        <w:t xml:space="preserve"> and </w:t>
      </w:r>
      <w:r w:rsidR="00BA0236" w:rsidRPr="0090371B">
        <w:rPr>
          <w:rFonts w:asciiTheme="minorHAnsi" w:hAnsiTheme="minorHAnsi"/>
        </w:rPr>
        <w:t>is available f</w:t>
      </w:r>
      <w:r w:rsidR="0018249E">
        <w:rPr>
          <w:rFonts w:asciiTheme="minorHAnsi" w:hAnsiTheme="minorHAnsi"/>
        </w:rPr>
        <w:t xml:space="preserve">or </w:t>
      </w:r>
      <w:r w:rsidR="00BA0236" w:rsidRPr="0090371B">
        <w:rPr>
          <w:rFonts w:asciiTheme="minorHAnsi" w:hAnsiTheme="minorHAnsi"/>
        </w:rPr>
        <w:t xml:space="preserve">any </w:t>
      </w:r>
      <w:r w:rsidR="00E87EE6">
        <w:rPr>
          <w:rFonts w:asciiTheme="minorHAnsi" w:hAnsiTheme="minorHAnsi"/>
        </w:rPr>
        <w:t>D</w:t>
      </w:r>
      <w:r w:rsidR="00BA0236" w:rsidRPr="0090371B">
        <w:rPr>
          <w:rFonts w:asciiTheme="minorHAnsi" w:hAnsiTheme="minorHAnsi"/>
        </w:rPr>
        <w:t xml:space="preserve">uke </w:t>
      </w:r>
      <w:r w:rsidR="0018249E">
        <w:rPr>
          <w:rFonts w:asciiTheme="minorHAnsi" w:hAnsiTheme="minorHAnsi"/>
        </w:rPr>
        <w:t xml:space="preserve">Health </w:t>
      </w:r>
      <w:r w:rsidR="00BA0236" w:rsidRPr="0090371B">
        <w:rPr>
          <w:rFonts w:asciiTheme="minorHAnsi" w:hAnsiTheme="minorHAnsi"/>
        </w:rPr>
        <w:t>encounters from Jan.</w:t>
      </w:r>
      <w:r w:rsidR="00E87EE6">
        <w:rPr>
          <w:rFonts w:asciiTheme="minorHAnsi" w:hAnsiTheme="minorHAnsi"/>
        </w:rPr>
        <w:t xml:space="preserve"> </w:t>
      </w:r>
      <w:r w:rsidR="00BA0236" w:rsidRPr="0090371B">
        <w:rPr>
          <w:rFonts w:asciiTheme="minorHAnsi" w:hAnsiTheme="minorHAnsi"/>
        </w:rPr>
        <w:t>1</w:t>
      </w:r>
      <w:r w:rsidR="00E87EE6">
        <w:rPr>
          <w:rFonts w:asciiTheme="minorHAnsi" w:hAnsiTheme="minorHAnsi"/>
        </w:rPr>
        <w:t>,</w:t>
      </w:r>
      <w:r w:rsidR="00BA0236" w:rsidRPr="0090371B">
        <w:rPr>
          <w:rFonts w:asciiTheme="minorHAnsi" w:hAnsiTheme="minorHAnsi"/>
        </w:rPr>
        <w:t xml:space="preserve"> 2014- Sept.</w:t>
      </w:r>
      <w:r w:rsidR="00E87EE6">
        <w:rPr>
          <w:rFonts w:asciiTheme="minorHAnsi" w:hAnsiTheme="minorHAnsi"/>
        </w:rPr>
        <w:t xml:space="preserve"> </w:t>
      </w:r>
      <w:r w:rsidR="00BA0236" w:rsidRPr="0090371B">
        <w:rPr>
          <w:rFonts w:asciiTheme="minorHAnsi" w:hAnsiTheme="minorHAnsi"/>
        </w:rPr>
        <w:t>30</w:t>
      </w:r>
      <w:r w:rsidR="00E87EE6">
        <w:rPr>
          <w:rFonts w:asciiTheme="minorHAnsi" w:hAnsiTheme="minorHAnsi"/>
        </w:rPr>
        <w:t>,</w:t>
      </w:r>
      <w:r w:rsidR="00BA0236" w:rsidRPr="0090371B">
        <w:rPr>
          <w:rFonts w:asciiTheme="minorHAnsi" w:hAnsiTheme="minorHAnsi"/>
        </w:rPr>
        <w:t xml:space="preserve"> 2024</w:t>
      </w:r>
      <w:r w:rsidR="000C00BD">
        <w:rPr>
          <w:rFonts w:asciiTheme="minorHAnsi" w:hAnsiTheme="minorHAnsi"/>
        </w:rPr>
        <w:t xml:space="preserve">. </w:t>
      </w:r>
      <w:r w:rsidR="00E41031">
        <w:rPr>
          <w:rFonts w:asciiTheme="minorHAnsi" w:hAnsiTheme="minorHAnsi"/>
        </w:rPr>
        <w:t xml:space="preserve">Data analyzed include </w:t>
      </w:r>
      <w:r w:rsidR="002B4D97" w:rsidRPr="002B4D97">
        <w:rPr>
          <w:rFonts w:asciiTheme="minorHAnsi" w:hAnsiTheme="minorHAnsi"/>
        </w:rPr>
        <w:t>p</w:t>
      </w:r>
      <w:r w:rsidR="00BA0236" w:rsidRPr="002B4D97">
        <w:rPr>
          <w:rFonts w:asciiTheme="minorHAnsi" w:hAnsiTheme="minorHAnsi"/>
        </w:rPr>
        <w:t>atient level</w:t>
      </w:r>
      <w:r w:rsidR="00093E3E">
        <w:rPr>
          <w:rFonts w:asciiTheme="minorHAnsi" w:hAnsiTheme="minorHAnsi"/>
        </w:rPr>
        <w:t xml:space="preserve"> (e.g. deaths</w:t>
      </w:r>
      <w:r w:rsidR="00093E3E" w:rsidRPr="00052298">
        <w:rPr>
          <w:rFonts w:asciiTheme="minorHAnsi" w:hAnsiTheme="minorHAnsi"/>
        </w:rPr>
        <w:t>)</w:t>
      </w:r>
      <w:r w:rsidR="00BA0236" w:rsidRPr="00052298">
        <w:rPr>
          <w:rFonts w:asciiTheme="minorHAnsi" w:hAnsiTheme="minorHAnsi"/>
        </w:rPr>
        <w:t xml:space="preserve">, </w:t>
      </w:r>
      <w:r w:rsidR="002B4D97" w:rsidRPr="00052298">
        <w:rPr>
          <w:rFonts w:asciiTheme="minorHAnsi" w:hAnsiTheme="minorHAnsi"/>
        </w:rPr>
        <w:t>e</w:t>
      </w:r>
      <w:r w:rsidR="00BA0236" w:rsidRPr="00052298">
        <w:rPr>
          <w:rFonts w:asciiTheme="minorHAnsi" w:hAnsiTheme="minorHAnsi"/>
        </w:rPr>
        <w:t xml:space="preserve">ncounter </w:t>
      </w:r>
      <w:r w:rsidR="002B4D97" w:rsidRPr="00052298">
        <w:rPr>
          <w:rFonts w:asciiTheme="minorHAnsi" w:hAnsiTheme="minorHAnsi"/>
        </w:rPr>
        <w:t>l</w:t>
      </w:r>
      <w:r w:rsidR="00BA0236" w:rsidRPr="00052298">
        <w:rPr>
          <w:rFonts w:asciiTheme="minorHAnsi" w:hAnsiTheme="minorHAnsi"/>
        </w:rPr>
        <w:t>evel</w:t>
      </w:r>
      <w:r w:rsidR="00093E3E" w:rsidRPr="00052298">
        <w:rPr>
          <w:rFonts w:asciiTheme="minorHAnsi" w:hAnsiTheme="minorHAnsi"/>
        </w:rPr>
        <w:t xml:space="preserve"> (e.g. </w:t>
      </w:r>
      <w:r w:rsidR="00F72647" w:rsidRPr="00052298">
        <w:rPr>
          <w:rFonts w:asciiTheme="minorHAnsi" w:hAnsiTheme="minorHAnsi"/>
        </w:rPr>
        <w:t>ED or inpatient</w:t>
      </w:r>
      <w:r w:rsidR="00093E3E" w:rsidRPr="00052298">
        <w:rPr>
          <w:rFonts w:asciiTheme="minorHAnsi" w:hAnsiTheme="minorHAnsi"/>
        </w:rPr>
        <w:t xml:space="preserve"> encou</w:t>
      </w:r>
      <w:r w:rsidR="007F2C72" w:rsidRPr="00052298">
        <w:rPr>
          <w:rFonts w:asciiTheme="minorHAnsi" w:hAnsiTheme="minorHAnsi"/>
        </w:rPr>
        <w:t>n</w:t>
      </w:r>
      <w:r w:rsidR="00093E3E" w:rsidRPr="00052298">
        <w:rPr>
          <w:rFonts w:asciiTheme="minorHAnsi" w:hAnsiTheme="minorHAnsi"/>
        </w:rPr>
        <w:t>ter</w:t>
      </w:r>
      <w:r w:rsidR="00F72647" w:rsidRPr="00052298">
        <w:rPr>
          <w:rFonts w:asciiTheme="minorHAnsi" w:hAnsiTheme="minorHAnsi"/>
        </w:rPr>
        <w:t>s</w:t>
      </w:r>
      <w:r w:rsidR="007F2C72" w:rsidRPr="00052298">
        <w:rPr>
          <w:rFonts w:asciiTheme="minorHAnsi" w:hAnsiTheme="minorHAnsi"/>
        </w:rPr>
        <w:t>)</w:t>
      </w:r>
      <w:r w:rsidR="00BA0236" w:rsidRPr="00052298">
        <w:rPr>
          <w:rFonts w:asciiTheme="minorHAnsi" w:hAnsiTheme="minorHAnsi"/>
        </w:rPr>
        <w:t>,</w:t>
      </w:r>
      <w:r w:rsidR="002B4D97" w:rsidRPr="00052298">
        <w:rPr>
          <w:rFonts w:asciiTheme="minorHAnsi" w:hAnsiTheme="minorHAnsi"/>
        </w:rPr>
        <w:t xml:space="preserve"> and</w:t>
      </w:r>
      <w:r w:rsidR="00BA0236" w:rsidRPr="00052298">
        <w:rPr>
          <w:rFonts w:asciiTheme="minorHAnsi" w:hAnsiTheme="minorHAnsi"/>
        </w:rPr>
        <w:t xml:space="preserve"> </w:t>
      </w:r>
      <w:r w:rsidR="002B4D97" w:rsidRPr="00052298">
        <w:rPr>
          <w:rFonts w:asciiTheme="minorHAnsi" w:hAnsiTheme="minorHAnsi"/>
        </w:rPr>
        <w:t>d</w:t>
      </w:r>
      <w:r w:rsidR="00BA0236" w:rsidRPr="00052298">
        <w:rPr>
          <w:rFonts w:asciiTheme="minorHAnsi" w:hAnsiTheme="minorHAnsi"/>
        </w:rPr>
        <w:t xml:space="preserve">iagnosis </w:t>
      </w:r>
      <w:r w:rsidR="002B4D97" w:rsidRPr="00052298">
        <w:rPr>
          <w:rFonts w:asciiTheme="minorHAnsi" w:hAnsiTheme="minorHAnsi"/>
        </w:rPr>
        <w:t>l</w:t>
      </w:r>
      <w:r w:rsidR="00BA0236" w:rsidRPr="00052298">
        <w:rPr>
          <w:rFonts w:asciiTheme="minorHAnsi" w:hAnsiTheme="minorHAnsi"/>
        </w:rPr>
        <w:t>evel</w:t>
      </w:r>
      <w:r w:rsidR="007F2C72" w:rsidRPr="00052298">
        <w:rPr>
          <w:rFonts w:asciiTheme="minorHAnsi" w:hAnsiTheme="minorHAnsi"/>
        </w:rPr>
        <w:t xml:space="preserve"> (e.g. SUD, OUD, overdoes)</w:t>
      </w:r>
      <w:r w:rsidR="00BA0236" w:rsidRPr="00052298">
        <w:rPr>
          <w:rFonts w:asciiTheme="minorHAnsi" w:hAnsiTheme="minorHAnsi"/>
        </w:rPr>
        <w:t>.</w:t>
      </w:r>
      <w:r w:rsidR="00BA0236" w:rsidRPr="00052298">
        <w:rPr>
          <w:rFonts w:asciiTheme="minorHAnsi" w:hAnsiTheme="minorHAnsi"/>
          <w:b/>
          <w:bCs/>
        </w:rPr>
        <w:t xml:space="preserve"> </w:t>
      </w:r>
    </w:p>
    <w:p w14:paraId="3D2C1312" w14:textId="77777777" w:rsidR="0004702D" w:rsidRDefault="0004702D" w:rsidP="00052298">
      <w:pPr>
        <w:pStyle w:val="Default"/>
        <w:rPr>
          <w:rFonts w:asciiTheme="minorHAnsi" w:hAnsiTheme="minorHAnsi"/>
          <w:b/>
          <w:bCs/>
        </w:rPr>
      </w:pPr>
    </w:p>
    <w:p w14:paraId="67E6979C" w14:textId="675207AC" w:rsidR="00840EFC" w:rsidRDefault="007F4A1D" w:rsidP="00EE7A0E">
      <w:pPr>
        <w:pStyle w:val="Default"/>
        <w:rPr>
          <w:rFonts w:asciiTheme="minorHAnsi" w:hAnsiTheme="minorHAnsi"/>
        </w:rPr>
      </w:pPr>
      <w:r>
        <w:rPr>
          <w:rFonts w:asciiTheme="minorHAnsi" w:hAnsiTheme="minorHAnsi"/>
        </w:rPr>
        <w:t>The main</w:t>
      </w:r>
      <w:r w:rsidR="00CE2B2E">
        <w:rPr>
          <w:rFonts w:asciiTheme="minorHAnsi" w:hAnsiTheme="minorHAnsi"/>
        </w:rPr>
        <w:t xml:space="preserve"> questions were</w:t>
      </w:r>
      <w:r>
        <w:rPr>
          <w:rFonts w:asciiTheme="minorHAnsi" w:hAnsiTheme="minorHAnsi"/>
        </w:rPr>
        <w:t xml:space="preserve">: </w:t>
      </w:r>
      <w:r w:rsidR="004D7227">
        <w:rPr>
          <w:rFonts w:asciiTheme="minorHAnsi" w:hAnsiTheme="minorHAnsi"/>
        </w:rPr>
        <w:t xml:space="preserve">1) How much do CLC enrollees use Duke Health? 2) </w:t>
      </w:r>
      <w:r w:rsidR="00BA0236" w:rsidRPr="00052298">
        <w:rPr>
          <w:rFonts w:asciiTheme="minorHAnsi" w:hAnsiTheme="minorHAnsi"/>
        </w:rPr>
        <w:t xml:space="preserve">Does </w:t>
      </w:r>
      <w:r>
        <w:rPr>
          <w:rFonts w:asciiTheme="minorHAnsi" w:hAnsiTheme="minorHAnsi"/>
        </w:rPr>
        <w:t xml:space="preserve">enrollment in </w:t>
      </w:r>
      <w:r w:rsidR="00BA0236" w:rsidRPr="00052298">
        <w:rPr>
          <w:rFonts w:asciiTheme="minorHAnsi" w:hAnsiTheme="minorHAnsi"/>
        </w:rPr>
        <w:t>CLC prevent overdose and other crisis-driven care?</w:t>
      </w:r>
      <w:r w:rsidR="0004702D">
        <w:rPr>
          <w:rFonts w:asciiTheme="minorHAnsi" w:hAnsiTheme="minorHAnsi"/>
        </w:rPr>
        <w:t xml:space="preserve"> </w:t>
      </w:r>
      <w:r w:rsidR="003E18F2">
        <w:rPr>
          <w:rFonts w:asciiTheme="minorHAnsi" w:hAnsiTheme="minorHAnsi"/>
        </w:rPr>
        <w:t xml:space="preserve">Michele compared </w:t>
      </w:r>
      <w:r w:rsidR="00EE7A0E">
        <w:rPr>
          <w:rFonts w:asciiTheme="minorHAnsi" w:hAnsiTheme="minorHAnsi"/>
        </w:rPr>
        <w:t>data</w:t>
      </w:r>
      <w:r w:rsidR="003E18F2">
        <w:rPr>
          <w:rFonts w:asciiTheme="minorHAnsi" w:hAnsiTheme="minorHAnsi"/>
        </w:rPr>
        <w:t xml:space="preserve"> from 12 months before enrollment to 12 months after enrollment. </w:t>
      </w:r>
      <w:r w:rsidR="0004702D">
        <w:rPr>
          <w:rFonts w:asciiTheme="minorHAnsi" w:hAnsiTheme="minorHAnsi"/>
        </w:rPr>
        <w:t xml:space="preserve">Data were available for 203 enrollees </w:t>
      </w:r>
      <w:r w:rsidR="00CE5F55">
        <w:rPr>
          <w:rFonts w:asciiTheme="minorHAnsi" w:hAnsiTheme="minorHAnsi"/>
        </w:rPr>
        <w:t>who h</w:t>
      </w:r>
      <w:r w:rsidR="00D523A5">
        <w:rPr>
          <w:rFonts w:asciiTheme="minorHAnsi" w:hAnsiTheme="minorHAnsi"/>
        </w:rPr>
        <w:t xml:space="preserve">ad </w:t>
      </w:r>
      <w:r w:rsidR="003E18F2">
        <w:rPr>
          <w:rFonts w:asciiTheme="minorHAnsi" w:hAnsiTheme="minorHAnsi"/>
        </w:rPr>
        <w:t xml:space="preserve">at least </w:t>
      </w:r>
      <w:r w:rsidR="00D523A5">
        <w:rPr>
          <w:rFonts w:asciiTheme="minorHAnsi" w:hAnsiTheme="minorHAnsi"/>
        </w:rPr>
        <w:t>on</w:t>
      </w:r>
      <w:r w:rsidR="00866970">
        <w:rPr>
          <w:rFonts w:asciiTheme="minorHAnsi" w:hAnsiTheme="minorHAnsi"/>
        </w:rPr>
        <w:t xml:space="preserve">e year of follow-up </w:t>
      </w:r>
      <w:r w:rsidR="00BA0236" w:rsidRPr="00052298">
        <w:rPr>
          <w:rFonts w:asciiTheme="minorHAnsi" w:hAnsiTheme="minorHAnsi"/>
        </w:rPr>
        <w:t>post</w:t>
      </w:r>
      <w:r w:rsidR="00F02464">
        <w:rPr>
          <w:rFonts w:asciiTheme="minorHAnsi" w:hAnsiTheme="minorHAnsi"/>
        </w:rPr>
        <w:t>-</w:t>
      </w:r>
      <w:r w:rsidR="00BA0236" w:rsidRPr="00052298">
        <w:rPr>
          <w:rFonts w:asciiTheme="minorHAnsi" w:hAnsiTheme="minorHAnsi"/>
        </w:rPr>
        <w:t>enrollment</w:t>
      </w:r>
      <w:r w:rsidR="00EE7A0E">
        <w:rPr>
          <w:rFonts w:asciiTheme="minorHAnsi" w:hAnsiTheme="minorHAnsi"/>
        </w:rPr>
        <w:t xml:space="preserve"> (</w:t>
      </w:r>
      <w:r w:rsidR="00840EFC">
        <w:rPr>
          <w:rFonts w:asciiTheme="minorHAnsi" w:hAnsiTheme="minorHAnsi"/>
        </w:rPr>
        <w:t xml:space="preserve">includes </w:t>
      </w:r>
      <w:r w:rsidR="00BA0236" w:rsidRPr="00052298">
        <w:rPr>
          <w:rFonts w:asciiTheme="minorHAnsi" w:hAnsiTheme="minorHAnsi"/>
        </w:rPr>
        <w:t xml:space="preserve">6 people </w:t>
      </w:r>
      <w:r w:rsidR="00840EFC">
        <w:rPr>
          <w:rFonts w:asciiTheme="minorHAnsi" w:hAnsiTheme="minorHAnsi"/>
        </w:rPr>
        <w:t xml:space="preserve">who had 11+ </w:t>
      </w:r>
      <w:r w:rsidR="00BA0236" w:rsidRPr="00052298">
        <w:rPr>
          <w:rFonts w:asciiTheme="minorHAnsi" w:hAnsiTheme="minorHAnsi"/>
        </w:rPr>
        <w:t>months of observation</w:t>
      </w:r>
      <w:r w:rsidR="00EE7A0E">
        <w:rPr>
          <w:rFonts w:asciiTheme="minorHAnsi" w:hAnsiTheme="minorHAnsi"/>
        </w:rPr>
        <w:t xml:space="preserve"> and </w:t>
      </w:r>
      <w:r w:rsidR="00BA0236" w:rsidRPr="00052298">
        <w:rPr>
          <w:rFonts w:asciiTheme="minorHAnsi" w:hAnsiTheme="minorHAnsi"/>
        </w:rPr>
        <w:t>8 died before 12 months was up.</w:t>
      </w:r>
      <w:r w:rsidR="00840EFC">
        <w:rPr>
          <w:rFonts w:asciiTheme="minorHAnsi" w:hAnsiTheme="minorHAnsi"/>
        </w:rPr>
        <w:t>)</w:t>
      </w:r>
    </w:p>
    <w:p w14:paraId="5C1D2118" w14:textId="74226E18" w:rsidR="00BA0236" w:rsidRPr="00EE7A0E" w:rsidRDefault="00BA0236" w:rsidP="00EE7A0E">
      <w:pPr>
        <w:pStyle w:val="Default"/>
        <w:rPr>
          <w:rFonts w:asciiTheme="minorHAnsi" w:hAnsiTheme="minorHAnsi"/>
          <w:b/>
          <w:bCs/>
        </w:rPr>
      </w:pPr>
      <w:r w:rsidRPr="00052298">
        <w:rPr>
          <w:rFonts w:asciiTheme="minorHAnsi" w:hAnsiTheme="minorHAnsi"/>
        </w:rPr>
        <w:t xml:space="preserve"> </w:t>
      </w:r>
    </w:p>
    <w:p w14:paraId="311C05C2" w14:textId="5502E59A" w:rsidR="0071442E" w:rsidRDefault="009F2B37" w:rsidP="002F6435">
      <w:pPr>
        <w:rPr>
          <w:sz w:val="24"/>
          <w:szCs w:val="24"/>
        </w:rPr>
      </w:pPr>
      <w:r>
        <w:rPr>
          <w:sz w:val="24"/>
          <w:szCs w:val="24"/>
        </w:rPr>
        <w:t>Results</w:t>
      </w:r>
      <w:r w:rsidR="0071442E">
        <w:rPr>
          <w:sz w:val="24"/>
          <w:szCs w:val="24"/>
        </w:rPr>
        <w:t xml:space="preserve">: </w:t>
      </w:r>
    </w:p>
    <w:p w14:paraId="1E040068" w14:textId="259F84E4" w:rsidR="0071442E" w:rsidRDefault="002F6435" w:rsidP="0071442E">
      <w:pPr>
        <w:pStyle w:val="ListParagraph"/>
        <w:numPr>
          <w:ilvl w:val="0"/>
          <w:numId w:val="11"/>
        </w:numPr>
        <w:rPr>
          <w:sz w:val="24"/>
          <w:szCs w:val="24"/>
        </w:rPr>
      </w:pPr>
      <w:r w:rsidRPr="0071442E">
        <w:rPr>
          <w:sz w:val="24"/>
          <w:szCs w:val="24"/>
        </w:rPr>
        <w:t>Duke Health is highly relevant to CLC population</w:t>
      </w:r>
      <w:r w:rsidR="0022141B" w:rsidRPr="0071442E">
        <w:rPr>
          <w:sz w:val="24"/>
          <w:szCs w:val="24"/>
        </w:rPr>
        <w:t xml:space="preserve"> – 97% of the enrollees had an ED visit</w:t>
      </w:r>
      <w:r w:rsidR="00C92629" w:rsidRPr="0071442E">
        <w:rPr>
          <w:sz w:val="24"/>
          <w:szCs w:val="24"/>
        </w:rPr>
        <w:t xml:space="preserve"> ever </w:t>
      </w:r>
      <w:r w:rsidR="00EE1EE3">
        <w:rPr>
          <w:sz w:val="24"/>
          <w:szCs w:val="24"/>
        </w:rPr>
        <w:t xml:space="preserve">recorded </w:t>
      </w:r>
      <w:r w:rsidR="00C92629" w:rsidRPr="0071442E">
        <w:rPr>
          <w:sz w:val="24"/>
          <w:szCs w:val="24"/>
        </w:rPr>
        <w:t>and 53.7% had any type of inpatient admission.</w:t>
      </w:r>
      <w:r w:rsidR="00161217" w:rsidRPr="0071442E">
        <w:rPr>
          <w:sz w:val="24"/>
          <w:szCs w:val="24"/>
        </w:rPr>
        <w:t xml:space="preserve"> </w:t>
      </w:r>
    </w:p>
    <w:p w14:paraId="2CD2D517" w14:textId="0288157F" w:rsidR="0071442E" w:rsidRDefault="002F6435" w:rsidP="0071442E">
      <w:pPr>
        <w:pStyle w:val="ListParagraph"/>
        <w:numPr>
          <w:ilvl w:val="0"/>
          <w:numId w:val="11"/>
        </w:numPr>
        <w:rPr>
          <w:sz w:val="24"/>
          <w:szCs w:val="24"/>
        </w:rPr>
      </w:pPr>
      <w:r w:rsidRPr="0071442E">
        <w:rPr>
          <w:sz w:val="24"/>
          <w:szCs w:val="24"/>
        </w:rPr>
        <w:t xml:space="preserve">Fewer people had </w:t>
      </w:r>
      <w:r w:rsidR="002B6A58" w:rsidRPr="0071442E">
        <w:rPr>
          <w:sz w:val="24"/>
          <w:szCs w:val="24"/>
        </w:rPr>
        <w:t xml:space="preserve">an </w:t>
      </w:r>
      <w:r w:rsidRPr="0071442E">
        <w:rPr>
          <w:sz w:val="24"/>
          <w:szCs w:val="24"/>
        </w:rPr>
        <w:t>opioid</w:t>
      </w:r>
      <w:r w:rsidR="002B6A58" w:rsidRPr="0071442E">
        <w:rPr>
          <w:sz w:val="24"/>
          <w:szCs w:val="24"/>
        </w:rPr>
        <w:t xml:space="preserve"> </w:t>
      </w:r>
      <w:r w:rsidRPr="0071442E">
        <w:rPr>
          <w:sz w:val="24"/>
          <w:szCs w:val="24"/>
        </w:rPr>
        <w:t>overdose post-enrollment, compared to pre</w:t>
      </w:r>
      <w:r w:rsidR="00161217" w:rsidRPr="0071442E">
        <w:rPr>
          <w:sz w:val="24"/>
          <w:szCs w:val="24"/>
        </w:rPr>
        <w:t>-enrollment</w:t>
      </w:r>
      <w:r w:rsidRPr="0071442E">
        <w:rPr>
          <w:sz w:val="24"/>
          <w:szCs w:val="24"/>
        </w:rPr>
        <w:t xml:space="preserve"> (1</w:t>
      </w:r>
      <w:r w:rsidR="002B6A58" w:rsidRPr="0071442E">
        <w:rPr>
          <w:sz w:val="24"/>
          <w:szCs w:val="24"/>
        </w:rPr>
        <w:t>8</w:t>
      </w:r>
      <w:r w:rsidRPr="0071442E">
        <w:rPr>
          <w:sz w:val="24"/>
          <w:szCs w:val="24"/>
        </w:rPr>
        <w:t xml:space="preserve">% pre vs. </w:t>
      </w:r>
      <w:r w:rsidR="002B6A58" w:rsidRPr="0071442E">
        <w:rPr>
          <w:sz w:val="24"/>
          <w:szCs w:val="24"/>
        </w:rPr>
        <w:t>10</w:t>
      </w:r>
      <w:r w:rsidRPr="0071442E">
        <w:rPr>
          <w:sz w:val="24"/>
          <w:szCs w:val="24"/>
        </w:rPr>
        <w:t>% post) (p=0.009)</w:t>
      </w:r>
      <w:r w:rsidR="000B7C12">
        <w:rPr>
          <w:sz w:val="24"/>
          <w:szCs w:val="24"/>
        </w:rPr>
        <w:t xml:space="preserve"> in the CLC program</w:t>
      </w:r>
      <w:r w:rsidR="00EE1BC7" w:rsidRPr="0071442E">
        <w:rPr>
          <w:sz w:val="24"/>
          <w:szCs w:val="24"/>
        </w:rPr>
        <w:t xml:space="preserve">. </w:t>
      </w:r>
      <w:r w:rsidR="002B6A58" w:rsidRPr="0071442E">
        <w:rPr>
          <w:sz w:val="24"/>
          <w:szCs w:val="24"/>
        </w:rPr>
        <w:t>The m</w:t>
      </w:r>
      <w:r w:rsidRPr="0071442E">
        <w:rPr>
          <w:sz w:val="24"/>
          <w:szCs w:val="24"/>
        </w:rPr>
        <w:t>ean number of overdoses</w:t>
      </w:r>
      <w:r w:rsidR="008571E5">
        <w:rPr>
          <w:sz w:val="24"/>
          <w:szCs w:val="24"/>
        </w:rPr>
        <w:t xml:space="preserve"> wa</w:t>
      </w:r>
      <w:r w:rsidRPr="0071442E">
        <w:rPr>
          <w:sz w:val="24"/>
          <w:szCs w:val="24"/>
        </w:rPr>
        <w:t>s similar pre vs. post</w:t>
      </w:r>
      <w:r w:rsidR="00EE1BC7" w:rsidRPr="0071442E">
        <w:rPr>
          <w:sz w:val="24"/>
          <w:szCs w:val="24"/>
        </w:rPr>
        <w:t xml:space="preserve">. </w:t>
      </w:r>
    </w:p>
    <w:p w14:paraId="2E9EF606" w14:textId="77777777" w:rsidR="0071442E" w:rsidRDefault="002F6435" w:rsidP="002F6435">
      <w:pPr>
        <w:pStyle w:val="ListParagraph"/>
        <w:numPr>
          <w:ilvl w:val="0"/>
          <w:numId w:val="11"/>
        </w:numPr>
        <w:rPr>
          <w:sz w:val="24"/>
          <w:szCs w:val="24"/>
        </w:rPr>
      </w:pPr>
      <w:r w:rsidRPr="0071442E">
        <w:rPr>
          <w:sz w:val="24"/>
          <w:szCs w:val="24"/>
        </w:rPr>
        <w:t>Fewer people had ED encounters post-enrollment, compared to pre</w:t>
      </w:r>
      <w:r w:rsidR="00EE1BC7" w:rsidRPr="0071442E">
        <w:rPr>
          <w:sz w:val="24"/>
          <w:szCs w:val="24"/>
        </w:rPr>
        <w:t>-enrollment</w:t>
      </w:r>
      <w:r w:rsidRPr="0071442E">
        <w:rPr>
          <w:sz w:val="24"/>
          <w:szCs w:val="24"/>
        </w:rPr>
        <w:t xml:space="preserve"> (75% pre vs. 68% post) (p=0.068)</w:t>
      </w:r>
      <w:r w:rsidR="00EE1BC7" w:rsidRPr="0071442E">
        <w:rPr>
          <w:sz w:val="24"/>
          <w:szCs w:val="24"/>
        </w:rPr>
        <w:t>.</w:t>
      </w:r>
      <w:r w:rsidR="002B6A58" w:rsidRPr="0071442E">
        <w:rPr>
          <w:sz w:val="24"/>
          <w:szCs w:val="24"/>
        </w:rPr>
        <w:t xml:space="preserve"> </w:t>
      </w:r>
      <w:r w:rsidRPr="0071442E">
        <w:rPr>
          <w:sz w:val="24"/>
          <w:szCs w:val="24"/>
        </w:rPr>
        <w:t>Enrollees had a mean of 3 ED encounters pre-enrollment, compared to 2.6 post-enrollment</w:t>
      </w:r>
      <w:r w:rsidR="002B6A58" w:rsidRPr="0071442E">
        <w:rPr>
          <w:sz w:val="24"/>
          <w:szCs w:val="24"/>
        </w:rPr>
        <w:t>.</w:t>
      </w:r>
    </w:p>
    <w:p w14:paraId="17B60F83" w14:textId="2E9ADF6A" w:rsidR="002F6435" w:rsidRPr="0071442E" w:rsidRDefault="002F6435" w:rsidP="002F6435">
      <w:pPr>
        <w:pStyle w:val="ListParagraph"/>
        <w:numPr>
          <w:ilvl w:val="0"/>
          <w:numId w:val="11"/>
        </w:numPr>
        <w:rPr>
          <w:sz w:val="24"/>
          <w:szCs w:val="24"/>
        </w:rPr>
      </w:pPr>
      <w:r w:rsidRPr="0071442E">
        <w:rPr>
          <w:sz w:val="24"/>
          <w:szCs w:val="24"/>
        </w:rPr>
        <w:t xml:space="preserve">Slightly fewer people had </w:t>
      </w:r>
      <w:r w:rsidR="000B310B">
        <w:rPr>
          <w:sz w:val="24"/>
          <w:szCs w:val="24"/>
        </w:rPr>
        <w:t>inpatient</w:t>
      </w:r>
      <w:r w:rsidRPr="0071442E">
        <w:rPr>
          <w:sz w:val="24"/>
          <w:szCs w:val="24"/>
        </w:rPr>
        <w:t xml:space="preserve"> admissions in</w:t>
      </w:r>
      <w:r w:rsidR="000B310B">
        <w:rPr>
          <w:sz w:val="24"/>
          <w:szCs w:val="24"/>
        </w:rPr>
        <w:t xml:space="preserve"> the</w:t>
      </w:r>
      <w:r w:rsidRPr="0071442E">
        <w:rPr>
          <w:sz w:val="24"/>
          <w:szCs w:val="24"/>
        </w:rPr>
        <w:t xml:space="preserve"> year post- vs. pre-enrollment (20% pre vs. 18% post)</w:t>
      </w:r>
      <w:r w:rsidR="0071442E">
        <w:rPr>
          <w:sz w:val="24"/>
          <w:szCs w:val="24"/>
        </w:rPr>
        <w:t>. The m</w:t>
      </w:r>
      <w:r w:rsidRPr="0071442E">
        <w:rPr>
          <w:sz w:val="24"/>
          <w:szCs w:val="24"/>
        </w:rPr>
        <w:t>ean number of admissions is similar pre vs. post</w:t>
      </w:r>
      <w:r w:rsidR="0071442E">
        <w:rPr>
          <w:sz w:val="24"/>
          <w:szCs w:val="24"/>
        </w:rPr>
        <w:t>.</w:t>
      </w:r>
    </w:p>
    <w:p w14:paraId="53228E91" w14:textId="77777777" w:rsidR="00FB32C6" w:rsidRDefault="00FB32C6" w:rsidP="002F6435">
      <w:pPr>
        <w:rPr>
          <w:sz w:val="24"/>
          <w:szCs w:val="24"/>
        </w:rPr>
      </w:pPr>
      <w:r>
        <w:rPr>
          <w:sz w:val="24"/>
          <w:szCs w:val="24"/>
        </w:rPr>
        <w:t>Future Directions:</w:t>
      </w:r>
    </w:p>
    <w:p w14:paraId="77D070D9" w14:textId="77777777" w:rsidR="006421A0" w:rsidRDefault="007E059F" w:rsidP="002F6435">
      <w:pPr>
        <w:pStyle w:val="ListParagraph"/>
        <w:numPr>
          <w:ilvl w:val="0"/>
          <w:numId w:val="12"/>
        </w:numPr>
        <w:rPr>
          <w:sz w:val="24"/>
          <w:szCs w:val="24"/>
        </w:rPr>
      </w:pPr>
      <w:r>
        <w:rPr>
          <w:sz w:val="24"/>
          <w:szCs w:val="24"/>
        </w:rPr>
        <w:t>Analyze</w:t>
      </w:r>
      <w:r w:rsidR="002F6435" w:rsidRPr="007E059F">
        <w:rPr>
          <w:sz w:val="24"/>
          <w:szCs w:val="24"/>
        </w:rPr>
        <w:t xml:space="preserve"> engagement data</w:t>
      </w:r>
      <w:r>
        <w:rPr>
          <w:sz w:val="24"/>
          <w:szCs w:val="24"/>
        </w:rPr>
        <w:t xml:space="preserve"> – </w:t>
      </w:r>
      <w:r w:rsidR="006421A0">
        <w:rPr>
          <w:sz w:val="24"/>
          <w:szCs w:val="24"/>
        </w:rPr>
        <w:t xml:space="preserve">compare </w:t>
      </w:r>
      <w:r>
        <w:rPr>
          <w:sz w:val="24"/>
          <w:szCs w:val="24"/>
        </w:rPr>
        <w:t xml:space="preserve">enrollees who stayed engaged with the program for several week </w:t>
      </w:r>
      <w:r w:rsidR="006421A0">
        <w:rPr>
          <w:sz w:val="24"/>
          <w:szCs w:val="24"/>
        </w:rPr>
        <w:t>vs.</w:t>
      </w:r>
      <w:r>
        <w:rPr>
          <w:sz w:val="24"/>
          <w:szCs w:val="24"/>
        </w:rPr>
        <w:t xml:space="preserve"> those who enrolled but quickly discharged.</w:t>
      </w:r>
      <w:r w:rsidR="002F6435" w:rsidRPr="007E059F">
        <w:rPr>
          <w:sz w:val="24"/>
          <w:szCs w:val="24"/>
        </w:rPr>
        <w:t xml:space="preserve"> Does CLC help those who engage with the program as opposed to just enrolling?</w:t>
      </w:r>
      <w:r>
        <w:rPr>
          <w:sz w:val="24"/>
          <w:szCs w:val="24"/>
        </w:rPr>
        <w:t xml:space="preserve"> </w:t>
      </w:r>
    </w:p>
    <w:p w14:paraId="5F42180F" w14:textId="4E1D1B2F" w:rsidR="00BA0236" w:rsidRPr="006421A0" w:rsidRDefault="006421A0" w:rsidP="00BA0236">
      <w:pPr>
        <w:pStyle w:val="ListParagraph"/>
        <w:numPr>
          <w:ilvl w:val="0"/>
          <w:numId w:val="12"/>
        </w:numPr>
        <w:rPr>
          <w:sz w:val="24"/>
          <w:szCs w:val="24"/>
        </w:rPr>
      </w:pPr>
      <w:r>
        <w:rPr>
          <w:sz w:val="24"/>
          <w:szCs w:val="24"/>
        </w:rPr>
        <w:t>A m</w:t>
      </w:r>
      <w:r w:rsidR="002F6435" w:rsidRPr="006421A0">
        <w:rPr>
          <w:sz w:val="24"/>
          <w:szCs w:val="24"/>
        </w:rPr>
        <w:t>atched comparison group would be nice too (people similar to CLC enrollees, but who did not enroll</w:t>
      </w:r>
      <w:r>
        <w:rPr>
          <w:sz w:val="24"/>
          <w:szCs w:val="24"/>
        </w:rPr>
        <w:t xml:space="preserve"> in the program</w:t>
      </w:r>
      <w:r w:rsidR="002F6435" w:rsidRPr="006421A0">
        <w:rPr>
          <w:sz w:val="24"/>
          <w:szCs w:val="24"/>
        </w:rPr>
        <w:t>)</w:t>
      </w:r>
      <w:r>
        <w:rPr>
          <w:sz w:val="24"/>
          <w:szCs w:val="24"/>
        </w:rPr>
        <w:t>.</w:t>
      </w:r>
    </w:p>
    <w:p w14:paraId="1A208482" w14:textId="77777777" w:rsidR="006421A0" w:rsidRDefault="006421A0" w:rsidP="006421A0">
      <w:pPr>
        <w:pStyle w:val="Default"/>
        <w:rPr>
          <w:rFonts w:asciiTheme="minorHAnsi" w:hAnsiTheme="minorHAnsi"/>
          <w:b/>
          <w:bCs/>
          <w:sz w:val="28"/>
          <w:szCs w:val="28"/>
        </w:rPr>
      </w:pPr>
    </w:p>
    <w:p w14:paraId="0C1EB573" w14:textId="49557CC0" w:rsidR="006421A0" w:rsidRDefault="00B25775" w:rsidP="006421A0">
      <w:pPr>
        <w:pStyle w:val="Default"/>
        <w:rPr>
          <w:b/>
          <w:bCs/>
        </w:rPr>
      </w:pPr>
      <w:r>
        <w:rPr>
          <w:rFonts w:asciiTheme="minorHAnsi" w:hAnsiTheme="minorHAnsi"/>
          <w:b/>
          <w:bCs/>
          <w:sz w:val="28"/>
          <w:szCs w:val="28"/>
        </w:rPr>
        <w:t>Member</w:t>
      </w:r>
      <w:r w:rsidR="006421A0">
        <w:rPr>
          <w:rFonts w:asciiTheme="minorHAnsi" w:hAnsiTheme="minorHAnsi"/>
          <w:b/>
          <w:bCs/>
          <w:sz w:val="28"/>
          <w:szCs w:val="28"/>
        </w:rPr>
        <w:t xml:space="preserve"> Updates: </w:t>
      </w:r>
      <w:r w:rsidR="006421A0">
        <w:rPr>
          <w:rFonts w:asciiTheme="minorHAnsi" w:hAnsiTheme="minorHAnsi"/>
          <w:b/>
          <w:bCs/>
          <w:sz w:val="28"/>
          <w:szCs w:val="28"/>
        </w:rPr>
        <w:br/>
      </w:r>
    </w:p>
    <w:p w14:paraId="2BD59655" w14:textId="425EC853" w:rsidR="00BA0236" w:rsidRDefault="00BA0236" w:rsidP="00BA0236">
      <w:pPr>
        <w:rPr>
          <w:sz w:val="24"/>
          <w:szCs w:val="24"/>
        </w:rPr>
      </w:pPr>
      <w:r w:rsidRPr="00EA425C">
        <w:rPr>
          <w:sz w:val="24"/>
          <w:szCs w:val="24"/>
        </w:rPr>
        <w:t xml:space="preserve">Durham </w:t>
      </w:r>
      <w:r w:rsidR="00167175">
        <w:rPr>
          <w:sz w:val="24"/>
          <w:szCs w:val="24"/>
        </w:rPr>
        <w:t>J</w:t>
      </w:r>
      <w:r w:rsidRPr="00EA425C">
        <w:rPr>
          <w:sz w:val="24"/>
          <w:szCs w:val="24"/>
        </w:rPr>
        <w:t xml:space="preserve">oins </w:t>
      </w:r>
      <w:r w:rsidR="00167175">
        <w:rPr>
          <w:sz w:val="24"/>
          <w:szCs w:val="24"/>
        </w:rPr>
        <w:t>T</w:t>
      </w:r>
      <w:r w:rsidRPr="00EA425C">
        <w:rPr>
          <w:sz w:val="24"/>
          <w:szCs w:val="24"/>
        </w:rPr>
        <w:t>ogether</w:t>
      </w:r>
      <w:r w:rsidR="00167175">
        <w:rPr>
          <w:sz w:val="24"/>
          <w:szCs w:val="24"/>
        </w:rPr>
        <w:t xml:space="preserve"> to Save Lives</w:t>
      </w:r>
      <w:r w:rsidRPr="00EA425C">
        <w:rPr>
          <w:sz w:val="24"/>
          <w:szCs w:val="24"/>
        </w:rPr>
        <w:t xml:space="preserve"> </w:t>
      </w:r>
      <w:r w:rsidR="00167175">
        <w:rPr>
          <w:sz w:val="24"/>
          <w:szCs w:val="24"/>
        </w:rPr>
        <w:t>T</w:t>
      </w:r>
      <w:r w:rsidRPr="00EA425C">
        <w:rPr>
          <w:sz w:val="24"/>
          <w:szCs w:val="24"/>
        </w:rPr>
        <w:t xml:space="preserve">ask </w:t>
      </w:r>
      <w:r w:rsidR="00167175">
        <w:rPr>
          <w:sz w:val="24"/>
          <w:szCs w:val="24"/>
        </w:rPr>
        <w:t>F</w:t>
      </w:r>
      <w:r w:rsidRPr="00EA425C">
        <w:rPr>
          <w:sz w:val="24"/>
          <w:szCs w:val="24"/>
        </w:rPr>
        <w:t xml:space="preserve">orce </w:t>
      </w:r>
      <w:r w:rsidR="00167175">
        <w:rPr>
          <w:sz w:val="24"/>
          <w:szCs w:val="24"/>
        </w:rPr>
        <w:t xml:space="preserve">is </w:t>
      </w:r>
      <w:r w:rsidRPr="00EA425C">
        <w:rPr>
          <w:sz w:val="24"/>
          <w:szCs w:val="24"/>
        </w:rPr>
        <w:t xml:space="preserve">having a meeting </w:t>
      </w:r>
      <w:r w:rsidR="000452B0">
        <w:rPr>
          <w:sz w:val="24"/>
          <w:szCs w:val="24"/>
        </w:rPr>
        <w:t xml:space="preserve">on </w:t>
      </w:r>
      <w:r w:rsidRPr="00EA425C">
        <w:rPr>
          <w:sz w:val="24"/>
          <w:szCs w:val="24"/>
        </w:rPr>
        <w:t>January 22</w:t>
      </w:r>
      <w:r w:rsidRPr="00EA425C">
        <w:rPr>
          <w:sz w:val="24"/>
          <w:szCs w:val="24"/>
          <w:vertAlign w:val="superscript"/>
        </w:rPr>
        <w:t>nd</w:t>
      </w:r>
      <w:r w:rsidRPr="00EA425C">
        <w:rPr>
          <w:sz w:val="24"/>
          <w:szCs w:val="24"/>
        </w:rPr>
        <w:t xml:space="preserve">  in person</w:t>
      </w:r>
      <w:r w:rsidR="00167175">
        <w:rPr>
          <w:sz w:val="24"/>
          <w:szCs w:val="24"/>
        </w:rPr>
        <w:t>.</w:t>
      </w:r>
      <w:r w:rsidRPr="00EA425C">
        <w:rPr>
          <w:sz w:val="24"/>
          <w:szCs w:val="24"/>
        </w:rPr>
        <w:t xml:space="preserve"> Dinner will be provided. The meeting is from 5:30pm to 7:30pm. Donna </w:t>
      </w:r>
      <w:r w:rsidR="00167175">
        <w:rPr>
          <w:sz w:val="24"/>
          <w:szCs w:val="24"/>
        </w:rPr>
        <w:t>Rosser (</w:t>
      </w:r>
      <w:hyperlink r:id="rId7" w:history="1">
        <w:r w:rsidR="00C6204D" w:rsidRPr="00950146">
          <w:rPr>
            <w:rStyle w:val="Hyperlink"/>
            <w:sz w:val="24"/>
            <w:szCs w:val="24"/>
          </w:rPr>
          <w:t>drosser@dconc.gov</w:t>
        </w:r>
      </w:hyperlink>
      <w:r w:rsidR="00C6204D">
        <w:rPr>
          <w:sz w:val="24"/>
          <w:szCs w:val="24"/>
        </w:rPr>
        <w:t xml:space="preserve">) </w:t>
      </w:r>
      <w:r w:rsidRPr="00EA425C">
        <w:rPr>
          <w:sz w:val="24"/>
          <w:szCs w:val="24"/>
        </w:rPr>
        <w:t>oversees the roster</w:t>
      </w:r>
      <w:r w:rsidR="00167175">
        <w:rPr>
          <w:sz w:val="24"/>
          <w:szCs w:val="24"/>
        </w:rPr>
        <w:t xml:space="preserve"> – contact her if you would like to join the task force and/or attend the meeting</w:t>
      </w:r>
      <w:r w:rsidRPr="00EA425C">
        <w:rPr>
          <w:sz w:val="24"/>
          <w:szCs w:val="24"/>
        </w:rPr>
        <w:t>.</w:t>
      </w:r>
      <w:r w:rsidR="00E24837">
        <w:rPr>
          <w:sz w:val="24"/>
          <w:szCs w:val="24"/>
        </w:rPr>
        <w:t xml:space="preserve"> All are welcome.</w:t>
      </w:r>
    </w:p>
    <w:p w14:paraId="3382D709" w14:textId="5C92DAF3" w:rsidR="00BB0223" w:rsidRDefault="00FE2733" w:rsidP="00BA0236">
      <w:pPr>
        <w:rPr>
          <w:sz w:val="24"/>
          <w:szCs w:val="24"/>
        </w:rPr>
      </w:pPr>
      <w:r w:rsidRPr="00FE2733">
        <w:rPr>
          <w:sz w:val="24"/>
          <w:szCs w:val="24"/>
        </w:rPr>
        <w:lastRenderedPageBreak/>
        <w:t>Timeka Harper-Purcell</w:t>
      </w:r>
      <w:r>
        <w:rPr>
          <w:sz w:val="24"/>
          <w:szCs w:val="24"/>
        </w:rPr>
        <w:t xml:space="preserve"> shared that she and LA Cut</w:t>
      </w:r>
      <w:r w:rsidR="00CE5DD1">
        <w:rPr>
          <w:sz w:val="24"/>
          <w:szCs w:val="24"/>
        </w:rPr>
        <w:t>t</w:t>
      </w:r>
      <w:r>
        <w:rPr>
          <w:sz w:val="24"/>
          <w:szCs w:val="24"/>
        </w:rPr>
        <w:t>ler have formed a new subcommittee for MOUD providers, with approval from the MHSUD Tx Committee co-chairs.</w:t>
      </w:r>
      <w:r w:rsidR="00CE5DD1" w:rsidRPr="00CE5DD1">
        <w:t xml:space="preserve"> </w:t>
      </w:r>
      <w:r w:rsidR="00CE5DD1" w:rsidRPr="00CE5DD1">
        <w:rPr>
          <w:sz w:val="24"/>
          <w:szCs w:val="24"/>
        </w:rPr>
        <w:t xml:space="preserve">The idea for this subcommittee came out of the strategic planning meeting our committee had in July. </w:t>
      </w:r>
      <w:r>
        <w:rPr>
          <w:sz w:val="24"/>
          <w:szCs w:val="24"/>
        </w:rPr>
        <w:t xml:space="preserve"> The purpose </w:t>
      </w:r>
      <w:r w:rsidR="008313B5">
        <w:rPr>
          <w:sz w:val="24"/>
          <w:szCs w:val="24"/>
        </w:rPr>
        <w:t>of the subcommittee is to allow MOUD providers to meet</w:t>
      </w:r>
      <w:r w:rsidR="008313B5" w:rsidRPr="008313B5">
        <w:rPr>
          <w:sz w:val="24"/>
          <w:szCs w:val="24"/>
        </w:rPr>
        <w:t xml:space="preserve"> in a smaller group to address funding</w:t>
      </w:r>
      <w:r w:rsidR="00436665">
        <w:rPr>
          <w:sz w:val="24"/>
          <w:szCs w:val="24"/>
        </w:rPr>
        <w:t xml:space="preserve"> issues</w:t>
      </w:r>
      <w:r w:rsidR="008313B5" w:rsidRPr="008313B5">
        <w:rPr>
          <w:sz w:val="24"/>
          <w:szCs w:val="24"/>
        </w:rPr>
        <w:t>, insurance coverage</w:t>
      </w:r>
      <w:r w:rsidR="004C6669">
        <w:rPr>
          <w:sz w:val="24"/>
          <w:szCs w:val="24"/>
        </w:rPr>
        <w:t xml:space="preserve"> </w:t>
      </w:r>
      <w:r w:rsidR="00436665">
        <w:rPr>
          <w:sz w:val="24"/>
          <w:szCs w:val="24"/>
        </w:rPr>
        <w:t>difficulties</w:t>
      </w:r>
      <w:r w:rsidR="008313B5" w:rsidRPr="008313B5">
        <w:rPr>
          <w:sz w:val="24"/>
          <w:szCs w:val="24"/>
        </w:rPr>
        <w:t xml:space="preserve">, and other challenges and feel comfortable talking candidly. </w:t>
      </w:r>
      <w:r w:rsidR="008313B5">
        <w:rPr>
          <w:sz w:val="24"/>
          <w:szCs w:val="24"/>
        </w:rPr>
        <w:t>Some meetings will be in person and some will be virtual.</w:t>
      </w:r>
      <w:r w:rsidR="004C6669">
        <w:rPr>
          <w:sz w:val="24"/>
          <w:szCs w:val="24"/>
        </w:rPr>
        <w:t xml:space="preserve"> The first meeting will occur virtually on February 17. Email Timeka</w:t>
      </w:r>
      <w:r w:rsidR="00CE5DD1">
        <w:rPr>
          <w:sz w:val="24"/>
          <w:szCs w:val="24"/>
        </w:rPr>
        <w:t xml:space="preserve"> at </w:t>
      </w:r>
      <w:r w:rsidR="004C6669">
        <w:rPr>
          <w:sz w:val="24"/>
          <w:szCs w:val="24"/>
        </w:rPr>
        <w:t xml:space="preserve"> </w:t>
      </w:r>
      <w:hyperlink r:id="rId8" w:history="1">
        <w:r w:rsidR="00CE5DD1" w:rsidRPr="003B1495">
          <w:rPr>
            <w:rStyle w:val="Hyperlink"/>
            <w:sz w:val="24"/>
            <w:szCs w:val="24"/>
          </w:rPr>
          <w:t>Timeka.H@freedomhouserecovery.org</w:t>
        </w:r>
      </w:hyperlink>
      <w:r w:rsidR="00CE5DD1">
        <w:rPr>
          <w:sz w:val="24"/>
          <w:szCs w:val="24"/>
        </w:rPr>
        <w:t xml:space="preserve"> </w:t>
      </w:r>
      <w:r w:rsidR="004C6669">
        <w:rPr>
          <w:sz w:val="24"/>
          <w:szCs w:val="24"/>
        </w:rPr>
        <w:t>if you are a MOUD provider who is interested in joining the subcommittee.</w:t>
      </w:r>
    </w:p>
    <w:p w14:paraId="0850FFC0" w14:textId="7E247B3C" w:rsidR="00B24815" w:rsidRDefault="00B24815" w:rsidP="00BA0236">
      <w:pPr>
        <w:rPr>
          <w:sz w:val="24"/>
          <w:szCs w:val="24"/>
        </w:rPr>
      </w:pPr>
      <w:r>
        <w:rPr>
          <w:sz w:val="24"/>
          <w:szCs w:val="24"/>
        </w:rPr>
        <w:t>Meredith Niess expressed interest in joining the</w:t>
      </w:r>
      <w:r w:rsidR="003B25F5">
        <w:rPr>
          <w:sz w:val="24"/>
          <w:szCs w:val="24"/>
        </w:rPr>
        <w:t xml:space="preserve"> MOUD Provider S</w:t>
      </w:r>
      <w:r>
        <w:rPr>
          <w:sz w:val="24"/>
          <w:szCs w:val="24"/>
        </w:rPr>
        <w:t>ubcommittee. She is the new addiction medicine specialist at Duke Outpatient Clinic.</w:t>
      </w:r>
      <w:r w:rsidRPr="00B24815">
        <w:t xml:space="preserve"> </w:t>
      </w:r>
      <w:r w:rsidRPr="00B24815">
        <w:rPr>
          <w:sz w:val="24"/>
          <w:szCs w:val="24"/>
        </w:rPr>
        <w:t>Arth</w:t>
      </w:r>
      <w:r w:rsidR="00721B4D">
        <w:rPr>
          <w:sz w:val="24"/>
          <w:szCs w:val="24"/>
        </w:rPr>
        <w:t>u</w:t>
      </w:r>
      <w:r w:rsidRPr="00B24815">
        <w:rPr>
          <w:sz w:val="24"/>
          <w:szCs w:val="24"/>
        </w:rPr>
        <w:t>r</w:t>
      </w:r>
      <w:r w:rsidR="00721B4D">
        <w:rPr>
          <w:sz w:val="24"/>
          <w:szCs w:val="24"/>
        </w:rPr>
        <w:t xml:space="preserve"> Payne</w:t>
      </w:r>
      <w:r w:rsidRPr="00B24815">
        <w:rPr>
          <w:sz w:val="24"/>
          <w:szCs w:val="24"/>
        </w:rPr>
        <w:t xml:space="preserve"> reported that there is a new director of BAART named Kelley Fenner</w:t>
      </w:r>
      <w:r>
        <w:rPr>
          <w:sz w:val="24"/>
          <w:szCs w:val="24"/>
        </w:rPr>
        <w:t xml:space="preserve"> who might also want to join both the </w:t>
      </w:r>
      <w:r w:rsidR="003B26B2">
        <w:rPr>
          <w:sz w:val="24"/>
          <w:szCs w:val="24"/>
        </w:rPr>
        <w:t xml:space="preserve">MHSUD Tx </w:t>
      </w:r>
      <w:r>
        <w:rPr>
          <w:sz w:val="24"/>
          <w:szCs w:val="24"/>
        </w:rPr>
        <w:t>committee and the new subcommittee.</w:t>
      </w:r>
    </w:p>
    <w:p w14:paraId="338C7157" w14:textId="1195FB57" w:rsidR="00136FE5" w:rsidRDefault="00136FE5" w:rsidP="00BA0236">
      <w:pPr>
        <w:rPr>
          <w:sz w:val="24"/>
          <w:szCs w:val="24"/>
        </w:rPr>
      </w:pPr>
      <w:r w:rsidRPr="00136FE5">
        <w:rPr>
          <w:sz w:val="24"/>
          <w:szCs w:val="24"/>
        </w:rPr>
        <w:t xml:space="preserve">Arthur </w:t>
      </w:r>
      <w:r w:rsidR="00721B4D">
        <w:rPr>
          <w:sz w:val="24"/>
          <w:szCs w:val="24"/>
        </w:rPr>
        <w:t xml:space="preserve">also </w:t>
      </w:r>
      <w:r w:rsidRPr="00136FE5">
        <w:rPr>
          <w:sz w:val="24"/>
          <w:szCs w:val="24"/>
        </w:rPr>
        <w:t>informed the committee that there is a Medicaid Ombudsman that is specifically for providers. If treatment providers need assistance with Medicaid, you can reach th</w:t>
      </w:r>
      <w:r w:rsidR="00C76CAC">
        <w:rPr>
          <w:sz w:val="24"/>
          <w:szCs w:val="24"/>
        </w:rPr>
        <w:t>e</w:t>
      </w:r>
      <w:r w:rsidRPr="00136FE5">
        <w:rPr>
          <w:sz w:val="24"/>
          <w:szCs w:val="24"/>
        </w:rPr>
        <w:t xml:space="preserve"> ombudsman at (866) 304-7062.</w:t>
      </w:r>
      <w:r>
        <w:rPr>
          <w:sz w:val="24"/>
          <w:szCs w:val="24"/>
        </w:rPr>
        <w:t xml:space="preserve"> </w:t>
      </w:r>
    </w:p>
    <w:p w14:paraId="7B16BE4F" w14:textId="02CE69F7" w:rsidR="00BB0223" w:rsidRDefault="001E1C68" w:rsidP="00BA0236">
      <w:pPr>
        <w:rPr>
          <w:sz w:val="24"/>
          <w:szCs w:val="24"/>
        </w:rPr>
      </w:pPr>
      <w:r>
        <w:rPr>
          <w:sz w:val="24"/>
          <w:szCs w:val="24"/>
        </w:rPr>
        <w:t xml:space="preserve">Lacie informed the committee that </w:t>
      </w:r>
      <w:proofErr w:type="spellStart"/>
      <w:r>
        <w:rPr>
          <w:sz w:val="24"/>
          <w:szCs w:val="24"/>
        </w:rPr>
        <w:t>DCoDPH</w:t>
      </w:r>
      <w:proofErr w:type="spellEnd"/>
      <w:r>
        <w:rPr>
          <w:sz w:val="24"/>
          <w:szCs w:val="24"/>
        </w:rPr>
        <w:t xml:space="preserve"> </w:t>
      </w:r>
      <w:r w:rsidR="00013C8E" w:rsidRPr="00013C8E">
        <w:rPr>
          <w:sz w:val="24"/>
          <w:szCs w:val="24"/>
        </w:rPr>
        <w:t xml:space="preserve">is in the process of updating both the English and Spanish version of the pamphlet "Durham County Resources for Individuals Who Use Substances." If you would like to add any local resources or services to these guides, please email </w:t>
      </w:r>
      <w:r w:rsidR="00C616F1">
        <w:rPr>
          <w:sz w:val="24"/>
          <w:szCs w:val="24"/>
        </w:rPr>
        <w:t>Lacie</w:t>
      </w:r>
      <w:r w:rsidR="00013C8E" w:rsidRPr="00013C8E">
        <w:rPr>
          <w:sz w:val="24"/>
          <w:szCs w:val="24"/>
        </w:rPr>
        <w:t xml:space="preserve"> the name and contact information for each. Space in the guide is limited, but we will do our best to add additional resources that you identify. Please also let </w:t>
      </w:r>
      <w:r w:rsidR="00C616F1">
        <w:rPr>
          <w:sz w:val="24"/>
          <w:szCs w:val="24"/>
        </w:rPr>
        <w:t>Lacie</w:t>
      </w:r>
      <w:r w:rsidR="00013C8E" w:rsidRPr="00013C8E">
        <w:rPr>
          <w:sz w:val="24"/>
          <w:szCs w:val="24"/>
        </w:rPr>
        <w:t xml:space="preserve"> know if you notice any outdated information or if your organization's contact info has changed. </w:t>
      </w:r>
    </w:p>
    <w:p w14:paraId="24A7057C" w14:textId="2454CD45" w:rsidR="00EC7946" w:rsidRPr="00C616F1" w:rsidRDefault="00EC7946" w:rsidP="00BA0236">
      <w:pPr>
        <w:rPr>
          <w:b/>
          <w:bCs/>
          <w:sz w:val="24"/>
          <w:szCs w:val="24"/>
        </w:rPr>
      </w:pPr>
      <w:r w:rsidRPr="00C616F1">
        <w:rPr>
          <w:b/>
          <w:bCs/>
          <w:sz w:val="24"/>
          <w:szCs w:val="24"/>
        </w:rPr>
        <w:t>Next MHSUD Tx Committee meeting is February</w:t>
      </w:r>
      <w:r w:rsidR="00B25775" w:rsidRPr="00C616F1">
        <w:rPr>
          <w:b/>
          <w:bCs/>
          <w:sz w:val="24"/>
          <w:szCs w:val="24"/>
        </w:rPr>
        <w:t>11</w:t>
      </w:r>
      <w:r w:rsidRPr="00C616F1">
        <w:rPr>
          <w:b/>
          <w:bCs/>
          <w:sz w:val="24"/>
          <w:szCs w:val="24"/>
        </w:rPr>
        <w:t>, 2025 at 3:00-4:30 PM.</w:t>
      </w:r>
    </w:p>
    <w:p w14:paraId="6B4CB7FD" w14:textId="77777777" w:rsidR="00EC7946" w:rsidRPr="00EA425C" w:rsidRDefault="00EC7946" w:rsidP="00BA0236">
      <w:pPr>
        <w:rPr>
          <w:sz w:val="24"/>
          <w:szCs w:val="24"/>
        </w:rPr>
      </w:pPr>
    </w:p>
    <w:p w14:paraId="4485CB02" w14:textId="3BF506A2" w:rsidR="00E14E79" w:rsidRPr="00EA425C" w:rsidRDefault="00E14E79" w:rsidP="00227827">
      <w:pPr>
        <w:jc w:val="center"/>
        <w:rPr>
          <w:rFonts w:ascii="Calibri" w:hAnsi="Calibri" w:cs="Calibri"/>
          <w:sz w:val="24"/>
          <w:szCs w:val="24"/>
        </w:rPr>
      </w:pPr>
    </w:p>
    <w:p w14:paraId="42F65E60" w14:textId="0F5926F8" w:rsidR="00F5732B" w:rsidRPr="00EA425C" w:rsidRDefault="00F5732B" w:rsidP="00DE3AE1">
      <w:pPr>
        <w:spacing w:after="0"/>
        <w:rPr>
          <w:sz w:val="24"/>
          <w:szCs w:val="24"/>
        </w:rPr>
      </w:pPr>
    </w:p>
    <w:sectPr w:rsidR="00F5732B" w:rsidRPr="00EA425C" w:rsidSect="002555D8">
      <w:headerReference w:type="default" r:id="rId9"/>
      <w:headerReference w:type="first" r:id="rId10"/>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9B90" w14:textId="77777777" w:rsidR="00D84C42" w:rsidRDefault="00D84C42" w:rsidP="00DE3CB7">
      <w:pPr>
        <w:spacing w:after="0" w:line="240" w:lineRule="auto"/>
      </w:pPr>
      <w:r>
        <w:separator/>
      </w:r>
    </w:p>
  </w:endnote>
  <w:endnote w:type="continuationSeparator" w:id="0">
    <w:p w14:paraId="2AA00F5E" w14:textId="77777777" w:rsidR="00D84C42" w:rsidRDefault="00D84C42" w:rsidP="00DE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4DEC" w14:textId="77777777" w:rsidR="00D84C42" w:rsidRDefault="00D84C42" w:rsidP="00DE3CB7">
      <w:pPr>
        <w:spacing w:after="0" w:line="240" w:lineRule="auto"/>
      </w:pPr>
      <w:r>
        <w:separator/>
      </w:r>
    </w:p>
  </w:footnote>
  <w:footnote w:type="continuationSeparator" w:id="0">
    <w:p w14:paraId="10953BA1" w14:textId="77777777" w:rsidR="00D84C42" w:rsidRDefault="00D84C42" w:rsidP="00DE3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D25B" w14:textId="0DE74544" w:rsidR="00594F67" w:rsidRDefault="00CE030D" w:rsidP="002555D8">
    <w:pPr>
      <w:pStyle w:val="NormalWeb"/>
      <w:tabs>
        <w:tab w:val="center" w:pos="4680"/>
        <w:tab w:val="left" w:pos="8312"/>
        <w:tab w:val="right" w:pos="9360"/>
      </w:tabs>
    </w:pPr>
    <w:r>
      <w:tab/>
    </w:r>
    <w:r w:rsidR="002555D8">
      <w:tab/>
    </w:r>
  </w:p>
  <w:p w14:paraId="5BE309D3" w14:textId="77777777" w:rsidR="00DE3CB7" w:rsidRDefault="00DE3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70F1" w14:textId="3F86DB9E" w:rsidR="002555D8" w:rsidRDefault="002555D8" w:rsidP="002555D8">
    <w:pPr>
      <w:pStyle w:val="Header"/>
      <w:jc w:val="center"/>
    </w:pPr>
    <w:r>
      <w:rPr>
        <w:noProof/>
      </w:rPr>
      <w:drawing>
        <wp:inline distT="0" distB="0" distL="0" distR="0" wp14:anchorId="33A410B2" wp14:editId="38213D67">
          <wp:extent cx="3136739" cy="784969"/>
          <wp:effectExtent l="0" t="0" r="6985" b="0"/>
          <wp:docPr id="2024413939"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0697" cy="790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4773"/>
    <w:multiLevelType w:val="hybridMultilevel"/>
    <w:tmpl w:val="93D0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02C7B"/>
    <w:multiLevelType w:val="hybridMultilevel"/>
    <w:tmpl w:val="4796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343F6"/>
    <w:multiLevelType w:val="hybridMultilevel"/>
    <w:tmpl w:val="CD84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E714C"/>
    <w:multiLevelType w:val="hybridMultilevel"/>
    <w:tmpl w:val="83E6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4172A"/>
    <w:multiLevelType w:val="hybridMultilevel"/>
    <w:tmpl w:val="AADA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77A63"/>
    <w:multiLevelType w:val="hybridMultilevel"/>
    <w:tmpl w:val="B67A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B6D64"/>
    <w:multiLevelType w:val="hybridMultilevel"/>
    <w:tmpl w:val="C5D4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10119"/>
    <w:multiLevelType w:val="hybridMultilevel"/>
    <w:tmpl w:val="94A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60C25"/>
    <w:multiLevelType w:val="hybridMultilevel"/>
    <w:tmpl w:val="A08ED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F09CC"/>
    <w:multiLevelType w:val="hybridMultilevel"/>
    <w:tmpl w:val="7DEE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B43D2"/>
    <w:multiLevelType w:val="hybridMultilevel"/>
    <w:tmpl w:val="2C3E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D0E80"/>
    <w:multiLevelType w:val="hybridMultilevel"/>
    <w:tmpl w:val="00B4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579867">
    <w:abstractNumId w:val="8"/>
  </w:num>
  <w:num w:numId="2" w16cid:durableId="924345223">
    <w:abstractNumId w:val="11"/>
  </w:num>
  <w:num w:numId="3" w16cid:durableId="928737540">
    <w:abstractNumId w:val="0"/>
  </w:num>
  <w:num w:numId="4" w16cid:durableId="939294140">
    <w:abstractNumId w:val="5"/>
  </w:num>
  <w:num w:numId="5" w16cid:durableId="966816713">
    <w:abstractNumId w:val="9"/>
  </w:num>
  <w:num w:numId="6" w16cid:durableId="1021396044">
    <w:abstractNumId w:val="6"/>
  </w:num>
  <w:num w:numId="7" w16cid:durableId="193731455">
    <w:abstractNumId w:val="2"/>
  </w:num>
  <w:num w:numId="8" w16cid:durableId="244415719">
    <w:abstractNumId w:val="10"/>
  </w:num>
  <w:num w:numId="9" w16cid:durableId="862786417">
    <w:abstractNumId w:val="3"/>
  </w:num>
  <w:num w:numId="10" w16cid:durableId="1647009285">
    <w:abstractNumId w:val="4"/>
  </w:num>
  <w:num w:numId="11" w16cid:durableId="397172679">
    <w:abstractNumId w:val="1"/>
  </w:num>
  <w:num w:numId="12" w16cid:durableId="408501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E1"/>
    <w:rsid w:val="00000815"/>
    <w:rsid w:val="000125AB"/>
    <w:rsid w:val="0001327F"/>
    <w:rsid w:val="00013C8E"/>
    <w:rsid w:val="000143E6"/>
    <w:rsid w:val="0002173B"/>
    <w:rsid w:val="00021847"/>
    <w:rsid w:val="00030B09"/>
    <w:rsid w:val="00032696"/>
    <w:rsid w:val="00034192"/>
    <w:rsid w:val="000343EE"/>
    <w:rsid w:val="00037643"/>
    <w:rsid w:val="00040097"/>
    <w:rsid w:val="000452B0"/>
    <w:rsid w:val="00045E81"/>
    <w:rsid w:val="0004702D"/>
    <w:rsid w:val="00051372"/>
    <w:rsid w:val="00052298"/>
    <w:rsid w:val="00053295"/>
    <w:rsid w:val="00056E47"/>
    <w:rsid w:val="0006137C"/>
    <w:rsid w:val="00062A22"/>
    <w:rsid w:val="00067444"/>
    <w:rsid w:val="00067C44"/>
    <w:rsid w:val="0007151B"/>
    <w:rsid w:val="000724EC"/>
    <w:rsid w:val="00073196"/>
    <w:rsid w:val="000804C8"/>
    <w:rsid w:val="0008679B"/>
    <w:rsid w:val="00087320"/>
    <w:rsid w:val="00087CCF"/>
    <w:rsid w:val="00087D4E"/>
    <w:rsid w:val="00093E3E"/>
    <w:rsid w:val="000969CA"/>
    <w:rsid w:val="000A0A7A"/>
    <w:rsid w:val="000A22C2"/>
    <w:rsid w:val="000A3525"/>
    <w:rsid w:val="000A58E6"/>
    <w:rsid w:val="000A7525"/>
    <w:rsid w:val="000B07F8"/>
    <w:rsid w:val="000B310B"/>
    <w:rsid w:val="000B58AF"/>
    <w:rsid w:val="000B7C12"/>
    <w:rsid w:val="000C00BD"/>
    <w:rsid w:val="000C10BE"/>
    <w:rsid w:val="000C43B3"/>
    <w:rsid w:val="000D0228"/>
    <w:rsid w:val="000D1A20"/>
    <w:rsid w:val="000D6FA7"/>
    <w:rsid w:val="000F176B"/>
    <w:rsid w:val="000F767E"/>
    <w:rsid w:val="00103534"/>
    <w:rsid w:val="001107BF"/>
    <w:rsid w:val="0012160B"/>
    <w:rsid w:val="00124152"/>
    <w:rsid w:val="00126AC1"/>
    <w:rsid w:val="00132DEE"/>
    <w:rsid w:val="00134EDD"/>
    <w:rsid w:val="0013582D"/>
    <w:rsid w:val="00136757"/>
    <w:rsid w:val="00136FE5"/>
    <w:rsid w:val="00143687"/>
    <w:rsid w:val="00143D29"/>
    <w:rsid w:val="00156C69"/>
    <w:rsid w:val="00160FEA"/>
    <w:rsid w:val="00161217"/>
    <w:rsid w:val="00161E87"/>
    <w:rsid w:val="001621BE"/>
    <w:rsid w:val="0016245A"/>
    <w:rsid w:val="00164531"/>
    <w:rsid w:val="0016576F"/>
    <w:rsid w:val="001662DA"/>
    <w:rsid w:val="00167175"/>
    <w:rsid w:val="001733AD"/>
    <w:rsid w:val="00174F31"/>
    <w:rsid w:val="00175F1D"/>
    <w:rsid w:val="00176766"/>
    <w:rsid w:val="0018249E"/>
    <w:rsid w:val="00183F55"/>
    <w:rsid w:val="001847DE"/>
    <w:rsid w:val="00194300"/>
    <w:rsid w:val="00196412"/>
    <w:rsid w:val="001A0B03"/>
    <w:rsid w:val="001A16BB"/>
    <w:rsid w:val="001A43EB"/>
    <w:rsid w:val="001A475E"/>
    <w:rsid w:val="001A7756"/>
    <w:rsid w:val="001B2D6F"/>
    <w:rsid w:val="001B6ED7"/>
    <w:rsid w:val="001C38BB"/>
    <w:rsid w:val="001C3D5C"/>
    <w:rsid w:val="001C3E82"/>
    <w:rsid w:val="001D5673"/>
    <w:rsid w:val="001D7A10"/>
    <w:rsid w:val="001D7AD3"/>
    <w:rsid w:val="001E039F"/>
    <w:rsid w:val="001E1C68"/>
    <w:rsid w:val="001F297B"/>
    <w:rsid w:val="00202413"/>
    <w:rsid w:val="00203F4C"/>
    <w:rsid w:val="00204C2D"/>
    <w:rsid w:val="00217529"/>
    <w:rsid w:val="0022141B"/>
    <w:rsid w:val="00223508"/>
    <w:rsid w:val="00224673"/>
    <w:rsid w:val="00227827"/>
    <w:rsid w:val="00227932"/>
    <w:rsid w:val="00230E95"/>
    <w:rsid w:val="00231ACE"/>
    <w:rsid w:val="00232DA0"/>
    <w:rsid w:val="00235204"/>
    <w:rsid w:val="00235EA6"/>
    <w:rsid w:val="00240C89"/>
    <w:rsid w:val="002433B3"/>
    <w:rsid w:val="002555D8"/>
    <w:rsid w:val="00255F1D"/>
    <w:rsid w:val="002600B3"/>
    <w:rsid w:val="00262587"/>
    <w:rsid w:val="002640BC"/>
    <w:rsid w:val="002643AF"/>
    <w:rsid w:val="00270616"/>
    <w:rsid w:val="00277743"/>
    <w:rsid w:val="00281232"/>
    <w:rsid w:val="002816E3"/>
    <w:rsid w:val="00281C72"/>
    <w:rsid w:val="002845AB"/>
    <w:rsid w:val="0028591D"/>
    <w:rsid w:val="00291B8A"/>
    <w:rsid w:val="0029360D"/>
    <w:rsid w:val="0029624B"/>
    <w:rsid w:val="002A01AB"/>
    <w:rsid w:val="002B228D"/>
    <w:rsid w:val="002B4D97"/>
    <w:rsid w:val="002B6A58"/>
    <w:rsid w:val="002C3F44"/>
    <w:rsid w:val="002C6890"/>
    <w:rsid w:val="002C6DEF"/>
    <w:rsid w:val="002C7401"/>
    <w:rsid w:val="002D0AED"/>
    <w:rsid w:val="002D182A"/>
    <w:rsid w:val="002D213E"/>
    <w:rsid w:val="002E1D07"/>
    <w:rsid w:val="002E40EB"/>
    <w:rsid w:val="002E5E69"/>
    <w:rsid w:val="002F2643"/>
    <w:rsid w:val="002F2794"/>
    <w:rsid w:val="002F6435"/>
    <w:rsid w:val="002F6913"/>
    <w:rsid w:val="00310FBB"/>
    <w:rsid w:val="00311DBB"/>
    <w:rsid w:val="0031477B"/>
    <w:rsid w:val="003147DB"/>
    <w:rsid w:val="003148B7"/>
    <w:rsid w:val="00314D3E"/>
    <w:rsid w:val="00315FD8"/>
    <w:rsid w:val="00324852"/>
    <w:rsid w:val="00324BF7"/>
    <w:rsid w:val="00325AA6"/>
    <w:rsid w:val="00327CB9"/>
    <w:rsid w:val="003320A1"/>
    <w:rsid w:val="0033506E"/>
    <w:rsid w:val="0033628E"/>
    <w:rsid w:val="00336E70"/>
    <w:rsid w:val="00337D5A"/>
    <w:rsid w:val="0034020D"/>
    <w:rsid w:val="00340EF6"/>
    <w:rsid w:val="0034363E"/>
    <w:rsid w:val="00343FCA"/>
    <w:rsid w:val="00346881"/>
    <w:rsid w:val="003468D7"/>
    <w:rsid w:val="003507FC"/>
    <w:rsid w:val="00353A6F"/>
    <w:rsid w:val="00357550"/>
    <w:rsid w:val="00365F9E"/>
    <w:rsid w:val="00370271"/>
    <w:rsid w:val="003736B5"/>
    <w:rsid w:val="003759D7"/>
    <w:rsid w:val="00377BCF"/>
    <w:rsid w:val="003817FF"/>
    <w:rsid w:val="003832C0"/>
    <w:rsid w:val="00385A74"/>
    <w:rsid w:val="0039663C"/>
    <w:rsid w:val="00396F39"/>
    <w:rsid w:val="003A53DF"/>
    <w:rsid w:val="003A5FA6"/>
    <w:rsid w:val="003B25F5"/>
    <w:rsid w:val="003B26B2"/>
    <w:rsid w:val="003B2FE6"/>
    <w:rsid w:val="003B4FF9"/>
    <w:rsid w:val="003B716A"/>
    <w:rsid w:val="003B7A81"/>
    <w:rsid w:val="003C49E7"/>
    <w:rsid w:val="003C5319"/>
    <w:rsid w:val="003D00DE"/>
    <w:rsid w:val="003D34E7"/>
    <w:rsid w:val="003D62E8"/>
    <w:rsid w:val="003E18F2"/>
    <w:rsid w:val="003E2AD0"/>
    <w:rsid w:val="003E3031"/>
    <w:rsid w:val="003E5AD6"/>
    <w:rsid w:val="003F7BAD"/>
    <w:rsid w:val="004062A1"/>
    <w:rsid w:val="0041070F"/>
    <w:rsid w:val="00410B34"/>
    <w:rsid w:val="00412317"/>
    <w:rsid w:val="00412E90"/>
    <w:rsid w:val="0041302D"/>
    <w:rsid w:val="004206E1"/>
    <w:rsid w:val="00420C50"/>
    <w:rsid w:val="0042758F"/>
    <w:rsid w:val="004275A8"/>
    <w:rsid w:val="00431842"/>
    <w:rsid w:val="0043383E"/>
    <w:rsid w:val="00436665"/>
    <w:rsid w:val="00442A72"/>
    <w:rsid w:val="004430A8"/>
    <w:rsid w:val="004503A3"/>
    <w:rsid w:val="00451B88"/>
    <w:rsid w:val="00453979"/>
    <w:rsid w:val="00454E57"/>
    <w:rsid w:val="00455F35"/>
    <w:rsid w:val="00460DA9"/>
    <w:rsid w:val="00461D22"/>
    <w:rsid w:val="00464624"/>
    <w:rsid w:val="004655EF"/>
    <w:rsid w:val="00466553"/>
    <w:rsid w:val="00467A32"/>
    <w:rsid w:val="0047691A"/>
    <w:rsid w:val="004816AC"/>
    <w:rsid w:val="0048375F"/>
    <w:rsid w:val="00486522"/>
    <w:rsid w:val="00487340"/>
    <w:rsid w:val="004879A1"/>
    <w:rsid w:val="004918C9"/>
    <w:rsid w:val="0049234A"/>
    <w:rsid w:val="0049665A"/>
    <w:rsid w:val="004970EF"/>
    <w:rsid w:val="00497553"/>
    <w:rsid w:val="00497871"/>
    <w:rsid w:val="004A1B33"/>
    <w:rsid w:val="004A251B"/>
    <w:rsid w:val="004B4FE3"/>
    <w:rsid w:val="004C0E2F"/>
    <w:rsid w:val="004C1E90"/>
    <w:rsid w:val="004C50F4"/>
    <w:rsid w:val="004C6669"/>
    <w:rsid w:val="004D064C"/>
    <w:rsid w:val="004D4247"/>
    <w:rsid w:val="004D7227"/>
    <w:rsid w:val="004E0A49"/>
    <w:rsid w:val="004F668C"/>
    <w:rsid w:val="00505512"/>
    <w:rsid w:val="0050605C"/>
    <w:rsid w:val="00515107"/>
    <w:rsid w:val="005215F7"/>
    <w:rsid w:val="00532726"/>
    <w:rsid w:val="005452D6"/>
    <w:rsid w:val="00545940"/>
    <w:rsid w:val="00546E18"/>
    <w:rsid w:val="00546F9F"/>
    <w:rsid w:val="00554CC8"/>
    <w:rsid w:val="0056087E"/>
    <w:rsid w:val="0056482F"/>
    <w:rsid w:val="005654FA"/>
    <w:rsid w:val="00567A29"/>
    <w:rsid w:val="00584A1E"/>
    <w:rsid w:val="00586DA3"/>
    <w:rsid w:val="005878E0"/>
    <w:rsid w:val="00587998"/>
    <w:rsid w:val="00591D9D"/>
    <w:rsid w:val="00594F67"/>
    <w:rsid w:val="005964C9"/>
    <w:rsid w:val="005A321F"/>
    <w:rsid w:val="005A51A9"/>
    <w:rsid w:val="005B26D9"/>
    <w:rsid w:val="005C4712"/>
    <w:rsid w:val="005C510D"/>
    <w:rsid w:val="005D2280"/>
    <w:rsid w:val="005D527E"/>
    <w:rsid w:val="005D7AD6"/>
    <w:rsid w:val="005D7F36"/>
    <w:rsid w:val="005E13B7"/>
    <w:rsid w:val="005E2D9E"/>
    <w:rsid w:val="005E374B"/>
    <w:rsid w:val="005E6A11"/>
    <w:rsid w:val="005E70C5"/>
    <w:rsid w:val="005F3328"/>
    <w:rsid w:val="005F4A93"/>
    <w:rsid w:val="00605C3F"/>
    <w:rsid w:val="00615146"/>
    <w:rsid w:val="006163E5"/>
    <w:rsid w:val="0061707C"/>
    <w:rsid w:val="006253DB"/>
    <w:rsid w:val="00626F38"/>
    <w:rsid w:val="006373BA"/>
    <w:rsid w:val="006421A0"/>
    <w:rsid w:val="0064242B"/>
    <w:rsid w:val="00644E99"/>
    <w:rsid w:val="00645E2B"/>
    <w:rsid w:val="00646ABF"/>
    <w:rsid w:val="00652982"/>
    <w:rsid w:val="00661397"/>
    <w:rsid w:val="00663E06"/>
    <w:rsid w:val="006656AD"/>
    <w:rsid w:val="006712B7"/>
    <w:rsid w:val="00673059"/>
    <w:rsid w:val="0067771B"/>
    <w:rsid w:val="00680FF3"/>
    <w:rsid w:val="00686358"/>
    <w:rsid w:val="00686572"/>
    <w:rsid w:val="006879EC"/>
    <w:rsid w:val="00693A40"/>
    <w:rsid w:val="00696C7A"/>
    <w:rsid w:val="006B28A1"/>
    <w:rsid w:val="006B4E7F"/>
    <w:rsid w:val="006B5CD7"/>
    <w:rsid w:val="006B6BFB"/>
    <w:rsid w:val="006D0844"/>
    <w:rsid w:val="006D08E2"/>
    <w:rsid w:val="006D2140"/>
    <w:rsid w:val="006E01AE"/>
    <w:rsid w:val="006E029D"/>
    <w:rsid w:val="006F3ECC"/>
    <w:rsid w:val="00702D88"/>
    <w:rsid w:val="007047A5"/>
    <w:rsid w:val="00705926"/>
    <w:rsid w:val="007112DF"/>
    <w:rsid w:val="0071442E"/>
    <w:rsid w:val="007146B5"/>
    <w:rsid w:val="00715083"/>
    <w:rsid w:val="00721B4D"/>
    <w:rsid w:val="00723EE1"/>
    <w:rsid w:val="00724E5E"/>
    <w:rsid w:val="00725064"/>
    <w:rsid w:val="00725BC3"/>
    <w:rsid w:val="00727C99"/>
    <w:rsid w:val="00730A49"/>
    <w:rsid w:val="00742057"/>
    <w:rsid w:val="00745A28"/>
    <w:rsid w:val="007478F8"/>
    <w:rsid w:val="007506F6"/>
    <w:rsid w:val="00755717"/>
    <w:rsid w:val="00756FAC"/>
    <w:rsid w:val="00757136"/>
    <w:rsid w:val="00761449"/>
    <w:rsid w:val="00765FE0"/>
    <w:rsid w:val="007667EE"/>
    <w:rsid w:val="00770411"/>
    <w:rsid w:val="00770A70"/>
    <w:rsid w:val="00770DD5"/>
    <w:rsid w:val="007857A3"/>
    <w:rsid w:val="00794D4F"/>
    <w:rsid w:val="00794ECC"/>
    <w:rsid w:val="007A12FF"/>
    <w:rsid w:val="007A2166"/>
    <w:rsid w:val="007A7139"/>
    <w:rsid w:val="007B0F42"/>
    <w:rsid w:val="007B1CFF"/>
    <w:rsid w:val="007B3020"/>
    <w:rsid w:val="007B4586"/>
    <w:rsid w:val="007B6F18"/>
    <w:rsid w:val="007C1E5D"/>
    <w:rsid w:val="007C3D67"/>
    <w:rsid w:val="007C4AF7"/>
    <w:rsid w:val="007D23EE"/>
    <w:rsid w:val="007D3873"/>
    <w:rsid w:val="007D3F2E"/>
    <w:rsid w:val="007D43E2"/>
    <w:rsid w:val="007D495B"/>
    <w:rsid w:val="007E0216"/>
    <w:rsid w:val="007E059F"/>
    <w:rsid w:val="007E3C9F"/>
    <w:rsid w:val="007E4DC3"/>
    <w:rsid w:val="007E7CA2"/>
    <w:rsid w:val="007F2C72"/>
    <w:rsid w:val="007F4A1D"/>
    <w:rsid w:val="007F5A2F"/>
    <w:rsid w:val="007F6E26"/>
    <w:rsid w:val="007F704B"/>
    <w:rsid w:val="0080496E"/>
    <w:rsid w:val="0080745D"/>
    <w:rsid w:val="00811E3B"/>
    <w:rsid w:val="00813CEA"/>
    <w:rsid w:val="00817689"/>
    <w:rsid w:val="008249D1"/>
    <w:rsid w:val="00825E3D"/>
    <w:rsid w:val="00826742"/>
    <w:rsid w:val="00827B1F"/>
    <w:rsid w:val="008313B5"/>
    <w:rsid w:val="0083226F"/>
    <w:rsid w:val="00833AA0"/>
    <w:rsid w:val="008342BD"/>
    <w:rsid w:val="0083556D"/>
    <w:rsid w:val="00840EFC"/>
    <w:rsid w:val="0084389C"/>
    <w:rsid w:val="00852579"/>
    <w:rsid w:val="00853B2F"/>
    <w:rsid w:val="00855F45"/>
    <w:rsid w:val="008571E5"/>
    <w:rsid w:val="008641D9"/>
    <w:rsid w:val="008647C5"/>
    <w:rsid w:val="00866970"/>
    <w:rsid w:val="00875DF7"/>
    <w:rsid w:val="0088171C"/>
    <w:rsid w:val="008822F0"/>
    <w:rsid w:val="00892A0A"/>
    <w:rsid w:val="008A0ADB"/>
    <w:rsid w:val="008A22D5"/>
    <w:rsid w:val="008A3F49"/>
    <w:rsid w:val="008A4EAB"/>
    <w:rsid w:val="008A7716"/>
    <w:rsid w:val="008B496E"/>
    <w:rsid w:val="008B5B00"/>
    <w:rsid w:val="008B660A"/>
    <w:rsid w:val="008B7957"/>
    <w:rsid w:val="008C1C6C"/>
    <w:rsid w:val="008C278E"/>
    <w:rsid w:val="008C32B9"/>
    <w:rsid w:val="008C5C7D"/>
    <w:rsid w:val="008D1AB7"/>
    <w:rsid w:val="008D43ED"/>
    <w:rsid w:val="008E0F7A"/>
    <w:rsid w:val="008E38A5"/>
    <w:rsid w:val="008E619D"/>
    <w:rsid w:val="008F31FA"/>
    <w:rsid w:val="008F5E49"/>
    <w:rsid w:val="009007FD"/>
    <w:rsid w:val="0090371B"/>
    <w:rsid w:val="009059B6"/>
    <w:rsid w:val="00911186"/>
    <w:rsid w:val="009163BA"/>
    <w:rsid w:val="00916EB1"/>
    <w:rsid w:val="00917925"/>
    <w:rsid w:val="00921F3E"/>
    <w:rsid w:val="009253AC"/>
    <w:rsid w:val="009301C2"/>
    <w:rsid w:val="00933C08"/>
    <w:rsid w:val="0093586D"/>
    <w:rsid w:val="00940B38"/>
    <w:rsid w:val="00947477"/>
    <w:rsid w:val="00952F12"/>
    <w:rsid w:val="009542FC"/>
    <w:rsid w:val="00957297"/>
    <w:rsid w:val="009572CB"/>
    <w:rsid w:val="00976DBE"/>
    <w:rsid w:val="00977778"/>
    <w:rsid w:val="009807AA"/>
    <w:rsid w:val="00985D90"/>
    <w:rsid w:val="009860F0"/>
    <w:rsid w:val="009866A1"/>
    <w:rsid w:val="00991429"/>
    <w:rsid w:val="00993B5B"/>
    <w:rsid w:val="009A0CA5"/>
    <w:rsid w:val="009A47B8"/>
    <w:rsid w:val="009A4A9B"/>
    <w:rsid w:val="009A5E0C"/>
    <w:rsid w:val="009A66EC"/>
    <w:rsid w:val="009B012A"/>
    <w:rsid w:val="009B0194"/>
    <w:rsid w:val="009B3FF1"/>
    <w:rsid w:val="009C2840"/>
    <w:rsid w:val="009C410B"/>
    <w:rsid w:val="009C7EB1"/>
    <w:rsid w:val="009D44CB"/>
    <w:rsid w:val="009F0299"/>
    <w:rsid w:val="009F0AC1"/>
    <w:rsid w:val="009F1D0D"/>
    <w:rsid w:val="009F2B37"/>
    <w:rsid w:val="00A03701"/>
    <w:rsid w:val="00A0483A"/>
    <w:rsid w:val="00A22B36"/>
    <w:rsid w:val="00A25BC7"/>
    <w:rsid w:val="00A2607D"/>
    <w:rsid w:val="00A26393"/>
    <w:rsid w:val="00A34E26"/>
    <w:rsid w:val="00A36D5A"/>
    <w:rsid w:val="00A408AD"/>
    <w:rsid w:val="00A40FE5"/>
    <w:rsid w:val="00A434F1"/>
    <w:rsid w:val="00A62BD9"/>
    <w:rsid w:val="00A6626F"/>
    <w:rsid w:val="00A7048A"/>
    <w:rsid w:val="00A720DA"/>
    <w:rsid w:val="00A72C79"/>
    <w:rsid w:val="00A76E93"/>
    <w:rsid w:val="00A826DF"/>
    <w:rsid w:val="00A83C06"/>
    <w:rsid w:val="00A85C8C"/>
    <w:rsid w:val="00A878D7"/>
    <w:rsid w:val="00A9563D"/>
    <w:rsid w:val="00AA0182"/>
    <w:rsid w:val="00AA6949"/>
    <w:rsid w:val="00AB06E4"/>
    <w:rsid w:val="00AB56F0"/>
    <w:rsid w:val="00AB5E4A"/>
    <w:rsid w:val="00AC1C99"/>
    <w:rsid w:val="00AC1EB2"/>
    <w:rsid w:val="00AC5329"/>
    <w:rsid w:val="00AC58D3"/>
    <w:rsid w:val="00AD13F7"/>
    <w:rsid w:val="00AD3700"/>
    <w:rsid w:val="00AD4E40"/>
    <w:rsid w:val="00AD6366"/>
    <w:rsid w:val="00AD6F7D"/>
    <w:rsid w:val="00AD786B"/>
    <w:rsid w:val="00AE0319"/>
    <w:rsid w:val="00AE2AA7"/>
    <w:rsid w:val="00AE2BE0"/>
    <w:rsid w:val="00AE5818"/>
    <w:rsid w:val="00AE785B"/>
    <w:rsid w:val="00AF142C"/>
    <w:rsid w:val="00AF2A3D"/>
    <w:rsid w:val="00AF7973"/>
    <w:rsid w:val="00B00655"/>
    <w:rsid w:val="00B11A87"/>
    <w:rsid w:val="00B13954"/>
    <w:rsid w:val="00B17447"/>
    <w:rsid w:val="00B209D0"/>
    <w:rsid w:val="00B2238C"/>
    <w:rsid w:val="00B24815"/>
    <w:rsid w:val="00B25775"/>
    <w:rsid w:val="00B26303"/>
    <w:rsid w:val="00B2735E"/>
    <w:rsid w:val="00B33F6D"/>
    <w:rsid w:val="00B3436D"/>
    <w:rsid w:val="00B34849"/>
    <w:rsid w:val="00B367AA"/>
    <w:rsid w:val="00B37123"/>
    <w:rsid w:val="00B40191"/>
    <w:rsid w:val="00B44432"/>
    <w:rsid w:val="00B52115"/>
    <w:rsid w:val="00B548E1"/>
    <w:rsid w:val="00B673D3"/>
    <w:rsid w:val="00B7443A"/>
    <w:rsid w:val="00B7542C"/>
    <w:rsid w:val="00B759F3"/>
    <w:rsid w:val="00B7652E"/>
    <w:rsid w:val="00B778C4"/>
    <w:rsid w:val="00B804F3"/>
    <w:rsid w:val="00B850B8"/>
    <w:rsid w:val="00B863CC"/>
    <w:rsid w:val="00B95A3D"/>
    <w:rsid w:val="00B95BBE"/>
    <w:rsid w:val="00B95E44"/>
    <w:rsid w:val="00B9700E"/>
    <w:rsid w:val="00BA0236"/>
    <w:rsid w:val="00BA03F8"/>
    <w:rsid w:val="00BA0862"/>
    <w:rsid w:val="00BA1108"/>
    <w:rsid w:val="00BA5782"/>
    <w:rsid w:val="00BA727F"/>
    <w:rsid w:val="00BB0223"/>
    <w:rsid w:val="00BB135E"/>
    <w:rsid w:val="00BB4D47"/>
    <w:rsid w:val="00BB56E4"/>
    <w:rsid w:val="00BB7A24"/>
    <w:rsid w:val="00BC3045"/>
    <w:rsid w:val="00BC3C71"/>
    <w:rsid w:val="00BC7361"/>
    <w:rsid w:val="00BC7B90"/>
    <w:rsid w:val="00BD1D25"/>
    <w:rsid w:val="00BD2FBF"/>
    <w:rsid w:val="00BD4322"/>
    <w:rsid w:val="00BD452E"/>
    <w:rsid w:val="00BD4C78"/>
    <w:rsid w:val="00BE195E"/>
    <w:rsid w:val="00BE6681"/>
    <w:rsid w:val="00BF1518"/>
    <w:rsid w:val="00BF207E"/>
    <w:rsid w:val="00BF4B78"/>
    <w:rsid w:val="00C00181"/>
    <w:rsid w:val="00C01B9F"/>
    <w:rsid w:val="00C13FCD"/>
    <w:rsid w:val="00C17521"/>
    <w:rsid w:val="00C339A6"/>
    <w:rsid w:val="00C361B8"/>
    <w:rsid w:val="00C41542"/>
    <w:rsid w:val="00C434E9"/>
    <w:rsid w:val="00C44440"/>
    <w:rsid w:val="00C52377"/>
    <w:rsid w:val="00C54638"/>
    <w:rsid w:val="00C55E87"/>
    <w:rsid w:val="00C61024"/>
    <w:rsid w:val="00C616F1"/>
    <w:rsid w:val="00C6204D"/>
    <w:rsid w:val="00C76CAC"/>
    <w:rsid w:val="00C848D3"/>
    <w:rsid w:val="00C9207F"/>
    <w:rsid w:val="00C92629"/>
    <w:rsid w:val="00CA4617"/>
    <w:rsid w:val="00CA4D4B"/>
    <w:rsid w:val="00CA75DF"/>
    <w:rsid w:val="00CB0265"/>
    <w:rsid w:val="00CC38B8"/>
    <w:rsid w:val="00CC4611"/>
    <w:rsid w:val="00CC5FBA"/>
    <w:rsid w:val="00CD044D"/>
    <w:rsid w:val="00CD0F48"/>
    <w:rsid w:val="00CD127A"/>
    <w:rsid w:val="00CD484E"/>
    <w:rsid w:val="00CE030D"/>
    <w:rsid w:val="00CE2B2E"/>
    <w:rsid w:val="00CE31AE"/>
    <w:rsid w:val="00CE5724"/>
    <w:rsid w:val="00CE5DD1"/>
    <w:rsid w:val="00CE5F55"/>
    <w:rsid w:val="00CF0C66"/>
    <w:rsid w:val="00CF19A1"/>
    <w:rsid w:val="00CF4084"/>
    <w:rsid w:val="00CF49E0"/>
    <w:rsid w:val="00D00150"/>
    <w:rsid w:val="00D03DB1"/>
    <w:rsid w:val="00D10C2E"/>
    <w:rsid w:val="00D12B91"/>
    <w:rsid w:val="00D12F0B"/>
    <w:rsid w:val="00D1345B"/>
    <w:rsid w:val="00D170C3"/>
    <w:rsid w:val="00D24FCF"/>
    <w:rsid w:val="00D25600"/>
    <w:rsid w:val="00D27DDA"/>
    <w:rsid w:val="00D305BC"/>
    <w:rsid w:val="00D311E7"/>
    <w:rsid w:val="00D34F24"/>
    <w:rsid w:val="00D408A8"/>
    <w:rsid w:val="00D45F62"/>
    <w:rsid w:val="00D46E7A"/>
    <w:rsid w:val="00D50EE9"/>
    <w:rsid w:val="00D523A5"/>
    <w:rsid w:val="00D53CE8"/>
    <w:rsid w:val="00D64D2A"/>
    <w:rsid w:val="00D67028"/>
    <w:rsid w:val="00D7253A"/>
    <w:rsid w:val="00D73818"/>
    <w:rsid w:val="00D823A8"/>
    <w:rsid w:val="00D82773"/>
    <w:rsid w:val="00D82FAA"/>
    <w:rsid w:val="00D84454"/>
    <w:rsid w:val="00D84C42"/>
    <w:rsid w:val="00D869E6"/>
    <w:rsid w:val="00D8792F"/>
    <w:rsid w:val="00D90EBA"/>
    <w:rsid w:val="00D911B5"/>
    <w:rsid w:val="00D93C7E"/>
    <w:rsid w:val="00DA1697"/>
    <w:rsid w:val="00DB00CD"/>
    <w:rsid w:val="00DB3654"/>
    <w:rsid w:val="00DB3A5C"/>
    <w:rsid w:val="00DB3FB9"/>
    <w:rsid w:val="00DB4A90"/>
    <w:rsid w:val="00DB4DFA"/>
    <w:rsid w:val="00DB6377"/>
    <w:rsid w:val="00DB77B7"/>
    <w:rsid w:val="00DC1A4A"/>
    <w:rsid w:val="00DC1B2F"/>
    <w:rsid w:val="00DC714B"/>
    <w:rsid w:val="00DC7CCC"/>
    <w:rsid w:val="00DD1530"/>
    <w:rsid w:val="00DD2540"/>
    <w:rsid w:val="00DD2B39"/>
    <w:rsid w:val="00DD7BC2"/>
    <w:rsid w:val="00DD7D3F"/>
    <w:rsid w:val="00DE0AE1"/>
    <w:rsid w:val="00DE3AE1"/>
    <w:rsid w:val="00DE3CB7"/>
    <w:rsid w:val="00DE781A"/>
    <w:rsid w:val="00DF39E6"/>
    <w:rsid w:val="00E05F2F"/>
    <w:rsid w:val="00E13424"/>
    <w:rsid w:val="00E1468E"/>
    <w:rsid w:val="00E14E79"/>
    <w:rsid w:val="00E16508"/>
    <w:rsid w:val="00E21912"/>
    <w:rsid w:val="00E230EA"/>
    <w:rsid w:val="00E24837"/>
    <w:rsid w:val="00E278C5"/>
    <w:rsid w:val="00E37C03"/>
    <w:rsid w:val="00E41031"/>
    <w:rsid w:val="00E543F4"/>
    <w:rsid w:val="00E55280"/>
    <w:rsid w:val="00E5651F"/>
    <w:rsid w:val="00E654C0"/>
    <w:rsid w:val="00E66A7C"/>
    <w:rsid w:val="00E71D72"/>
    <w:rsid w:val="00E74192"/>
    <w:rsid w:val="00E84255"/>
    <w:rsid w:val="00E844CD"/>
    <w:rsid w:val="00E852DF"/>
    <w:rsid w:val="00E87EE6"/>
    <w:rsid w:val="00E93F8F"/>
    <w:rsid w:val="00E95AA8"/>
    <w:rsid w:val="00E95C02"/>
    <w:rsid w:val="00EA425C"/>
    <w:rsid w:val="00EA7614"/>
    <w:rsid w:val="00EC2768"/>
    <w:rsid w:val="00EC7946"/>
    <w:rsid w:val="00ED76ED"/>
    <w:rsid w:val="00EE0B44"/>
    <w:rsid w:val="00EE1BC7"/>
    <w:rsid w:val="00EE1EE3"/>
    <w:rsid w:val="00EE28F2"/>
    <w:rsid w:val="00EE7A0E"/>
    <w:rsid w:val="00F002FA"/>
    <w:rsid w:val="00F02464"/>
    <w:rsid w:val="00F127A5"/>
    <w:rsid w:val="00F16D71"/>
    <w:rsid w:val="00F2265B"/>
    <w:rsid w:val="00F342EF"/>
    <w:rsid w:val="00F34D97"/>
    <w:rsid w:val="00F36B6D"/>
    <w:rsid w:val="00F374BE"/>
    <w:rsid w:val="00F41C2B"/>
    <w:rsid w:val="00F42F4B"/>
    <w:rsid w:val="00F43E5B"/>
    <w:rsid w:val="00F46675"/>
    <w:rsid w:val="00F54A5C"/>
    <w:rsid w:val="00F55D4D"/>
    <w:rsid w:val="00F56748"/>
    <w:rsid w:val="00F5732B"/>
    <w:rsid w:val="00F60A9A"/>
    <w:rsid w:val="00F72647"/>
    <w:rsid w:val="00F85B53"/>
    <w:rsid w:val="00F8769E"/>
    <w:rsid w:val="00F92C1D"/>
    <w:rsid w:val="00F92F1B"/>
    <w:rsid w:val="00F95528"/>
    <w:rsid w:val="00F9556B"/>
    <w:rsid w:val="00FA3DD9"/>
    <w:rsid w:val="00FA4CD3"/>
    <w:rsid w:val="00FA5E0E"/>
    <w:rsid w:val="00FB1B35"/>
    <w:rsid w:val="00FB32C6"/>
    <w:rsid w:val="00FB40ED"/>
    <w:rsid w:val="00FB5A19"/>
    <w:rsid w:val="00FB6CDE"/>
    <w:rsid w:val="00FC27F3"/>
    <w:rsid w:val="00FC3B39"/>
    <w:rsid w:val="00FD0D24"/>
    <w:rsid w:val="00FD1730"/>
    <w:rsid w:val="00FD6B3D"/>
    <w:rsid w:val="00FE086C"/>
    <w:rsid w:val="00FE0D7F"/>
    <w:rsid w:val="00FE0E33"/>
    <w:rsid w:val="00FE1BD8"/>
    <w:rsid w:val="00FE1C69"/>
    <w:rsid w:val="00FE2733"/>
    <w:rsid w:val="00FE3524"/>
    <w:rsid w:val="00FE4F2F"/>
    <w:rsid w:val="00FE58A2"/>
    <w:rsid w:val="00FF038A"/>
    <w:rsid w:val="00FF0D6C"/>
    <w:rsid w:val="00FF1F1E"/>
    <w:rsid w:val="00FF293A"/>
    <w:rsid w:val="00FF5A75"/>
    <w:rsid w:val="00FF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4F608"/>
  <w15:chartTrackingRefBased/>
  <w15:docId w15:val="{CD4CB071-DC8A-463D-AC39-F4769AD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E1"/>
    <w:rPr>
      <w:rFonts w:eastAsiaTheme="majorEastAsia" w:cstheme="majorBidi"/>
      <w:color w:val="272727" w:themeColor="text1" w:themeTint="D8"/>
    </w:rPr>
  </w:style>
  <w:style w:type="paragraph" w:styleId="Title">
    <w:name w:val="Title"/>
    <w:basedOn w:val="Normal"/>
    <w:next w:val="Normal"/>
    <w:link w:val="TitleChar"/>
    <w:uiPriority w:val="10"/>
    <w:qFormat/>
    <w:rsid w:val="00DE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E1"/>
    <w:pPr>
      <w:spacing w:before="160"/>
      <w:jc w:val="center"/>
    </w:pPr>
    <w:rPr>
      <w:i/>
      <w:iCs/>
      <w:color w:val="404040" w:themeColor="text1" w:themeTint="BF"/>
    </w:rPr>
  </w:style>
  <w:style w:type="character" w:customStyle="1" w:styleId="QuoteChar">
    <w:name w:val="Quote Char"/>
    <w:basedOn w:val="DefaultParagraphFont"/>
    <w:link w:val="Quote"/>
    <w:uiPriority w:val="29"/>
    <w:rsid w:val="00DE3AE1"/>
    <w:rPr>
      <w:i/>
      <w:iCs/>
      <w:color w:val="404040" w:themeColor="text1" w:themeTint="BF"/>
    </w:rPr>
  </w:style>
  <w:style w:type="paragraph" w:styleId="ListParagraph">
    <w:name w:val="List Paragraph"/>
    <w:basedOn w:val="Normal"/>
    <w:uiPriority w:val="34"/>
    <w:qFormat/>
    <w:rsid w:val="00DE3AE1"/>
    <w:pPr>
      <w:ind w:left="720"/>
      <w:contextualSpacing/>
    </w:pPr>
  </w:style>
  <w:style w:type="character" w:styleId="IntenseEmphasis">
    <w:name w:val="Intense Emphasis"/>
    <w:basedOn w:val="DefaultParagraphFont"/>
    <w:uiPriority w:val="21"/>
    <w:qFormat/>
    <w:rsid w:val="00DE3AE1"/>
    <w:rPr>
      <w:i/>
      <w:iCs/>
      <w:color w:val="0F4761" w:themeColor="accent1" w:themeShade="BF"/>
    </w:rPr>
  </w:style>
  <w:style w:type="paragraph" w:styleId="IntenseQuote">
    <w:name w:val="Intense Quote"/>
    <w:basedOn w:val="Normal"/>
    <w:next w:val="Normal"/>
    <w:link w:val="IntenseQuoteChar"/>
    <w:uiPriority w:val="30"/>
    <w:qFormat/>
    <w:rsid w:val="00DE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AE1"/>
    <w:rPr>
      <w:i/>
      <w:iCs/>
      <w:color w:val="0F4761" w:themeColor="accent1" w:themeShade="BF"/>
    </w:rPr>
  </w:style>
  <w:style w:type="character" w:styleId="IntenseReference">
    <w:name w:val="Intense Reference"/>
    <w:basedOn w:val="DefaultParagraphFont"/>
    <w:uiPriority w:val="32"/>
    <w:qFormat/>
    <w:rsid w:val="00DE3AE1"/>
    <w:rPr>
      <w:b/>
      <w:bCs/>
      <w:smallCaps/>
      <w:color w:val="0F4761" w:themeColor="accent1" w:themeShade="BF"/>
      <w:spacing w:val="5"/>
    </w:rPr>
  </w:style>
  <w:style w:type="character" w:styleId="Hyperlink">
    <w:name w:val="Hyperlink"/>
    <w:basedOn w:val="DefaultParagraphFont"/>
    <w:uiPriority w:val="99"/>
    <w:unhideWhenUsed/>
    <w:rsid w:val="002640BC"/>
    <w:rPr>
      <w:color w:val="467886" w:themeColor="hyperlink"/>
      <w:u w:val="single"/>
    </w:rPr>
  </w:style>
  <w:style w:type="character" w:styleId="UnresolvedMention">
    <w:name w:val="Unresolved Mention"/>
    <w:basedOn w:val="DefaultParagraphFont"/>
    <w:uiPriority w:val="99"/>
    <w:semiHidden/>
    <w:unhideWhenUsed/>
    <w:rsid w:val="002640BC"/>
    <w:rPr>
      <w:color w:val="605E5C"/>
      <w:shd w:val="clear" w:color="auto" w:fill="E1DFDD"/>
    </w:rPr>
  </w:style>
  <w:style w:type="character" w:styleId="FollowedHyperlink">
    <w:name w:val="FollowedHyperlink"/>
    <w:basedOn w:val="DefaultParagraphFont"/>
    <w:uiPriority w:val="99"/>
    <w:semiHidden/>
    <w:unhideWhenUsed/>
    <w:rsid w:val="00370271"/>
    <w:rPr>
      <w:color w:val="96607D" w:themeColor="followedHyperlink"/>
      <w:u w:val="single"/>
    </w:rPr>
  </w:style>
  <w:style w:type="paragraph" w:styleId="Header">
    <w:name w:val="header"/>
    <w:basedOn w:val="Normal"/>
    <w:link w:val="HeaderChar"/>
    <w:uiPriority w:val="99"/>
    <w:unhideWhenUsed/>
    <w:rsid w:val="00DE3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CB7"/>
  </w:style>
  <w:style w:type="paragraph" w:styleId="Footer">
    <w:name w:val="footer"/>
    <w:basedOn w:val="Normal"/>
    <w:link w:val="FooterChar"/>
    <w:uiPriority w:val="99"/>
    <w:unhideWhenUsed/>
    <w:rsid w:val="00DE3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CB7"/>
  </w:style>
  <w:style w:type="paragraph" w:styleId="NormalWeb">
    <w:name w:val="Normal (Web)"/>
    <w:basedOn w:val="Normal"/>
    <w:uiPriority w:val="99"/>
    <w:semiHidden/>
    <w:unhideWhenUsed/>
    <w:rsid w:val="00594F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54594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45">
      <w:bodyDiv w:val="1"/>
      <w:marLeft w:val="0"/>
      <w:marRight w:val="0"/>
      <w:marTop w:val="0"/>
      <w:marBottom w:val="0"/>
      <w:divBdr>
        <w:top w:val="none" w:sz="0" w:space="0" w:color="auto"/>
        <w:left w:val="none" w:sz="0" w:space="0" w:color="auto"/>
        <w:bottom w:val="none" w:sz="0" w:space="0" w:color="auto"/>
        <w:right w:val="none" w:sz="0" w:space="0" w:color="auto"/>
      </w:divBdr>
    </w:div>
    <w:div w:id="244388271">
      <w:bodyDiv w:val="1"/>
      <w:marLeft w:val="0"/>
      <w:marRight w:val="0"/>
      <w:marTop w:val="0"/>
      <w:marBottom w:val="0"/>
      <w:divBdr>
        <w:top w:val="none" w:sz="0" w:space="0" w:color="auto"/>
        <w:left w:val="none" w:sz="0" w:space="0" w:color="auto"/>
        <w:bottom w:val="none" w:sz="0" w:space="0" w:color="auto"/>
        <w:right w:val="none" w:sz="0" w:space="0" w:color="auto"/>
      </w:divBdr>
    </w:div>
    <w:div w:id="17742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eka.H@freedomhouserecovery.org" TargetMode="External"/><Relationship Id="rId3" Type="http://schemas.openxmlformats.org/officeDocument/2006/relationships/settings" Target="settings.xml"/><Relationship Id="rId7" Type="http://schemas.openxmlformats.org/officeDocument/2006/relationships/hyperlink" Target="mailto:drosser@dcon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T. Moore</dc:creator>
  <cp:keywords/>
  <dc:description/>
  <cp:lastModifiedBy>Scofield, Lacie F.</cp:lastModifiedBy>
  <cp:revision>180</cp:revision>
  <dcterms:created xsi:type="dcterms:W3CDTF">2025-02-07T16:16:00Z</dcterms:created>
  <dcterms:modified xsi:type="dcterms:W3CDTF">2025-02-07T21:58:00Z</dcterms:modified>
</cp:coreProperties>
</file>