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7EFC" w14:textId="77777777" w:rsidR="001C34C9" w:rsidRDefault="001C34C9" w:rsidP="005F3D6A">
      <w:pPr>
        <w:rPr>
          <w:noProof/>
        </w:rPr>
      </w:pPr>
    </w:p>
    <w:p w14:paraId="08D6DAAA" w14:textId="6FC91CF9" w:rsidR="005F3D6A" w:rsidRDefault="007056AB" w:rsidP="005F3D6A">
      <w:r>
        <w:rPr>
          <w:noProof/>
        </w:rPr>
        <w:drawing>
          <wp:inline distT="0" distB="0" distL="0" distR="0" wp14:anchorId="23DABA01" wp14:editId="6E13DDA2">
            <wp:extent cx="2583180" cy="754380"/>
            <wp:effectExtent l="0" t="0" r="7620" b="7620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4F93" w14:textId="77777777" w:rsidR="005F3D6A" w:rsidRDefault="005F3D6A" w:rsidP="005F3D6A">
      <w:pPr>
        <w:jc w:val="center"/>
      </w:pPr>
      <w:r w:rsidRPr="00FC74BA">
        <w:rPr>
          <w:noProof/>
          <w:sz w:val="20"/>
          <w:szCs w:val="20"/>
        </w:rPr>
        <w:drawing>
          <wp:inline distT="0" distB="0" distL="0" distR="0" wp14:anchorId="18556FFB" wp14:editId="56FFFFD6">
            <wp:extent cx="2311400" cy="777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4AB6" w14:textId="71E25034" w:rsidR="005F3D6A" w:rsidRDefault="005F3D6A" w:rsidP="00536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C1A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>y 8</w:t>
      </w:r>
      <w:r w:rsidRPr="008F3C1A">
        <w:rPr>
          <w:rFonts w:ascii="Times New Roman" w:hAnsi="Times New Roman" w:cs="Times New Roman"/>
          <w:sz w:val="28"/>
          <w:szCs w:val="28"/>
        </w:rPr>
        <w:t>, 2023</w:t>
      </w:r>
    </w:p>
    <w:p w14:paraId="681AF72B" w14:textId="63660FF2" w:rsidR="00536AFA" w:rsidRPr="003A7DD8" w:rsidRDefault="004B035F" w:rsidP="008A3503">
      <w:p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Attendees</w:t>
      </w:r>
      <w:r w:rsidRPr="003A7DD8">
        <w:rPr>
          <w:rFonts w:ascii="Times New Roman" w:hAnsi="Times New Roman" w:cs="Times New Roman"/>
          <w:sz w:val="24"/>
          <w:szCs w:val="24"/>
        </w:rPr>
        <w:t xml:space="preserve">: Michele Easter,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Duke Psychiatry;</w:t>
      </w:r>
      <w:r w:rsidRPr="003A7DD8">
        <w:rPr>
          <w:rFonts w:ascii="Times New Roman" w:hAnsi="Times New Roman" w:cs="Times New Roman"/>
          <w:sz w:val="24"/>
          <w:szCs w:val="24"/>
        </w:rPr>
        <w:t xml:space="preserve"> Kelli Egnaczak, </w:t>
      </w:r>
      <w:bookmarkStart w:id="0" w:name="_Hlk139395171"/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>Justice Services Department</w:t>
      </w:r>
      <w:bookmarkEnd w:id="0"/>
      <w:r w:rsidRPr="003A7DD8">
        <w:rPr>
          <w:rFonts w:ascii="Times New Roman" w:hAnsi="Times New Roman" w:cs="Times New Roman"/>
          <w:sz w:val="24"/>
          <w:szCs w:val="24"/>
        </w:rPr>
        <w:t xml:space="preserve">; Wendy Jacobs,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Durham Board of County Commissioners</w:t>
      </w:r>
      <w:r w:rsidRPr="003A7DD8">
        <w:rPr>
          <w:rFonts w:ascii="Times New Roman" w:hAnsi="Times New Roman" w:cs="Times New Roman"/>
          <w:sz w:val="24"/>
          <w:szCs w:val="24"/>
        </w:rPr>
        <w:t xml:space="preserve">; Joseph King,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Durham Police Department</w:t>
      </w:r>
      <w:r w:rsidRPr="003A7DD8">
        <w:rPr>
          <w:rFonts w:ascii="Times New Roman" w:hAnsi="Times New Roman" w:cs="Times New Roman"/>
          <w:sz w:val="24"/>
          <w:szCs w:val="24"/>
        </w:rPr>
        <w:t>; Roshanna Parker,</w:t>
      </w:r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Justice Services Department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A7DD8">
        <w:rPr>
          <w:rFonts w:ascii="Times New Roman" w:hAnsi="Times New Roman" w:cs="Times New Roman"/>
          <w:sz w:val="24"/>
          <w:szCs w:val="24"/>
        </w:rPr>
        <w:t xml:space="preserve"> Gudrun Parmer,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Criminal Justice Resource Center</w:t>
      </w:r>
      <w:r w:rsidRPr="003A7DD8">
        <w:rPr>
          <w:rFonts w:ascii="Times New Roman" w:hAnsi="Times New Roman" w:cs="Times New Roman"/>
          <w:sz w:val="24"/>
          <w:szCs w:val="24"/>
        </w:rPr>
        <w:t xml:space="preserve">; Alan Pitstick,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Department of Community Corrections</w:t>
      </w:r>
      <w:r w:rsidRPr="003A7DD8">
        <w:rPr>
          <w:rFonts w:ascii="Times New Roman" w:hAnsi="Times New Roman" w:cs="Times New Roman"/>
          <w:sz w:val="24"/>
          <w:szCs w:val="24"/>
        </w:rPr>
        <w:t xml:space="preserve">; Lao Rubert, </w:t>
      </w:r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>Justice Services Department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Committee/Local Reentry Council</w:t>
      </w:r>
      <w:r w:rsidRPr="003A7DD8">
        <w:rPr>
          <w:rFonts w:ascii="Times New Roman" w:hAnsi="Times New Roman" w:cs="Times New Roman"/>
          <w:sz w:val="24"/>
          <w:szCs w:val="24"/>
        </w:rPr>
        <w:t>;</w:t>
      </w:r>
      <w:r w:rsidR="001D5E7D" w:rsidRPr="003A7DD8">
        <w:rPr>
          <w:rFonts w:ascii="Times New Roman" w:hAnsi="Times New Roman" w:cs="Times New Roman"/>
          <w:sz w:val="24"/>
          <w:szCs w:val="24"/>
        </w:rPr>
        <w:t xml:space="preserve"> Nicole Schramm-Sapyta,</w:t>
      </w:r>
      <w:r w:rsidR="001D5E7D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Duke Institute for Brain Science; </w:t>
      </w:r>
      <w:r w:rsidRPr="003A7DD8">
        <w:rPr>
          <w:rFonts w:ascii="Times New Roman" w:hAnsi="Times New Roman" w:cs="Times New Roman"/>
          <w:sz w:val="24"/>
          <w:szCs w:val="24"/>
        </w:rPr>
        <w:t xml:space="preserve"> Renee Shaw,</w:t>
      </w:r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Justice Services Department</w:t>
      </w:r>
      <w:r w:rsidRPr="003A7DD8">
        <w:rPr>
          <w:rFonts w:ascii="Times New Roman" w:hAnsi="Times New Roman" w:cs="Times New Roman"/>
          <w:sz w:val="24"/>
          <w:szCs w:val="24"/>
        </w:rPr>
        <w:t xml:space="preserve"> ; Mike Sistrom,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Criminal</w:t>
      </w:r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Legal System Task Force</w:t>
      </w:r>
      <w:r w:rsidRPr="003A7DD8">
        <w:rPr>
          <w:rFonts w:ascii="Times New Roman" w:hAnsi="Times New Roman" w:cs="Times New Roman"/>
          <w:sz w:val="24"/>
          <w:szCs w:val="24"/>
        </w:rPr>
        <w:t xml:space="preserve">; </w:t>
      </w:r>
      <w:r w:rsidR="00BF5D51" w:rsidRPr="003A7DD8">
        <w:rPr>
          <w:rFonts w:ascii="Times New Roman" w:hAnsi="Times New Roman" w:cs="Times New Roman"/>
          <w:sz w:val="24"/>
          <w:szCs w:val="24"/>
        </w:rPr>
        <w:t>Marc Strange;</w:t>
      </w:r>
      <w:r w:rsidR="008A3503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8A3503" w:rsidRPr="003A7DD8">
        <w:rPr>
          <w:rFonts w:ascii="Times New Roman" w:hAnsi="Times New Roman" w:cs="Times New Roman"/>
          <w:b/>
          <w:bCs/>
          <w:sz w:val="24"/>
          <w:szCs w:val="24"/>
        </w:rPr>
        <w:t>Justice Services Department</w:t>
      </w:r>
      <w:r w:rsidR="00BF5D51" w:rsidRPr="003A7DD8">
        <w:rPr>
          <w:rFonts w:ascii="Times New Roman" w:hAnsi="Times New Roman" w:cs="Times New Roman"/>
          <w:sz w:val="24"/>
          <w:szCs w:val="24"/>
        </w:rPr>
        <w:t xml:space="preserve">; </w:t>
      </w:r>
      <w:r w:rsidRPr="003A7DD8">
        <w:rPr>
          <w:rFonts w:ascii="Times New Roman" w:hAnsi="Times New Roman" w:cs="Times New Roman"/>
          <w:sz w:val="24"/>
          <w:szCs w:val="24"/>
        </w:rPr>
        <w:t xml:space="preserve">Helen Tripp,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Durham County EMS</w:t>
      </w:r>
      <w:r w:rsidRPr="003A7DD8">
        <w:rPr>
          <w:rFonts w:ascii="Times New Roman" w:hAnsi="Times New Roman" w:cs="Times New Roman"/>
          <w:sz w:val="24"/>
          <w:szCs w:val="24"/>
        </w:rPr>
        <w:t xml:space="preserve">; Tonya VanDeinse,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UNC School of Social Work</w:t>
      </w:r>
      <w:r w:rsidRPr="003A7DD8">
        <w:rPr>
          <w:rFonts w:ascii="Times New Roman" w:hAnsi="Times New Roman" w:cs="Times New Roman"/>
          <w:sz w:val="24"/>
          <w:szCs w:val="24"/>
        </w:rPr>
        <w:t xml:space="preserve">; </w:t>
      </w:r>
      <w:r w:rsidR="005A131E" w:rsidRPr="003A7DD8">
        <w:rPr>
          <w:rFonts w:ascii="Times New Roman" w:hAnsi="Times New Roman" w:cs="Times New Roman"/>
          <w:sz w:val="24"/>
          <w:szCs w:val="24"/>
        </w:rPr>
        <w:t xml:space="preserve">Judge </w:t>
      </w:r>
      <w:r w:rsidR="001D5E7D" w:rsidRPr="003A7DD8">
        <w:rPr>
          <w:rFonts w:ascii="Times New Roman" w:hAnsi="Times New Roman" w:cs="Times New Roman"/>
          <w:sz w:val="24"/>
          <w:szCs w:val="24"/>
        </w:rPr>
        <w:t xml:space="preserve">Doretta Walker, </w:t>
      </w:r>
      <w:r w:rsidR="001D5E7D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Durham County, District 14; </w:t>
      </w:r>
      <w:r w:rsidR="001D5E7D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hAnsi="Times New Roman" w:cs="Times New Roman"/>
          <w:sz w:val="24"/>
          <w:szCs w:val="24"/>
        </w:rPr>
        <w:t xml:space="preserve">Katie Wright,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Carolina Outreach</w:t>
      </w:r>
      <w:r w:rsidRPr="003A7DD8">
        <w:rPr>
          <w:rFonts w:ascii="Times New Roman" w:hAnsi="Times New Roman" w:cs="Times New Roman"/>
          <w:sz w:val="24"/>
          <w:szCs w:val="24"/>
        </w:rPr>
        <w:t>;</w:t>
      </w:r>
      <w:r w:rsidR="00BF5D51" w:rsidRPr="003A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36B8D" w14:textId="5F267633" w:rsidR="0093140A" w:rsidRPr="003A7DD8" w:rsidRDefault="00B4281B" w:rsidP="005F3D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BASS Connections U</w:t>
      </w:r>
      <w:r w:rsidR="000E3404" w:rsidRPr="003A7DD8">
        <w:rPr>
          <w:rFonts w:ascii="Times New Roman" w:hAnsi="Times New Roman" w:cs="Times New Roman"/>
          <w:b/>
          <w:bCs/>
          <w:sz w:val="24"/>
          <w:szCs w:val="24"/>
        </w:rPr>
        <w:t>pdate-</w:t>
      </w:r>
      <w:r w:rsidR="005F3D6A" w:rsidRPr="003A7DD8">
        <w:rPr>
          <w:rFonts w:ascii="Times New Roman" w:hAnsi="Times New Roman" w:cs="Times New Roman"/>
          <w:sz w:val="24"/>
          <w:szCs w:val="24"/>
        </w:rPr>
        <w:t>Nicole</w:t>
      </w:r>
      <w:r w:rsidR="000E3404" w:rsidRPr="003A7DD8">
        <w:rPr>
          <w:rFonts w:ascii="Times New Roman" w:hAnsi="Times New Roman" w:cs="Times New Roman"/>
          <w:sz w:val="24"/>
          <w:szCs w:val="24"/>
        </w:rPr>
        <w:t xml:space="preserve"> provided an update regarding t</w:t>
      </w:r>
      <w:r w:rsidR="00203EAB" w:rsidRPr="003A7DD8">
        <w:rPr>
          <w:rFonts w:ascii="Times New Roman" w:hAnsi="Times New Roman" w:cs="Times New Roman"/>
          <w:sz w:val="24"/>
          <w:szCs w:val="24"/>
        </w:rPr>
        <w:t xml:space="preserve">wo studies </w:t>
      </w:r>
      <w:r w:rsidR="00F35E65" w:rsidRPr="003A7DD8">
        <w:rPr>
          <w:rFonts w:ascii="Times New Roman" w:hAnsi="Times New Roman" w:cs="Times New Roman"/>
          <w:sz w:val="24"/>
          <w:szCs w:val="24"/>
        </w:rPr>
        <w:t xml:space="preserve">completed by </w:t>
      </w:r>
      <w:r w:rsidR="00C62C97" w:rsidRPr="003A7DD8">
        <w:rPr>
          <w:rFonts w:ascii="Times New Roman" w:hAnsi="Times New Roman" w:cs="Times New Roman"/>
          <w:sz w:val="24"/>
          <w:szCs w:val="24"/>
        </w:rPr>
        <w:t>the BASS Connections</w:t>
      </w:r>
      <w:r w:rsidR="00F35E65" w:rsidRPr="003A7DD8">
        <w:rPr>
          <w:rFonts w:ascii="Times New Roman" w:hAnsi="Times New Roman" w:cs="Times New Roman"/>
          <w:sz w:val="24"/>
          <w:szCs w:val="24"/>
        </w:rPr>
        <w:t xml:space="preserve"> team</w:t>
      </w:r>
      <w:r w:rsidR="00203EAB" w:rsidRPr="003A7DD8">
        <w:rPr>
          <w:rFonts w:ascii="Times New Roman" w:hAnsi="Times New Roman" w:cs="Times New Roman"/>
          <w:sz w:val="24"/>
          <w:szCs w:val="24"/>
        </w:rPr>
        <w:t>:</w:t>
      </w:r>
    </w:p>
    <w:p w14:paraId="77B0C24F" w14:textId="46F1DC12" w:rsidR="00CF7437" w:rsidRPr="003A7DD8" w:rsidRDefault="00203EAB" w:rsidP="00203EAB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sz w:val="24"/>
          <w:szCs w:val="24"/>
        </w:rPr>
        <w:t xml:space="preserve">William Fang completed a policy brief on Mental Health Court. Interviews were conducted with Gudrun, Renee and others around the county. </w:t>
      </w:r>
      <w:r w:rsidR="00C62C97" w:rsidRPr="003A7DD8">
        <w:rPr>
          <w:rFonts w:ascii="Times New Roman" w:hAnsi="Times New Roman" w:cs="Times New Roman"/>
          <w:sz w:val="24"/>
          <w:szCs w:val="24"/>
        </w:rPr>
        <w:t>R</w:t>
      </w:r>
      <w:r w:rsidRPr="003A7DD8">
        <w:rPr>
          <w:rFonts w:ascii="Times New Roman" w:hAnsi="Times New Roman" w:cs="Times New Roman"/>
          <w:sz w:val="24"/>
          <w:szCs w:val="24"/>
        </w:rPr>
        <w:t>ecommendations include</w:t>
      </w:r>
      <w:r w:rsidR="00C62C97" w:rsidRPr="003A7DD8">
        <w:rPr>
          <w:rFonts w:ascii="Times New Roman" w:hAnsi="Times New Roman" w:cs="Times New Roman"/>
          <w:sz w:val="24"/>
          <w:szCs w:val="24"/>
        </w:rPr>
        <w:t>:</w:t>
      </w:r>
      <w:r w:rsidRPr="003A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83FA" w14:textId="60BA1AA0" w:rsidR="005B29A5" w:rsidRPr="003A7DD8" w:rsidRDefault="000E3404" w:rsidP="000E3404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sz w:val="24"/>
          <w:szCs w:val="24"/>
        </w:rPr>
        <w:t xml:space="preserve">Identify specific and clear </w:t>
      </w:r>
      <w:r w:rsidR="00203EAB" w:rsidRPr="003A7DD8">
        <w:rPr>
          <w:rFonts w:ascii="Times New Roman" w:eastAsiaTheme="minorEastAsia" w:hAnsi="Times New Roman" w:cs="Times New Roman"/>
          <w:sz w:val="24"/>
          <w:szCs w:val="24"/>
        </w:rPr>
        <w:t>guidelines for legal eligibility</w:t>
      </w:r>
      <w:r w:rsidR="00C62C97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F743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84EE078" w14:textId="5D8405BF" w:rsidR="00203EAB" w:rsidRPr="003A7DD8" w:rsidRDefault="005B29A5" w:rsidP="00CF7437">
      <w:pPr>
        <w:pStyle w:val="ListParagraph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sz w:val="24"/>
          <w:szCs w:val="24"/>
        </w:rPr>
        <w:t>T</w:t>
      </w:r>
      <w:r w:rsidR="00F35E65" w:rsidRPr="003A7DD8">
        <w:rPr>
          <w:rFonts w:ascii="Times New Roman" w:hAnsi="Times New Roman" w:cs="Times New Roman"/>
          <w:sz w:val="24"/>
          <w:szCs w:val="24"/>
        </w:rPr>
        <w:t xml:space="preserve">here </w:t>
      </w:r>
      <w:r w:rsidR="00C62C97" w:rsidRPr="003A7DD8">
        <w:rPr>
          <w:rFonts w:ascii="Times New Roman" w:hAnsi="Times New Roman" w:cs="Times New Roman"/>
          <w:sz w:val="24"/>
          <w:szCs w:val="24"/>
        </w:rPr>
        <w:t>is</w:t>
      </w:r>
      <w:r w:rsidR="00F35E65" w:rsidRPr="003A7DD8">
        <w:rPr>
          <w:rFonts w:ascii="Times New Roman" w:hAnsi="Times New Roman" w:cs="Times New Roman"/>
          <w:sz w:val="24"/>
          <w:szCs w:val="24"/>
        </w:rPr>
        <w:t xml:space="preserve"> room for clarification and formalizing the court policies.</w:t>
      </w:r>
    </w:p>
    <w:p w14:paraId="2CDD4A74" w14:textId="77777777" w:rsidR="008A3503" w:rsidRPr="003A7DD8" w:rsidRDefault="008A3503" w:rsidP="008A350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5D508CE" w14:textId="3D56FAFB" w:rsidR="005B1D76" w:rsidRPr="003A7DD8" w:rsidRDefault="00D219FC" w:rsidP="005B1D7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eastAsiaTheme="minorEastAsia" w:hAnsi="Times New Roman" w:cs="Times New Roman"/>
          <w:sz w:val="24"/>
          <w:szCs w:val="24"/>
        </w:rPr>
        <w:t>Maya Jordan and</w:t>
      </w:r>
      <w:r w:rsidR="00C62C9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William</w:t>
      </w:r>
      <w:r w:rsidR="00C62C9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Fang </w:t>
      </w:r>
      <w:r w:rsidR="000E3404" w:rsidRPr="003A7DD8">
        <w:rPr>
          <w:rFonts w:ascii="Times New Roman" w:eastAsiaTheme="minorEastAsia" w:hAnsi="Times New Roman" w:cs="Times New Roman"/>
          <w:sz w:val="24"/>
          <w:szCs w:val="24"/>
        </w:rPr>
        <w:t>looked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at the effects of the 2019 cash bail reform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initiated by</w:t>
      </w:r>
      <w:r w:rsidR="00CE7DF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district attorney and judges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between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February and May of 2019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oth the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istrict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ourt judges and the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istrict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ttorney's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ffice enacted policy changes to eliminate incarceration based on poverty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as well as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increase the release on one's own recognizance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propose the reduction of cash bail amounts down to zero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 district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ttorney's office began to </w:t>
      </w:r>
      <w:proofErr w:type="gramStart"/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recommend 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gramEnd"/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either release someone if they are nonviolent, no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bail or hold someone if they are violent with no option of being bailed out</w:t>
      </w:r>
      <w:r w:rsidR="00CE7DF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t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he judges h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ld the discretion. 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compar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ison was made of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thos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arrested between July and September 2018,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efore the policy and July through September 2019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>after the policies changes were fully affected.</w:t>
      </w:r>
      <w:r w:rsidR="00B56FAA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After those initial arrest periods,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looked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at</w:t>
      </w:r>
      <w:r w:rsidR="004C42A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rearrest through March of the following year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was affected by COVID. I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n the past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they 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were only looking at people with zero prior arrests.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efore and after the policy change, males were more likely to be rearrested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females</w:t>
      </w:r>
      <w:r w:rsidR="00CE7DFA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7DFA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hose with a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occurring substance use disorder and serious mental illness diagnosis were more likely than those without any such diagnosis to be rearrested.</w:t>
      </w:r>
      <w:r w:rsidR="005B1D7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Those released on their own recognizance were less likely to be rearrested than those who were released</w:t>
      </w:r>
      <w:r w:rsidR="0054627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on secured bond, or those who were released for other reasons.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5B1D76" w:rsidRPr="003A7DD8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with two to four or more than four priors </w:t>
      </w:r>
      <w:r w:rsidR="00546276">
        <w:rPr>
          <w:rFonts w:ascii="Times New Roman" w:hAnsi="Times New Roman" w:cs="Times New Roman"/>
          <w:sz w:val="24"/>
          <w:szCs w:val="24"/>
        </w:rPr>
        <w:t>are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more likely to </w:t>
      </w:r>
      <w:r w:rsidR="00546276">
        <w:rPr>
          <w:rFonts w:ascii="Times New Roman" w:hAnsi="Times New Roman" w:cs="Times New Roman"/>
          <w:sz w:val="24"/>
          <w:szCs w:val="24"/>
        </w:rPr>
        <w:t>be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rearrested</w:t>
      </w:r>
      <w:r w:rsidR="00CA0164" w:rsidRPr="003A7DD8">
        <w:rPr>
          <w:rFonts w:ascii="Times New Roman" w:hAnsi="Times New Roman" w:cs="Times New Roman"/>
          <w:sz w:val="24"/>
          <w:szCs w:val="24"/>
        </w:rPr>
        <w:t>.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hose with </w:t>
      </w:r>
      <w:r w:rsidR="00CD3D34" w:rsidRPr="003A7DD8">
        <w:rPr>
          <w:rFonts w:ascii="Times New Roman" w:eastAsiaTheme="minorEastAsia" w:hAnsi="Times New Roman" w:cs="Times New Roman"/>
          <w:sz w:val="24"/>
          <w:szCs w:val="24"/>
        </w:rPr>
        <w:t>zero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priors and more than four priors, it didn't matter if they were released on a secured bond or an unsecured bond, they were still a little bit more likely to be rearrested. The judges were i</w:t>
      </w:r>
      <w:r w:rsidR="00CA0164" w:rsidRPr="003A7DD8">
        <w:rPr>
          <w:rFonts w:ascii="Times New Roman" w:eastAsiaTheme="minorEastAsia" w:hAnsi="Times New Roman" w:cs="Times New Roman"/>
          <w:sz w:val="24"/>
          <w:szCs w:val="24"/>
        </w:rPr>
        <w:t>mplementing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policy in logical ways. Those who were released on their own recognizance were not more likely to get rearrested.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A4BF" w14:textId="396E9C41" w:rsidR="00D219FC" w:rsidRPr="003A7DD8" w:rsidRDefault="00CA0164" w:rsidP="005B1D7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sz w:val="24"/>
          <w:szCs w:val="24"/>
        </w:rPr>
        <w:lastRenderedPageBreak/>
        <w:t>This article has been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submitted for publication and</w:t>
      </w:r>
      <w:r w:rsidRPr="003A7DD8">
        <w:rPr>
          <w:rFonts w:ascii="Times New Roman" w:hAnsi="Times New Roman" w:cs="Times New Roman"/>
          <w:sz w:val="24"/>
          <w:szCs w:val="24"/>
        </w:rPr>
        <w:t xml:space="preserve"> will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probably </w:t>
      </w:r>
      <w:r w:rsidR="006321CE" w:rsidRPr="003A7DD8">
        <w:rPr>
          <w:rFonts w:ascii="Times New Roman" w:hAnsi="Times New Roman" w:cs="Times New Roman"/>
          <w:sz w:val="24"/>
          <w:szCs w:val="24"/>
        </w:rPr>
        <w:t>include the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 more recent </w:t>
      </w:r>
      <w:proofErr w:type="gramStart"/>
      <w:r w:rsidR="00F13465" w:rsidRPr="003A7DD8">
        <w:rPr>
          <w:rFonts w:ascii="Times New Roman" w:hAnsi="Times New Roman" w:cs="Times New Roman"/>
          <w:sz w:val="24"/>
          <w:szCs w:val="24"/>
        </w:rPr>
        <w:t>version</w:t>
      </w:r>
      <w:proofErr w:type="gramEnd"/>
      <w:r w:rsidR="00F13465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6321CE" w:rsidRPr="003A7DD8">
        <w:rPr>
          <w:rFonts w:ascii="Times New Roman" w:hAnsi="Times New Roman" w:cs="Times New Roman"/>
          <w:sz w:val="24"/>
          <w:szCs w:val="24"/>
        </w:rPr>
        <w:t>information as well</w:t>
      </w:r>
      <w:r w:rsidR="00F13465" w:rsidRPr="003A7DD8">
        <w:rPr>
          <w:rFonts w:ascii="Times New Roman" w:hAnsi="Times New Roman" w:cs="Times New Roman"/>
          <w:sz w:val="24"/>
          <w:szCs w:val="24"/>
        </w:rPr>
        <w:t xml:space="preserve">. Nicole reported </w:t>
      </w:r>
      <w:r w:rsidRPr="003A7DD8">
        <w:rPr>
          <w:rFonts w:ascii="Times New Roman" w:hAnsi="Times New Roman" w:cs="Times New Roman"/>
          <w:sz w:val="24"/>
          <w:szCs w:val="24"/>
        </w:rPr>
        <w:t xml:space="preserve">they are 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not opposed to doing another data refresh to ask the question </w:t>
      </w:r>
      <w:r w:rsidR="006321CE" w:rsidRPr="003A7DD8">
        <w:rPr>
          <w:rFonts w:ascii="Times New Roman" w:eastAsiaTheme="minorEastAsia" w:hAnsi="Times New Roman" w:cs="Times New Roman"/>
          <w:sz w:val="24"/>
          <w:szCs w:val="24"/>
        </w:rPr>
        <w:t>again if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>it w</w:t>
      </w:r>
      <w:r w:rsidR="00F13465" w:rsidRPr="003A7DD8">
        <w:rPr>
          <w:rFonts w:ascii="Times New Roman" w:eastAsiaTheme="minorEastAsia" w:hAnsi="Times New Roman" w:cs="Times New Roman"/>
          <w:sz w:val="24"/>
          <w:szCs w:val="24"/>
        </w:rPr>
        <w:t>ould be useful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The question was asked if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gun violence was considered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 this analysis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Nicole reported 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6321C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analysis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did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AE7903" w:rsidRPr="003A7DD8">
        <w:rPr>
          <w:rFonts w:ascii="Times New Roman" w:eastAsiaTheme="minorEastAsia" w:hAnsi="Times New Roman" w:cs="Times New Roman"/>
          <w:sz w:val="24"/>
          <w:szCs w:val="24"/>
        </w:rPr>
        <w:t>ot include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any violent charges but is of interest. Judge Walker suggested that when this information is presented to ensure that it is know</w:t>
      </w:r>
      <w:r w:rsidR="00AE7903" w:rsidRPr="003A7DD8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the analysis 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>does not include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any violent charges. The question was asked if the pretrial screening tool was being used during this period? </w:t>
      </w:r>
      <w:r w:rsidR="00AE7903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6648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AE7903" w:rsidRPr="003A7DD8">
        <w:rPr>
          <w:rFonts w:ascii="Times New Roman" w:eastAsiaTheme="minorEastAsia" w:hAnsi="Times New Roman" w:cs="Times New Roman"/>
          <w:sz w:val="24"/>
          <w:szCs w:val="24"/>
        </w:rPr>
        <w:t>he pretrial tool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was rolled out in 2020, COVID lockdowns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delayed some of the rollout </w:t>
      </w:r>
      <w:r w:rsidR="00AE7903" w:rsidRPr="003A7DD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affected some of the analysis.</w:t>
      </w:r>
    </w:p>
    <w:p w14:paraId="4EF02F15" w14:textId="77777777" w:rsidR="008A3503" w:rsidRPr="003A7DD8" w:rsidRDefault="008A3503" w:rsidP="00AF1340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765F6B1" w14:textId="66158813" w:rsidR="008A3503" w:rsidRPr="003A7DD8" w:rsidRDefault="00B4281B" w:rsidP="008A3503">
      <w:pPr>
        <w:pStyle w:val="ListParagraph"/>
        <w:numPr>
          <w:ilvl w:val="1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Kansas City Follow-up- 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Commissioner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Jacobs and Gudrun conducted a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site 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>visit to Johnson County, the largest county in Kansas City</w:t>
      </w:r>
      <w:r w:rsidR="004E522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where they learned about </w:t>
      </w:r>
      <w:r w:rsidR="00AF1340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two data systems. </w:t>
      </w:r>
      <w:r w:rsidR="00AF1340" w:rsidRPr="003A7DD8">
        <w:rPr>
          <w:rFonts w:ascii="Times New Roman" w:hAnsi="Times New Roman" w:cs="Times New Roman"/>
          <w:sz w:val="24"/>
          <w:szCs w:val="24"/>
        </w:rPr>
        <w:t xml:space="preserve">One is called my resource connection </w:t>
      </w:r>
      <w:r w:rsidR="004E5227" w:rsidRPr="003A7DD8">
        <w:rPr>
          <w:rFonts w:ascii="Times New Roman" w:hAnsi="Times New Roman" w:cs="Times New Roman"/>
          <w:sz w:val="24"/>
          <w:szCs w:val="24"/>
        </w:rPr>
        <w:t>which is a</w:t>
      </w:r>
      <w:r w:rsidR="00AF1340" w:rsidRPr="003A7DD8">
        <w:rPr>
          <w:rFonts w:ascii="Times New Roman" w:hAnsi="Times New Roman" w:cs="Times New Roman"/>
          <w:sz w:val="24"/>
          <w:szCs w:val="24"/>
        </w:rPr>
        <w:t xml:space="preserve"> database where </w:t>
      </w:r>
      <w:r w:rsidR="00530D8B" w:rsidRPr="003A7DD8">
        <w:rPr>
          <w:rFonts w:ascii="Times New Roman" w:hAnsi="Times New Roman" w:cs="Times New Roman"/>
          <w:sz w:val="24"/>
          <w:szCs w:val="24"/>
        </w:rPr>
        <w:t xml:space="preserve">multiple agencies are entering information into a </w:t>
      </w:r>
      <w:r w:rsidR="00AF1340" w:rsidRPr="003A7DD8">
        <w:rPr>
          <w:rFonts w:ascii="Times New Roman" w:hAnsi="Times New Roman" w:cs="Times New Roman"/>
          <w:sz w:val="24"/>
          <w:szCs w:val="24"/>
        </w:rPr>
        <w:t>system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hether it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jail, EMS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DSS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law enforcement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the court system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.  I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nformation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is uplo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aded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access 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and privacy 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controlled. </w:t>
      </w:r>
      <w:r w:rsidR="00530D8B" w:rsidRPr="003A7DD8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t allows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agencies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to see what is happening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 real time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a familiar face especially, and it also </w:t>
      </w:r>
      <w:r w:rsidR="003F38B9">
        <w:rPr>
          <w:rFonts w:ascii="Times New Roman" w:eastAsiaTheme="minorEastAsia" w:hAnsi="Times New Roman" w:cs="Times New Roman"/>
          <w:sz w:val="24"/>
          <w:szCs w:val="24"/>
        </w:rPr>
        <w:t xml:space="preserve">provides 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notifi</w:t>
      </w:r>
      <w:r w:rsidR="003F38B9">
        <w:rPr>
          <w:rFonts w:ascii="Times New Roman" w:eastAsiaTheme="minorEastAsia" w:hAnsi="Times New Roman" w:cs="Times New Roman"/>
          <w:sz w:val="24"/>
          <w:szCs w:val="24"/>
        </w:rPr>
        <w:t>cation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with a text message or an email. If </w:t>
      </w:r>
      <w:r w:rsidR="003F38B9">
        <w:rPr>
          <w:rFonts w:ascii="Times New Roman" w:eastAsiaTheme="minorEastAsia" w:hAnsi="Times New Roman" w:cs="Times New Roman"/>
          <w:sz w:val="24"/>
          <w:szCs w:val="24"/>
        </w:rPr>
        <w:t>it is noted that someone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familiar face, they have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responder teams that will go to that </w:t>
      </w:r>
      <w:r w:rsidR="00ED61E2" w:rsidRPr="003A7DD8">
        <w:rPr>
          <w:rFonts w:ascii="Times New Roman" w:eastAsiaTheme="minorEastAsia" w:hAnsi="Times New Roman" w:cs="Times New Roman"/>
          <w:sz w:val="24"/>
          <w:szCs w:val="24"/>
        </w:rPr>
        <w:t>person’s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house and say we see that you have been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having some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struggles lately, is there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5D66F1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nything we can help you with? </w:t>
      </w:r>
    </w:p>
    <w:p w14:paraId="1FD1BAD1" w14:textId="77777777" w:rsidR="00380F73" w:rsidRPr="003A7DD8" w:rsidRDefault="00380F73" w:rsidP="00380F73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7A2DA33B" w14:textId="65D9112F" w:rsidR="008A3503" w:rsidRPr="003A7DD8" w:rsidRDefault="005D66F1" w:rsidP="008A3503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Commissioner Jacobs also shared that they </w:t>
      </w:r>
      <w:r w:rsidR="00C216CC">
        <w:rPr>
          <w:rFonts w:ascii="Times New Roman" w:eastAsiaTheme="minorEastAsia" w:hAnsi="Times New Roman" w:cs="Times New Roman"/>
          <w:sz w:val="24"/>
          <w:szCs w:val="24"/>
        </w:rPr>
        <w:t>visited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Douglas County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and got to see the first ever behavioral or urgent care center in the state of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Kansas. This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 where </w:t>
      </w:r>
      <w:r w:rsidR="00C216CC">
        <w:rPr>
          <w:rFonts w:ascii="Times New Roman" w:eastAsiaTheme="minorEastAsia" w:hAnsi="Times New Roman" w:cs="Times New Roman"/>
          <w:sz w:val="24"/>
          <w:szCs w:val="24"/>
        </w:rPr>
        <w:t>Durham County is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doing better than them because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we have had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24-hour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crisis response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enter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a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behavioral </w:t>
      </w:r>
      <w:r w:rsidR="00E45D69" w:rsidRPr="003A7DD8">
        <w:rPr>
          <w:rFonts w:ascii="Times New Roman" w:eastAsiaTheme="minorEastAsia" w:hAnsi="Times New Roman" w:cs="Times New Roman"/>
          <w:sz w:val="24"/>
          <w:szCs w:val="24"/>
        </w:rPr>
        <w:t>walk-in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urgent care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However, everything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on their campus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is co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located</w:t>
      </w:r>
      <w:proofErr w:type="gramStart"/>
      <w:r w:rsidR="00073678">
        <w:rPr>
          <w:rFonts w:ascii="Times New Roman" w:eastAsiaTheme="minorEastAsia" w:hAnsi="Times New Roman" w:cs="Times New Roman"/>
          <w:sz w:val="24"/>
          <w:szCs w:val="24"/>
        </w:rPr>
        <w:t xml:space="preserve"> this</w:t>
      </w:r>
      <w:proofErr w:type="gramEnd"/>
      <w:r w:rsidR="00073678">
        <w:rPr>
          <w:rFonts w:ascii="Times New Roman" w:eastAsiaTheme="minorEastAsia" w:hAnsi="Times New Roman" w:cs="Times New Roman"/>
          <w:sz w:val="24"/>
          <w:szCs w:val="24"/>
        </w:rPr>
        <w:t xml:space="preserve"> model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0F73" w:rsidRPr="003A7DD8">
        <w:rPr>
          <w:rFonts w:ascii="Times New Roman" w:eastAsiaTheme="minorEastAsia" w:hAnsi="Times New Roman" w:cs="Times New Roman"/>
          <w:sz w:val="24"/>
          <w:szCs w:val="24"/>
        </w:rPr>
        <w:t>attempts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to remove barriers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through co-location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. Gudrun reported that Johnson County has a relationship with Carnegie Mellon University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data science for social good and they have done </w:t>
      </w:r>
      <w:r w:rsidR="00073678">
        <w:rPr>
          <w:rFonts w:ascii="Times New Roman" w:eastAsiaTheme="minorEastAsia" w:hAnsi="Times New Roman" w:cs="Times New Roman"/>
          <w:sz w:val="24"/>
          <w:szCs w:val="24"/>
        </w:rPr>
        <w:t>great work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around analysis</w:t>
      </w:r>
      <w:r w:rsidR="008E1E2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There is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lab for economic opportunities with Notre Dame</w:t>
      </w:r>
      <w:r w:rsidR="008E1E2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has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worked with them on familiar faces. The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y have a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complex care outreach work group that meet</w:t>
      </w:r>
      <w:r w:rsidR="008E1E26" w:rsidRPr="003A7DD8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weekly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three to four hours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review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cases 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>which is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labor intensive</w:t>
      </w:r>
      <w:r w:rsidR="007A50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The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epidemiologist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>lead</w:t>
      </w:r>
      <w:r w:rsidR="00073678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gramEnd"/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effort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identifying individuals touching a lot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system partners and then identify who needs to c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onduct assertive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outreach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>. T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 amount of assertive outreach goes up 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s the risk goes up for that person.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3678">
        <w:rPr>
          <w:rFonts w:ascii="Times New Roman" w:eastAsiaTheme="minorEastAsia" w:hAnsi="Times New Roman" w:cs="Times New Roman"/>
          <w:sz w:val="24"/>
          <w:szCs w:val="24"/>
        </w:rPr>
        <w:t>Kansas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3678" w:rsidRPr="003A7DD8">
        <w:rPr>
          <w:rFonts w:ascii="Times New Roman" w:eastAsiaTheme="minorEastAsia" w:hAnsi="Times New Roman" w:cs="Times New Roman"/>
          <w:sz w:val="24"/>
          <w:szCs w:val="24"/>
        </w:rPr>
        <w:t>has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their own case management system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>web-based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73678">
        <w:rPr>
          <w:rFonts w:ascii="Times New Roman" w:eastAsiaTheme="minorEastAsia" w:hAnsi="Times New Roman" w:cs="Times New Roman"/>
          <w:sz w:val="24"/>
          <w:szCs w:val="24"/>
        </w:rPr>
        <w:t>systems</w:t>
      </w:r>
      <w:proofErr w:type="gramEnd"/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pulls information from all the databases and then</w:t>
      </w:r>
      <w:r w:rsidR="00073678">
        <w:rPr>
          <w:rFonts w:ascii="Times New Roman" w:eastAsiaTheme="minorEastAsia" w:hAnsi="Times New Roman" w:cs="Times New Roman"/>
          <w:sz w:val="24"/>
          <w:szCs w:val="24"/>
        </w:rPr>
        <w:t xml:space="preserve"> it is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shared among the departments. They don't have Medicaid expansion and ha</w:t>
      </w:r>
      <w:r w:rsidR="00073678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to be very creative about covering the cost for the type of mental health care that they are providing. </w:t>
      </w:r>
    </w:p>
    <w:p w14:paraId="2C5F3D28" w14:textId="77777777" w:rsidR="008A3503" w:rsidRPr="003A7DD8" w:rsidRDefault="008A3503" w:rsidP="008A3503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748AF53" w14:textId="66621FD5" w:rsidR="00C762E4" w:rsidRPr="003A7DD8" w:rsidRDefault="00B61D72" w:rsidP="00C762E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Commissioner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Jacobs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reported that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she has started meeting with the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ounty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ttorney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Helen and others about how we ca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start working on </w:t>
      </w:r>
      <w:r w:rsidR="008E1E26" w:rsidRPr="003A7DD8">
        <w:rPr>
          <w:rFonts w:ascii="Times New Roman" w:eastAsiaTheme="minorEastAsia" w:hAnsi="Times New Roman" w:cs="Times New Roman"/>
          <w:sz w:val="24"/>
          <w:szCs w:val="24"/>
        </w:rPr>
        <w:t>information sharing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internally within county departments and then the larger piece 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which is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being considered as part of the budget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familiar face</w:t>
      </w:r>
      <w:r w:rsidR="00A0230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initiative. Gudrun reported that in the CJRC county budg</w:t>
      </w:r>
      <w:r w:rsidR="00C452FB" w:rsidRPr="003A7DD8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two things were requested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to support th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familiar faces initiative and </w:t>
      </w:r>
      <w:r w:rsidR="00C452F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move it forward</w:t>
      </w:r>
      <w:r w:rsidR="00AF505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A7DD8">
        <w:rPr>
          <w:rFonts w:ascii="Times New Roman" w:hAnsi="Times New Roman" w:cs="Times New Roman"/>
          <w:sz w:val="24"/>
          <w:szCs w:val="24"/>
        </w:rPr>
        <w:t xml:space="preserve"> One is software or software development from an outside company that is a subject matter expert. </w:t>
      </w:r>
    </w:p>
    <w:p w14:paraId="654F5CA4" w14:textId="77777777" w:rsidR="008A3503" w:rsidRPr="003A7DD8" w:rsidRDefault="008A3503" w:rsidP="00C762E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20CBA94" w14:textId="77AB4FD3" w:rsidR="00B4281B" w:rsidRPr="003A7DD8" w:rsidRDefault="00D0141D" w:rsidP="00C762E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Commissioner Jacobs shared that t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 proposal for the Carver Creek </w:t>
      </w:r>
      <w:r w:rsidR="00107A0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>ampus for permanent supportive housing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is an opportunity that </w:t>
      </w:r>
      <w:r w:rsidR="008E1E26" w:rsidRPr="003A7DD8">
        <w:rPr>
          <w:rFonts w:ascii="Times New Roman" w:eastAsiaTheme="minorEastAsia" w:hAnsi="Times New Roman" w:cs="Times New Roman"/>
          <w:sz w:val="24"/>
          <w:szCs w:val="24"/>
        </w:rPr>
        <w:t>came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out of the work of the familiar </w:t>
      </w:r>
      <w:proofErr w:type="gramStart"/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>faces</w:t>
      </w:r>
      <w:proofErr w:type="gramEnd"/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initiative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61D7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This will provide an opportunity</w:t>
      </w:r>
      <w:r w:rsidR="006D4DF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wrap around support. It would allow </w:t>
      </w:r>
      <w:r w:rsidR="001501E2">
        <w:rPr>
          <w:rFonts w:ascii="Times New Roman" w:eastAsiaTheme="minorEastAsia" w:hAnsi="Times New Roman" w:cs="Times New Roman"/>
          <w:sz w:val="24"/>
          <w:szCs w:val="24"/>
        </w:rPr>
        <w:t xml:space="preserve">for more housing with 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two </w:t>
      </w:r>
      <w:proofErr w:type="gramStart"/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>developable</w:t>
      </w:r>
      <w:proofErr w:type="gramEnd"/>
      <w:r w:rsidR="001501E2">
        <w:rPr>
          <w:rFonts w:ascii="Times New Roman" w:eastAsiaTheme="minorEastAsia" w:hAnsi="Times New Roman" w:cs="Times New Roman"/>
          <w:sz w:val="24"/>
          <w:szCs w:val="24"/>
        </w:rPr>
        <w:t xml:space="preserve"> sites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ere we 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permanently protect these </w:t>
      </w:r>
      <w:proofErr w:type="gramStart"/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>units</w:t>
      </w:r>
      <w:proofErr w:type="gramEnd"/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it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lot cheaper to protect existing affordable hous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ing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build new housing. </w:t>
      </w:r>
      <w:r w:rsidR="009C5ECC" w:rsidRPr="003A7DD8">
        <w:rPr>
          <w:rFonts w:ascii="Times New Roman" w:eastAsiaTheme="minorEastAsia" w:hAnsi="Times New Roman" w:cs="Times New Roman"/>
          <w:sz w:val="24"/>
          <w:szCs w:val="24"/>
        </w:rPr>
        <w:t>The campus</w:t>
      </w:r>
      <w:r w:rsidR="00C762E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 very good 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condition and the inspection showed that the entire building only needs </w:t>
      </w:r>
      <w:r w:rsidR="001501E2">
        <w:rPr>
          <w:rFonts w:ascii="Times New Roman" w:eastAsiaTheme="minorEastAsia" w:hAnsi="Times New Roman" w:cs="Times New Roman"/>
          <w:sz w:val="24"/>
          <w:szCs w:val="24"/>
        </w:rPr>
        <w:t xml:space="preserve">approximately 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>$10,000</w:t>
      </w:r>
      <w:r w:rsidR="001501E2">
        <w:rPr>
          <w:rFonts w:ascii="Times New Roman" w:eastAsiaTheme="minorEastAsia" w:hAnsi="Times New Roman" w:cs="Times New Roman"/>
          <w:sz w:val="24"/>
          <w:szCs w:val="24"/>
        </w:rPr>
        <w:t>.00</w:t>
      </w:r>
      <w:r w:rsidR="00171F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worth of improvements.</w:t>
      </w:r>
    </w:p>
    <w:p w14:paraId="3B8524C9" w14:textId="77777777" w:rsidR="009C5ECC" w:rsidRPr="003A7DD8" w:rsidRDefault="009C5ECC" w:rsidP="00C762E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3D225349" w14:textId="34F218F9" w:rsidR="003B1610" w:rsidRPr="003A7DD8" w:rsidRDefault="003B1610" w:rsidP="005F3D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Subcommittee Update</w:t>
      </w:r>
      <w:r w:rsidR="00BB4B67" w:rsidRPr="003A7DD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682CEB3" w14:textId="3E4DCE23" w:rsidR="00720C9C" w:rsidRPr="003A7DD8" w:rsidRDefault="003B1610" w:rsidP="005233A4">
      <w:pPr>
        <w:pStyle w:val="ListParagraph"/>
        <w:numPr>
          <w:ilvl w:val="1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Access to Care</w:t>
      </w:r>
      <w:r w:rsidR="003A19D6" w:rsidRPr="003A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7DD8">
        <w:rPr>
          <w:rFonts w:ascii="Times New Roman" w:hAnsi="Times New Roman" w:cs="Times New Roman"/>
          <w:sz w:val="24"/>
          <w:szCs w:val="24"/>
        </w:rPr>
        <w:t xml:space="preserve">Tonya </w:t>
      </w:r>
      <w:r w:rsidR="003A19D6" w:rsidRPr="003A7DD8">
        <w:rPr>
          <w:rFonts w:ascii="Times New Roman" w:hAnsi="Times New Roman" w:cs="Times New Roman"/>
          <w:sz w:val="24"/>
          <w:szCs w:val="24"/>
        </w:rPr>
        <w:t>reported that the subcommittee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met with Easter Seals and Carolina </w:t>
      </w:r>
      <w:r w:rsidR="003A19D6" w:rsidRPr="003A7D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utreach </w:t>
      </w:r>
      <w:r w:rsidR="003A19D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receive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feedback </w:t>
      </w:r>
      <w:r w:rsidR="003A19D6" w:rsidRPr="003A7DD8">
        <w:rPr>
          <w:rFonts w:ascii="Times New Roman" w:eastAsiaTheme="minorEastAsia" w:hAnsi="Times New Roman" w:cs="Times New Roman"/>
          <w:sz w:val="24"/>
          <w:szCs w:val="24"/>
        </w:rPr>
        <w:t>regarding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forensic team </w:t>
      </w:r>
      <w:r w:rsidR="003A19D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budget points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The subcommittee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put together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proposal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i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ntegrated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information from the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sequential 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ntercept mapping update process and includ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ed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some of the findings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395E7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discussion was held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with a few 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provider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it was clear that it made more sense </w:t>
      </w:r>
      <w:r w:rsidR="00200F94">
        <w:rPr>
          <w:rFonts w:ascii="Times New Roman" w:eastAsiaTheme="minorEastAsia" w:hAnsi="Times New Roman" w:cs="Times New Roman"/>
          <w:sz w:val="24"/>
          <w:szCs w:val="24"/>
        </w:rPr>
        <w:t xml:space="preserve">to select the 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ommunity support team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model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This would allow for a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broader </w:t>
      </w:r>
      <w:proofErr w:type="gramStart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scope</w:t>
      </w:r>
      <w:proofErr w:type="gramEnd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of people to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serve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>d based on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eligibility criteria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it is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a smaller team.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he subcommittee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propos</w:t>
      </w:r>
      <w:r w:rsidR="00794BE9" w:rsidRPr="003A7DD8">
        <w:rPr>
          <w:rFonts w:ascii="Times New Roman" w:eastAsiaTheme="minorEastAsia" w:hAnsi="Times New Roman" w:cs="Times New Roman"/>
          <w:sz w:val="24"/>
          <w:szCs w:val="24"/>
        </w:rPr>
        <w:t>ed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four-team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member composition that is in line with the Medicaid service definition.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his would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include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one </w:t>
      </w:r>
      <w:proofErr w:type="gramStart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full time</w:t>
      </w:r>
      <w:proofErr w:type="gramEnd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equivalent dedicated team lead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is a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licensed clinician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one full time team member who is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license in substance use and then two full time team members that are qualified professionals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associate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professionals or paraprofessionals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. The team would like for at least one</w:t>
      </w:r>
      <w:r w:rsidR="00200F94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 a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certified peer support special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ist.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It was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also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suggested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the team include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psychiatric nurse time</w:t>
      </w:r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perform blood </w:t>
      </w:r>
      <w:proofErr w:type="gramStart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draws</w:t>
      </w:r>
      <w:proofErr w:type="gramEnd"/>
      <w:r w:rsidR="003828C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directions, and support the clients through the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atient assistance program process, which can be labor intensive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. B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ased on market rate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standard </w:t>
      </w:r>
      <w:r w:rsidR="00A54B6C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ommunity support team is about $375,000</w:t>
      </w:r>
      <w:r w:rsidR="00200F94">
        <w:rPr>
          <w:rFonts w:ascii="Times New Roman" w:eastAsiaTheme="minorEastAsia" w:hAnsi="Times New Roman" w:cs="Times New Roman"/>
          <w:sz w:val="24"/>
          <w:szCs w:val="24"/>
        </w:rPr>
        <w:t>.00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annually.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A54B6C" w:rsidRPr="003A7DD8">
        <w:rPr>
          <w:rFonts w:ascii="Times New Roman" w:hAnsi="Times New Roman" w:cs="Times New Roman"/>
          <w:sz w:val="24"/>
          <w:szCs w:val="24"/>
        </w:rPr>
        <w:t>H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ousing support </w:t>
      </w:r>
      <w:r w:rsidR="00A54B6C" w:rsidRPr="003A7DD8">
        <w:rPr>
          <w:rFonts w:ascii="Times New Roman" w:hAnsi="Times New Roman" w:cs="Times New Roman"/>
          <w:sz w:val="24"/>
          <w:szCs w:val="24"/>
        </w:rPr>
        <w:t xml:space="preserve">was included 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in the </w:t>
      </w:r>
      <w:r w:rsidR="003828C6" w:rsidRPr="003A7DD8">
        <w:rPr>
          <w:rFonts w:ascii="Times New Roman" w:hAnsi="Times New Roman" w:cs="Times New Roman"/>
          <w:sz w:val="24"/>
          <w:szCs w:val="24"/>
        </w:rPr>
        <w:t xml:space="preserve">budgeted </w:t>
      </w:r>
      <w:r w:rsidR="00E424CC" w:rsidRPr="003A7DD8">
        <w:rPr>
          <w:rFonts w:ascii="Times New Roman" w:hAnsi="Times New Roman" w:cs="Times New Roman"/>
          <w:sz w:val="24"/>
          <w:szCs w:val="24"/>
        </w:rPr>
        <w:t>amount of $35,000 for a</w:t>
      </w:r>
      <w:r w:rsidR="00A54B6C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total of </w:t>
      </w:r>
      <w:r w:rsidR="00A54B6C" w:rsidRPr="003A7DD8">
        <w:rPr>
          <w:rFonts w:ascii="Times New Roman" w:hAnsi="Times New Roman" w:cs="Times New Roman"/>
          <w:sz w:val="24"/>
          <w:szCs w:val="24"/>
        </w:rPr>
        <w:t>$</w:t>
      </w:r>
      <w:r w:rsidR="00E424CC" w:rsidRPr="003A7DD8">
        <w:rPr>
          <w:rFonts w:ascii="Times New Roman" w:hAnsi="Times New Roman" w:cs="Times New Roman"/>
          <w:sz w:val="24"/>
          <w:szCs w:val="24"/>
        </w:rPr>
        <w:t>494,000</w:t>
      </w:r>
      <w:r w:rsidR="00A54B6C" w:rsidRPr="003A7DD8">
        <w:rPr>
          <w:rFonts w:ascii="Times New Roman" w:hAnsi="Times New Roman" w:cs="Times New Roman"/>
          <w:sz w:val="24"/>
          <w:szCs w:val="24"/>
        </w:rPr>
        <w:t>.00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 for one year. The estimated case load capacities</w:t>
      </w:r>
      <w:r w:rsidR="007A0808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E424CC" w:rsidRPr="003A7DD8">
        <w:rPr>
          <w:rFonts w:ascii="Times New Roman" w:hAnsi="Times New Roman" w:cs="Times New Roman"/>
          <w:sz w:val="24"/>
          <w:szCs w:val="24"/>
        </w:rPr>
        <w:t>based on the service definition</w:t>
      </w:r>
      <w:r w:rsidR="003828C6" w:rsidRPr="003A7DD8">
        <w:rPr>
          <w:rFonts w:ascii="Times New Roman" w:hAnsi="Times New Roman" w:cs="Times New Roman"/>
          <w:sz w:val="24"/>
          <w:szCs w:val="24"/>
        </w:rPr>
        <w:t xml:space="preserve"> is a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7A0808" w:rsidRPr="003A7DD8">
        <w:rPr>
          <w:rFonts w:ascii="Times New Roman" w:hAnsi="Times New Roman" w:cs="Times New Roman"/>
          <w:sz w:val="24"/>
          <w:szCs w:val="24"/>
        </w:rPr>
        <w:t>twelve</w:t>
      </w:r>
      <w:r w:rsidR="00E424CC" w:rsidRPr="003A7DD8">
        <w:rPr>
          <w:rFonts w:ascii="Times New Roman" w:hAnsi="Times New Roman" w:cs="Times New Roman"/>
          <w:sz w:val="24"/>
          <w:szCs w:val="24"/>
        </w:rPr>
        <w:t xml:space="preserve"> to one ratio of staff to clients. </w:t>
      </w:r>
      <w:r w:rsidR="007A0808" w:rsidRPr="003A7DD8">
        <w:rPr>
          <w:rFonts w:ascii="Times New Roman" w:hAnsi="Times New Roman" w:cs="Times New Roman"/>
          <w:sz w:val="24"/>
          <w:szCs w:val="24"/>
        </w:rPr>
        <w:t>T</w:t>
      </w:r>
      <w:r w:rsidR="00E424CC" w:rsidRPr="003A7DD8">
        <w:rPr>
          <w:rFonts w:ascii="Times New Roman" w:hAnsi="Times New Roman" w:cs="Times New Roman"/>
          <w:sz w:val="24"/>
          <w:szCs w:val="24"/>
        </w:rPr>
        <w:t>he idea is that the team would be able to serve between 45 to 60 clients over the course of a year.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An additional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recommendation</w:t>
      </w:r>
      <w:r w:rsidR="0034368E">
        <w:rPr>
          <w:rFonts w:ascii="Times New Roman" w:eastAsiaTheme="minorEastAsia" w:hAnsi="Times New Roman" w:cs="Times New Roman"/>
          <w:sz w:val="24"/>
          <w:szCs w:val="24"/>
        </w:rPr>
        <w:t xml:space="preserve"> made by the subcommittee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is that the provider selected </w:t>
      </w:r>
      <w:proofErr w:type="gramStart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provide</w:t>
      </w:r>
      <w:proofErr w:type="gramEnd"/>
      <w:r w:rsidR="003436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551C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comprehensive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array of services.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It was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also suggested that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utilization management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provide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evaluation types of data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 access to care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subcommittee would be able t</w:t>
      </w:r>
      <w:r w:rsidR="0034368E">
        <w:rPr>
          <w:rFonts w:ascii="Times New Roman" w:eastAsiaTheme="minorEastAsia" w:hAnsi="Times New Roman" w:cs="Times New Roman"/>
          <w:sz w:val="24"/>
          <w:szCs w:val="24"/>
        </w:rPr>
        <w:t>o a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dvise on some of the indicators that would be helpful to include.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dministration</w:t>
      </w:r>
      <w:proofErr w:type="gramEnd"/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option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discussed was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Durham County funds would be administered through Alliance Health and that </w:t>
      </w:r>
      <w:r w:rsidR="0034368E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would then do their process of issuing an RFP to the providers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to have a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competitive bid.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last issue discussed was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sustainability and duration.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The subcommittee is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asking for 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>multi-year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funding, two 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>to three years of support for the implementation of the program.</w:t>
      </w:r>
      <w:r w:rsidR="007A080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0C9C" w:rsidRPr="003A7DD8">
        <w:rPr>
          <w:rFonts w:ascii="Times New Roman" w:eastAsiaTheme="minorEastAsia" w:hAnsi="Times New Roman" w:cs="Times New Roman"/>
          <w:sz w:val="24"/>
          <w:szCs w:val="24"/>
        </w:rPr>
        <w:t>This plan is on the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heels of Medicaid expansion</w:t>
      </w:r>
      <w:r w:rsidR="00720C9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would </w:t>
      </w:r>
      <w:proofErr w:type="gramStart"/>
      <w:r w:rsidR="00720C9C" w:rsidRPr="003A7DD8">
        <w:rPr>
          <w:rFonts w:ascii="Times New Roman" w:eastAsiaTheme="minorEastAsia" w:hAnsi="Times New Roman" w:cs="Times New Roman"/>
          <w:sz w:val="24"/>
          <w:szCs w:val="24"/>
        </w:rPr>
        <w:t>help for</w:t>
      </w:r>
      <w:proofErr w:type="gramEnd"/>
      <w:r w:rsidR="00720C9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long term viability.</w:t>
      </w:r>
      <w:r w:rsidR="00E424C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5819" w:rsidRPr="003A7DD8">
        <w:rPr>
          <w:rFonts w:ascii="Times New Roman" w:eastAsiaTheme="minorEastAsia" w:hAnsi="Times New Roman" w:cs="Times New Roman"/>
          <w:sz w:val="24"/>
          <w:szCs w:val="24"/>
        </w:rPr>
        <w:t>Commissioner Jacobs reported that the forensic community support team proposal will be considered during the budget meeting tonight.</w:t>
      </w:r>
    </w:p>
    <w:p w14:paraId="49289205" w14:textId="77777777" w:rsidR="00834818" w:rsidRPr="003A7DD8" w:rsidRDefault="00834818" w:rsidP="00834818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473D4C85" w14:textId="2215C2BE" w:rsidR="00834818" w:rsidRDefault="003B1610" w:rsidP="00834818">
      <w:pPr>
        <w:pStyle w:val="ListParagraph"/>
        <w:numPr>
          <w:ilvl w:val="1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Housing</w:t>
      </w:r>
      <w:r w:rsidR="00720C9C" w:rsidRPr="003A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B4B67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AC5" w:rsidRPr="003A7DD8">
        <w:rPr>
          <w:rFonts w:ascii="Times New Roman" w:hAnsi="Times New Roman" w:cs="Times New Roman"/>
          <w:sz w:val="24"/>
          <w:szCs w:val="24"/>
        </w:rPr>
        <w:t xml:space="preserve">Lao </w:t>
      </w:r>
      <w:r w:rsidR="00F14B57" w:rsidRPr="003A7DD8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F14B57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 ARPA 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>funds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ha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>ve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been approved by the city and the county and is ready to be spent. </w:t>
      </w:r>
      <w:r w:rsidR="0043232A" w:rsidRPr="003A7DD8">
        <w:rPr>
          <w:rFonts w:ascii="Times New Roman" w:hAnsi="Times New Roman" w:cs="Times New Roman"/>
          <w:sz w:val="24"/>
          <w:szCs w:val="24"/>
        </w:rPr>
        <w:t>F</w:t>
      </w:r>
      <w:r w:rsidR="00B1254E" w:rsidRPr="003A7DD8">
        <w:rPr>
          <w:rFonts w:ascii="Times New Roman" w:hAnsi="Times New Roman" w:cs="Times New Roman"/>
          <w:sz w:val="24"/>
          <w:szCs w:val="24"/>
        </w:rPr>
        <w:t>unding goes through December 2026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>will increase transitional housing for people zero to three months.</w:t>
      </w:r>
      <w:r w:rsidR="00C3551C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It will 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also 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provide some new options for people three to six months and up to a year. </w:t>
      </w:r>
      <w:r w:rsidR="007341B2" w:rsidRPr="003A7DD8">
        <w:rPr>
          <w:rFonts w:ascii="Times New Roman" w:hAnsi="Times New Roman" w:cs="Times New Roman"/>
          <w:sz w:val="24"/>
          <w:szCs w:val="24"/>
        </w:rPr>
        <w:t xml:space="preserve">There is also a housing case manager that will be in place no later than the beginning of the fiscal year. </w:t>
      </w:r>
      <w:r w:rsidR="00B1254E" w:rsidRPr="003A7DD8">
        <w:rPr>
          <w:rFonts w:ascii="Times New Roman" w:hAnsi="Times New Roman" w:cs="Times New Roman"/>
          <w:sz w:val="24"/>
          <w:szCs w:val="24"/>
        </w:rPr>
        <w:t xml:space="preserve">The position has been sent to </w:t>
      </w:r>
      <w:r w:rsidR="00B62D37">
        <w:rPr>
          <w:rFonts w:ascii="Times New Roman" w:hAnsi="Times New Roman" w:cs="Times New Roman"/>
          <w:sz w:val="24"/>
          <w:szCs w:val="24"/>
        </w:rPr>
        <w:t xml:space="preserve">Durham County </w:t>
      </w:r>
      <w:r w:rsidR="00B1254E" w:rsidRPr="003A7DD8">
        <w:rPr>
          <w:rFonts w:ascii="Times New Roman" w:hAnsi="Times New Roman" w:cs="Times New Roman"/>
          <w:sz w:val="24"/>
          <w:szCs w:val="24"/>
        </w:rPr>
        <w:t>human resources to post and interviews will be scheduled</w:t>
      </w:r>
      <w:r w:rsidR="00D33815" w:rsidRPr="003A7DD8">
        <w:rPr>
          <w:rFonts w:ascii="Times New Roman" w:hAnsi="Times New Roman" w:cs="Times New Roman"/>
          <w:sz w:val="24"/>
          <w:szCs w:val="24"/>
        </w:rPr>
        <w:t>.</w:t>
      </w:r>
      <w:r w:rsidR="00B1254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This position will </w:t>
      </w:r>
      <w:r w:rsidR="0043232A" w:rsidRPr="003A7DD8">
        <w:rPr>
          <w:rFonts w:ascii="Times New Roman" w:eastAsiaTheme="minorEastAsia" w:hAnsi="Times New Roman" w:cs="Times New Roman"/>
          <w:sz w:val="24"/>
          <w:szCs w:val="24"/>
        </w:rPr>
        <w:t>be</w:t>
      </w:r>
      <w:r w:rsidR="0043232A" w:rsidRPr="003A7DD8">
        <w:rPr>
          <w:rFonts w:ascii="Times New Roman" w:hAnsi="Times New Roman" w:cs="Times New Roman"/>
          <w:sz w:val="24"/>
          <w:szCs w:val="24"/>
        </w:rPr>
        <w:t xml:space="preserve"> a</w:t>
      </w:r>
      <w:r w:rsidR="00D33815" w:rsidRPr="003A7DD8">
        <w:rPr>
          <w:rFonts w:ascii="Times New Roman" w:hAnsi="Times New Roman" w:cs="Times New Roman"/>
          <w:sz w:val="24"/>
          <w:szCs w:val="24"/>
        </w:rPr>
        <w:t xml:space="preserve"> worthy effort to try to reach out to landlords in a more intentional way</w:t>
      </w:r>
      <w:r w:rsidR="00B1254E" w:rsidRPr="003A7DD8">
        <w:rPr>
          <w:rFonts w:ascii="Times New Roman" w:hAnsi="Times New Roman" w:cs="Times New Roman"/>
          <w:sz w:val="24"/>
          <w:szCs w:val="24"/>
        </w:rPr>
        <w:t xml:space="preserve"> and could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help figure out the way this group can best stay in touch with the Durham Housing Authority pilot</w:t>
      </w:r>
      <w:r w:rsidR="00B1254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is 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>focused on people with mental illnes</w:t>
      </w:r>
      <w:r w:rsidR="00B1254E" w:rsidRPr="003A7DD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D33815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432D8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Because it is ARPA funds, there is no exact plan beyond that, which is </w:t>
      </w:r>
      <w:r w:rsidR="007341B2" w:rsidRPr="003A7DD8">
        <w:rPr>
          <w:rFonts w:ascii="Times New Roman" w:hAnsi="Times New Roman" w:cs="Times New Roman"/>
          <w:sz w:val="24"/>
          <w:szCs w:val="24"/>
        </w:rPr>
        <w:t xml:space="preserve">one thing that they will need to work on.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>There is hope that</w:t>
      </w:r>
      <w:r w:rsidR="007341B2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>data collected will support continued funding.</w:t>
      </w:r>
    </w:p>
    <w:p w14:paraId="37DCAC7F" w14:textId="77777777" w:rsidR="00B62D37" w:rsidRPr="00B62D37" w:rsidRDefault="00B62D37" w:rsidP="00B62D3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5425670" w14:textId="4A851B6F" w:rsidR="00834818" w:rsidRPr="003A7DD8" w:rsidRDefault="005233A4" w:rsidP="00834818">
      <w:pPr>
        <w:pStyle w:val="ListParagraph"/>
        <w:numPr>
          <w:ilvl w:val="1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Bloomberg Project</w:t>
      </w:r>
      <w:r w:rsidR="005432D8" w:rsidRPr="003A7DD8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testing session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will occur on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>May 9, 2023</w:t>
      </w:r>
      <w:r w:rsidR="0050032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with community members.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There are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still open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>ings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participat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>ion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During the </w:t>
      </w:r>
      <w:r w:rsidR="0050032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testing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sessions the community members are </w:t>
      </w:r>
      <w:r w:rsidR="0050032F" w:rsidRPr="003A7DD8">
        <w:rPr>
          <w:rFonts w:ascii="Times New Roman" w:eastAsiaTheme="minorEastAsia" w:hAnsi="Times New Roman" w:cs="Times New Roman"/>
          <w:sz w:val="24"/>
          <w:szCs w:val="24"/>
        </w:rPr>
        <w:t>developing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ideas to address the housing issue for justice involved individuals in Durham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lastRenderedPageBreak/>
        <w:t>C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ommunity input and feedback on some of the ideas are being tested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on h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ow do we improve housing outcomes for individuals that are just as </w:t>
      </w:r>
      <w:proofErr w:type="gramStart"/>
      <w:r w:rsidRPr="003A7DD8">
        <w:rPr>
          <w:rFonts w:ascii="Times New Roman" w:eastAsiaTheme="minorEastAsia" w:hAnsi="Times New Roman" w:cs="Times New Roman"/>
          <w:sz w:val="24"/>
          <w:szCs w:val="24"/>
        </w:rPr>
        <w:t>involved?</w:t>
      </w:r>
      <w:proofErr w:type="gramEnd"/>
    </w:p>
    <w:p w14:paraId="40C4EA9E" w14:textId="77777777" w:rsidR="00834818" w:rsidRPr="003A7DD8" w:rsidRDefault="00834818" w:rsidP="00834818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E952" w14:textId="71A1127D" w:rsidR="005233A4" w:rsidRPr="003A7DD8" w:rsidRDefault="00434AF6" w:rsidP="005233A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B4B67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ental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B4B67"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ealth 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B4B67" w:rsidRPr="003A7DD8">
        <w:rPr>
          <w:rFonts w:ascii="Times New Roman" w:hAnsi="Times New Roman" w:cs="Times New Roman"/>
          <w:b/>
          <w:bCs/>
          <w:sz w:val="24"/>
          <w:szCs w:val="24"/>
        </w:rPr>
        <w:t>ourt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Expansion Initiative</w:t>
      </w:r>
      <w:r w:rsidR="005432D8" w:rsidRPr="003A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B4B67" w:rsidRPr="003A7DD8">
        <w:rPr>
          <w:rFonts w:ascii="Times New Roman" w:hAnsi="Times New Roman" w:cs="Times New Roman"/>
          <w:sz w:val="24"/>
          <w:szCs w:val="24"/>
        </w:rPr>
        <w:t xml:space="preserve">Renee </w:t>
      </w:r>
      <w:r w:rsidR="005432D8" w:rsidRPr="003A7DD8">
        <w:rPr>
          <w:rFonts w:ascii="Times New Roman" w:hAnsi="Times New Roman" w:cs="Times New Roman"/>
          <w:sz w:val="24"/>
          <w:szCs w:val="24"/>
        </w:rPr>
        <w:t>reported that MHCEI is</w:t>
      </w:r>
      <w:r w:rsidR="005233A4" w:rsidRPr="003A7DD8">
        <w:rPr>
          <w:rFonts w:ascii="Times New Roman" w:hAnsi="Times New Roman" w:cs="Times New Roman"/>
          <w:sz w:val="24"/>
          <w:szCs w:val="24"/>
        </w:rPr>
        <w:t xml:space="preserve"> ready</w:t>
      </w:r>
      <w:r w:rsidR="0050032F" w:rsidRPr="003A7DD8">
        <w:rPr>
          <w:rFonts w:ascii="Times New Roman" w:hAnsi="Times New Roman" w:cs="Times New Roman"/>
          <w:sz w:val="24"/>
          <w:szCs w:val="24"/>
        </w:rPr>
        <w:t xml:space="preserve"> to be </w:t>
      </w:r>
      <w:r w:rsidR="004F086E">
        <w:rPr>
          <w:rFonts w:ascii="Times New Roman" w:hAnsi="Times New Roman" w:cs="Times New Roman"/>
          <w:sz w:val="24"/>
          <w:szCs w:val="24"/>
        </w:rPr>
        <w:t>implement</w:t>
      </w:r>
      <w:r w:rsidR="0050032F" w:rsidRPr="003A7DD8">
        <w:rPr>
          <w:rFonts w:ascii="Times New Roman" w:hAnsi="Times New Roman" w:cs="Times New Roman"/>
          <w:sz w:val="24"/>
          <w:szCs w:val="24"/>
        </w:rPr>
        <w:t>ed.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ontract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32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are in 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place for sex offender groups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anger management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groups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>medication bridge. They are still in the process of hiring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for the 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justice liaison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position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case manager position will be posted soon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meeting will be scheduled to complete the e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valuation 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>process</w:t>
      </w:r>
      <w:r w:rsidR="0050032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of the MHCEI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TA Meetings </w:t>
      </w:r>
      <w:r w:rsidR="00F54689" w:rsidRPr="003A7DD8">
        <w:rPr>
          <w:rFonts w:ascii="Times New Roman" w:eastAsiaTheme="minorEastAsia" w:hAnsi="Times New Roman" w:cs="Times New Roman"/>
          <w:sz w:val="24"/>
          <w:szCs w:val="24"/>
        </w:rPr>
        <w:t>continue monthly with BJA</w:t>
      </w:r>
      <w:r w:rsidR="005233A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32AE5E3" w14:textId="77777777" w:rsidR="00834818" w:rsidRPr="003A7DD8" w:rsidRDefault="00834818" w:rsidP="0083481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249F" w14:textId="6B2026CA" w:rsidR="006731AB" w:rsidRPr="003A7DD8" w:rsidRDefault="00BB4B67" w:rsidP="007A501C">
      <w:pPr>
        <w:pStyle w:val="ListParagraph"/>
        <w:numPr>
          <w:ilvl w:val="1"/>
          <w:numId w:val="2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Stepping Up</w:t>
      </w:r>
      <w:r w:rsidRPr="003A7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Framework to Advance Racial Equity and Jail Reentry-Post Release</w:t>
      </w:r>
      <w:r w:rsidR="00426BE6"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Marc </w:t>
      </w:r>
      <w:r w:rsidR="00426BE6"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reported that CJRC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was invited to participate in an initiative 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>coordinated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by the Council of State Governments Justice Center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. T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heir idea was to look at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disproportionate representation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criminal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justice system of people with severe mental illness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people of color and try to identify some ways to address. The first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attempt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address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CJRC has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partially </w:t>
      </w:r>
      <w:proofErr w:type="gramStart"/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completed</w:t>
      </w:r>
      <w:proofErr w:type="gramEnd"/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>which is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creating a stepping up racial equity brief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to be released sometime in the next few months. It's basically a framework for local governments to use as they try to address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overrepresentation of people of color.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he brief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 way of addressing what can often feel like an overwhelming task for local governments and </w:t>
      </w:r>
      <w:proofErr w:type="gramStart"/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to try</w:t>
      </w:r>
      <w:proofErr w:type="gramEnd"/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to break it down into 6 steps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br/>
        <w:t>The second piece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 a cohort that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cludes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Madison, WI, Columbus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Ohio, 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 xml:space="preserve">St. Louis, Durham and </w:t>
      </w:r>
      <w:r w:rsidR="004F086E" w:rsidRPr="003A7DD8">
        <w:rPr>
          <w:rFonts w:ascii="Times New Roman" w:eastAsiaTheme="minorEastAsia" w:hAnsi="Times New Roman" w:cs="Times New Roman"/>
          <w:sz w:val="24"/>
          <w:szCs w:val="24"/>
        </w:rPr>
        <w:t>Charlotte,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 xml:space="preserve"> NC,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which will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identify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solutions, look at policies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plans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mplemented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what didn't work and to share ideas.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They are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just in the beginning stages and w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>ill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meet again in June. The other piece that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has been discussed is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looking at the number of people who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end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up in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Durham County Detention Center, referred to jail mental health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released before they can be seen. </w:t>
      </w:r>
      <w:r w:rsidR="00BB2355" w:rsidRPr="003A7DD8">
        <w:rPr>
          <w:rFonts w:ascii="Times New Roman" w:eastAsiaTheme="minorEastAsia" w:hAnsi="Times New Roman" w:cs="Times New Roman"/>
          <w:sz w:val="24"/>
          <w:szCs w:val="24"/>
        </w:rPr>
        <w:t>That is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huge, missed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opportunity to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assist these individuals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Beth created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 repor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 will identify those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red to jail mental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health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ut then released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quickly after they are incarcerated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he jail transition service team has started working with that list, trying to narrow down who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appropriate for them to call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>The goal is to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help identify what 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ommunity resources 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 xml:space="preserve"> can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connect them 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to provide support</w:t>
      </w:r>
      <w:r w:rsidR="00DA4C47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keep them from 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 xml:space="preserve">returning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jail. </w:t>
      </w:r>
      <w:r w:rsidR="004F086E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hoping to close th</w:t>
      </w:r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gap </w:t>
      </w:r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quick releases of 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individuals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with significant mental health issues. </w:t>
      </w:r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Data will be collected to assess </w:t>
      </w:r>
      <w:proofErr w:type="gramStart"/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>utcomes</w:t>
      </w:r>
      <w:proofErr w:type="gramEnd"/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how we</w:t>
      </w:r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tracking what</w:t>
      </w:r>
      <w:r w:rsidR="003D579F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6731A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happening</w:t>
      </w:r>
      <w:r w:rsidR="002876DD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C68B731" w14:textId="67DEA833" w:rsidR="005F3D6A" w:rsidRPr="003A7DD8" w:rsidRDefault="005F3D6A" w:rsidP="006731A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0C891" w14:textId="18311AAF" w:rsidR="006C4E14" w:rsidRPr="003A7DD8" w:rsidRDefault="0074640B" w:rsidP="006C4E1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Gudrun Retirement-</w:t>
      </w:r>
      <w:r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Gudrun </w:t>
      </w:r>
      <w:r w:rsidR="006C4E14"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shared that this </w:t>
      </w:r>
      <w:proofErr w:type="gramStart"/>
      <w:r w:rsidR="006C4E14"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gramEnd"/>
      <w:r w:rsidR="006C4E14" w:rsidRPr="003A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her last meeting and the stepping up was</w:t>
      </w:r>
      <w:r w:rsidR="006C4E1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near and dear to her heart. She reported that she did not want the meeting to be about </w:t>
      </w:r>
      <w:proofErr w:type="gramStart"/>
      <w:r w:rsidR="006C4E14" w:rsidRPr="003A7DD8">
        <w:rPr>
          <w:rFonts w:ascii="Times New Roman" w:eastAsiaTheme="minorEastAsia" w:hAnsi="Times New Roman" w:cs="Times New Roman"/>
          <w:sz w:val="24"/>
          <w:szCs w:val="24"/>
        </w:rPr>
        <w:t>her</w:t>
      </w:r>
      <w:proofErr w:type="gramEnd"/>
      <w:r w:rsidR="006C4E1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she is not good with goodbyes.  </w:t>
      </w:r>
    </w:p>
    <w:p w14:paraId="151C76C7" w14:textId="77777777" w:rsidR="006C4E14" w:rsidRPr="003A7DD8" w:rsidRDefault="006C4E14" w:rsidP="006C4E1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33CBA" w14:textId="47565E6B" w:rsidR="002876DD" w:rsidRPr="003A7DD8" w:rsidRDefault="0093140A" w:rsidP="000F4DE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Partner Update</w:t>
      </w:r>
      <w:r w:rsidR="008F3C1A" w:rsidRPr="003A7D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74202D" w14:textId="3719D376" w:rsidR="006731AB" w:rsidRPr="003A7DD8" w:rsidRDefault="006731AB" w:rsidP="000F4DE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EMS: </w:t>
      </w:r>
      <w:r w:rsidRPr="003A7DD8">
        <w:rPr>
          <w:rFonts w:ascii="Times New Roman" w:hAnsi="Times New Roman" w:cs="Times New Roman"/>
          <w:sz w:val="24"/>
          <w:szCs w:val="24"/>
        </w:rPr>
        <w:t xml:space="preserve">Helen reported that EMS is starting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MAT field induction program today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She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reported that they are</w:t>
      </w:r>
      <w:r w:rsidR="00ED5FBB" w:rsidRPr="003A7DD8">
        <w:rPr>
          <w:rFonts w:ascii="Times New Roman" w:hAnsi="Times New Roman" w:cs="Times New Roman"/>
          <w:sz w:val="24"/>
          <w:szCs w:val="24"/>
        </w:rPr>
        <w:t xml:space="preserve"> getting all the buprenorphine where it needs to be</w:t>
      </w:r>
      <w:r w:rsidR="006B3C44" w:rsidRPr="003A7DD8">
        <w:rPr>
          <w:rFonts w:ascii="Times New Roman" w:hAnsi="Times New Roman" w:cs="Times New Roman"/>
          <w:sz w:val="24"/>
          <w:szCs w:val="24"/>
        </w:rPr>
        <w:t xml:space="preserve"> and m</w:t>
      </w:r>
      <w:r w:rsidR="00ED5FBB" w:rsidRPr="003A7DD8">
        <w:rPr>
          <w:rFonts w:ascii="Times New Roman" w:hAnsi="Times New Roman" w:cs="Times New Roman"/>
          <w:sz w:val="24"/>
          <w:szCs w:val="24"/>
        </w:rPr>
        <w:t xml:space="preserve">aking sure that enrollment packets </w:t>
      </w:r>
      <w:r w:rsidR="000F1875" w:rsidRPr="003A7DD8">
        <w:rPr>
          <w:rFonts w:ascii="Times New Roman" w:hAnsi="Times New Roman" w:cs="Times New Roman"/>
          <w:sz w:val="24"/>
          <w:szCs w:val="24"/>
        </w:rPr>
        <w:t>are</w:t>
      </w:r>
      <w:r w:rsidR="00ED5FBB" w:rsidRPr="003A7DD8">
        <w:rPr>
          <w:rFonts w:ascii="Times New Roman" w:hAnsi="Times New Roman" w:cs="Times New Roman"/>
          <w:sz w:val="24"/>
          <w:szCs w:val="24"/>
        </w:rPr>
        <w:t xml:space="preserve"> in the hands of the people who need them.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protocols are ready to go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, people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have been trained and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they are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hoping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get some inductions this week. The other grant that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have with S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AMSHA,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allows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them to p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urchase Narcan to get out into the community.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EMS is working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with the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Durham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Police Department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so that they can have Narcan for </w:t>
      </w:r>
      <w:r w:rsidR="00D02FD8" w:rsidRPr="003A7DD8">
        <w:rPr>
          <w:rFonts w:ascii="Times New Roman" w:eastAsiaTheme="minorEastAsia" w:hAnsi="Times New Roman" w:cs="Times New Roman"/>
          <w:sz w:val="24"/>
          <w:szCs w:val="24"/>
        </w:rPr>
        <w:t>overdoses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>DPD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already have about 250 kits that they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holding right now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and will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be giving them about another 200 kits from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stock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that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on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back order now.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However,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they are going to be starting their training soon.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EMS will also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provid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training for the librar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>y and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Durham public health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will provide the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Narcan kits.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raining 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on how to administer Narcan </w:t>
      </w:r>
      <w:r w:rsidR="000F1875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will also be provided to </w:t>
      </w:r>
      <w:proofErr w:type="gramStart"/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North</w:t>
      </w:r>
      <w:proofErr w:type="gramEnd"/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Carolina Central University Police Department and student health. Durham Housing Authority has reached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out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2FD8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receive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kits and training.</w:t>
      </w:r>
    </w:p>
    <w:p w14:paraId="3B4D215E" w14:textId="5DEE9662" w:rsidR="005E39D7" w:rsidRPr="003A7DD8" w:rsidRDefault="005E39D7" w:rsidP="00F549D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Public Safety:</w:t>
      </w:r>
      <w:r w:rsidRPr="003A7DD8">
        <w:rPr>
          <w:rFonts w:ascii="Times New Roman" w:hAnsi="Times New Roman" w:cs="Times New Roman"/>
          <w:sz w:val="24"/>
          <w:szCs w:val="24"/>
        </w:rPr>
        <w:t xml:space="preserve"> No new updates</w:t>
      </w:r>
    </w:p>
    <w:p w14:paraId="250C0798" w14:textId="27E28C5B" w:rsidR="00A95CC9" w:rsidRPr="003A7DD8" w:rsidRDefault="00A95CC9" w:rsidP="00F549D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Duke Psychiatry:</w:t>
      </w:r>
      <w:r w:rsidRPr="003A7DD8">
        <w:rPr>
          <w:rFonts w:ascii="Times New Roman" w:hAnsi="Times New Roman" w:cs="Times New Roman"/>
          <w:sz w:val="24"/>
          <w:szCs w:val="24"/>
        </w:rPr>
        <w:t xml:space="preserve"> No new updates</w:t>
      </w:r>
    </w:p>
    <w:p w14:paraId="392F53F4" w14:textId="53B09B26" w:rsidR="00ED5FBB" w:rsidRPr="003A7DD8" w:rsidRDefault="00ED5FBB" w:rsidP="00F549D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Duke Brain Science:</w:t>
      </w:r>
      <w:r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5B29A5" w:rsidRPr="003A7DD8">
        <w:rPr>
          <w:rFonts w:ascii="Times New Roman" w:hAnsi="Times New Roman" w:cs="Times New Roman"/>
          <w:sz w:val="24"/>
          <w:szCs w:val="24"/>
        </w:rPr>
        <w:t>Nicole reported that they</w:t>
      </w:r>
      <w:r w:rsidRPr="003A7DD8">
        <w:rPr>
          <w:rFonts w:ascii="Times New Roman" w:hAnsi="Times New Roman" w:cs="Times New Roman"/>
          <w:sz w:val="24"/>
          <w:szCs w:val="24"/>
        </w:rPr>
        <w:t xml:space="preserve"> have new data plus students starting in the first week of June.</w:t>
      </w:r>
    </w:p>
    <w:p w14:paraId="13552AE5" w14:textId="393CDACB" w:rsidR="00F549DC" w:rsidRPr="003A7DD8" w:rsidRDefault="00F549DC" w:rsidP="00F549D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Durham Police Department: </w:t>
      </w:r>
      <w:r w:rsidR="00ED5FBB" w:rsidRPr="003A7DD8">
        <w:rPr>
          <w:rFonts w:ascii="Times New Roman" w:hAnsi="Times New Roman" w:cs="Times New Roman"/>
          <w:sz w:val="24"/>
          <w:szCs w:val="24"/>
        </w:rPr>
        <w:t>No new updat</w:t>
      </w:r>
      <w:r w:rsidR="005B29A5" w:rsidRPr="003A7DD8">
        <w:rPr>
          <w:rFonts w:ascii="Times New Roman" w:hAnsi="Times New Roman" w:cs="Times New Roman"/>
          <w:sz w:val="24"/>
          <w:szCs w:val="24"/>
        </w:rPr>
        <w:t>e</w:t>
      </w:r>
      <w:r w:rsidR="00ED5FBB" w:rsidRPr="003A7DD8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3B0566AA" w14:textId="52809AC6" w:rsidR="00ED5FBB" w:rsidRPr="003A7DD8" w:rsidRDefault="005B29A5" w:rsidP="00ED5FBB">
      <w:pPr>
        <w:pStyle w:val="ListParagraph"/>
        <w:numPr>
          <w:ilvl w:val="1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Criminal Legal </w:t>
      </w:r>
      <w:r w:rsidR="002D7606" w:rsidRPr="003A7DD8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7DD8">
        <w:rPr>
          <w:rFonts w:ascii="Times New Roman" w:hAnsi="Times New Roman" w:cs="Times New Roman"/>
          <w:sz w:val="24"/>
          <w:szCs w:val="24"/>
        </w:rPr>
        <w:t>Mike reported that Gudrun will be coming to the next criminal legal</w:t>
      </w:r>
      <w:r w:rsidR="00EA1735">
        <w:rPr>
          <w:rFonts w:ascii="Times New Roman" w:hAnsi="Times New Roman" w:cs="Times New Roman"/>
          <w:sz w:val="24"/>
          <w:szCs w:val="24"/>
        </w:rPr>
        <w:t xml:space="preserve"> roundtable</w:t>
      </w:r>
      <w:r w:rsidRPr="003A7DD8">
        <w:rPr>
          <w:rFonts w:ascii="Times New Roman" w:hAnsi="Times New Roman" w:cs="Times New Roman"/>
          <w:sz w:val="24"/>
          <w:szCs w:val="24"/>
        </w:rPr>
        <w:t xml:space="preserve"> subcommittee meeting to provide advice</w:t>
      </w:r>
      <w:r w:rsidR="00ED5FBB"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particularly on ways that the task force can really supplement and bolster the ongoing efforts of various elements that C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is work</w:t>
      </w:r>
      <w:r w:rsidR="002D7606" w:rsidRPr="003A7DD8">
        <w:rPr>
          <w:rFonts w:ascii="Times New Roman" w:eastAsiaTheme="minorEastAsia" w:hAnsi="Times New Roman" w:cs="Times New Roman"/>
          <w:sz w:val="24"/>
          <w:szCs w:val="24"/>
        </w:rPr>
        <w:t>ing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on. 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One of the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task force recommendation</w:t>
      </w:r>
      <w:r w:rsidR="006B3C44" w:rsidRPr="003A7DD8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would be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the county should fully support stepping up initiatives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Mike </w:t>
      </w:r>
      <w:r w:rsidR="00EA1735">
        <w:rPr>
          <w:rFonts w:ascii="Times New Roman" w:eastAsiaTheme="minorEastAsia" w:hAnsi="Times New Roman" w:cs="Times New Roman"/>
          <w:sz w:val="24"/>
          <w:szCs w:val="24"/>
        </w:rPr>
        <w:t xml:space="preserve">also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reported </w:t>
      </w:r>
      <w:r w:rsidR="00EA1735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>he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received</w:t>
      </w:r>
      <w:r w:rsidR="002D760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call</w:t>
      </w:r>
      <w:r w:rsidR="002D760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from the jail requesting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names of jail ministry volunteers who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might be interested in participating in the return to in person 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>visits. There is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no clear date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plenty of </w:t>
      </w:r>
      <w:r w:rsidR="002D7606" w:rsidRPr="003A7DD8">
        <w:rPr>
          <w:rFonts w:ascii="Times New Roman" w:eastAsiaTheme="minorEastAsia" w:hAnsi="Times New Roman" w:cs="Times New Roman"/>
          <w:sz w:val="24"/>
          <w:szCs w:val="24"/>
        </w:rPr>
        <w:t>planning.</w:t>
      </w:r>
      <w:r w:rsidR="004901E6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D46E4D" w14:textId="22E965BF" w:rsidR="0093081E" w:rsidRPr="003A7DD8" w:rsidRDefault="004901E6" w:rsidP="0093081E">
      <w:pPr>
        <w:pStyle w:val="ListParagraph"/>
        <w:numPr>
          <w:ilvl w:val="1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A7DD8">
        <w:rPr>
          <w:rFonts w:ascii="Times New Roman" w:hAnsi="Times New Roman" w:cs="Times New Roman"/>
          <w:b/>
          <w:bCs/>
          <w:sz w:val="24"/>
          <w:szCs w:val="24"/>
        </w:rPr>
        <w:t>Jail Mental Health-</w:t>
      </w:r>
      <w:r w:rsidRPr="003A7DD8">
        <w:rPr>
          <w:rFonts w:ascii="Times New Roman" w:hAnsi="Times New Roman" w:cs="Times New Roman"/>
          <w:sz w:val="24"/>
          <w:szCs w:val="24"/>
        </w:rPr>
        <w:t xml:space="preserve">Gudrun reported that in next </w:t>
      </w:r>
      <w:proofErr w:type="gramStart"/>
      <w:r w:rsidRPr="003A7DD8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3A7DD8">
        <w:rPr>
          <w:rFonts w:ascii="Times New Roman" w:hAnsi="Times New Roman" w:cs="Times New Roman"/>
          <w:sz w:val="24"/>
          <w:szCs w:val="24"/>
        </w:rPr>
        <w:t xml:space="preserve"> budget</w:t>
      </w:r>
      <w:r w:rsidR="005974BB" w:rsidRPr="003A7DD8">
        <w:rPr>
          <w:rFonts w:ascii="Times New Roman" w:hAnsi="Times New Roman" w:cs="Times New Roman"/>
          <w:sz w:val="24"/>
          <w:szCs w:val="24"/>
        </w:rPr>
        <w:t>,</w:t>
      </w:r>
      <w:r w:rsidRPr="003A7DD8">
        <w:rPr>
          <w:rFonts w:ascii="Times New Roman" w:hAnsi="Times New Roman" w:cs="Times New Roman"/>
          <w:sz w:val="24"/>
          <w:szCs w:val="24"/>
        </w:rPr>
        <w:t xml:space="preserve"> </w:t>
      </w:r>
      <w:r w:rsidR="005974BB" w:rsidRPr="003A7DD8">
        <w:rPr>
          <w:rFonts w:ascii="Times New Roman" w:hAnsi="Times New Roman" w:cs="Times New Roman"/>
          <w:sz w:val="24"/>
          <w:szCs w:val="24"/>
        </w:rPr>
        <w:t>CJRC has requested</w:t>
      </w:r>
      <w:r w:rsidRPr="003A7DD8">
        <w:rPr>
          <w:rFonts w:ascii="Times New Roman" w:hAnsi="Times New Roman" w:cs="Times New Roman"/>
          <w:sz w:val="24"/>
          <w:szCs w:val="24"/>
        </w:rPr>
        <w:t xml:space="preserve"> an</w:t>
      </w:r>
      <w:r w:rsidRPr="003A7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increase in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psychiatrist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hours at the detention center and additional funds for 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>jail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mental health.</w:t>
      </w:r>
      <w:r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The additional funds requested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are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support the inmates and to provide radios </w:t>
      </w:r>
      <w:r w:rsidR="0093081E" w:rsidRPr="003A7DD8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>the me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ntal health clients in the detention center.</w:t>
      </w:r>
      <w:r w:rsidR="0093081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>additional hours f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or the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psychiatrist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>are due to the reduction of r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esidents in the rotation and </w:t>
      </w:r>
      <w:r w:rsidR="005974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93081E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provide medication bridge for mental health court expansion initiative. </w:t>
      </w:r>
      <w:r w:rsidR="00ED5FBB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3559" w:rsidRPr="003A7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7BB16C3" w14:textId="3855F0DB" w:rsidR="007056AB" w:rsidRPr="003A7DD8" w:rsidRDefault="00251F17" w:rsidP="005B29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D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Remaining </w:t>
      </w:r>
      <w:r w:rsidR="007056AB" w:rsidRPr="003A7D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 Stepping Up Initiative Meeting Schedule</w:t>
      </w:r>
    </w:p>
    <w:p w14:paraId="221B61F2" w14:textId="77777777" w:rsidR="007056AB" w:rsidRPr="003A7DD8" w:rsidRDefault="007056AB" w:rsidP="005B29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D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09/11/23 @ </w:t>
      </w:r>
      <w:r w:rsidRPr="003A7DD8">
        <w:rPr>
          <w:rFonts w:ascii="Times New Roman" w:eastAsia="Times New Roman" w:hAnsi="Times New Roman" w:cs="Times New Roman"/>
          <w:bCs/>
          <w:sz w:val="24"/>
          <w:szCs w:val="24"/>
        </w:rPr>
        <w:t>1:30 pm-3:00 pm</w:t>
      </w:r>
    </w:p>
    <w:p w14:paraId="57AB9CFB" w14:textId="73C481EE" w:rsidR="00B85C3E" w:rsidRPr="003A7DD8" w:rsidRDefault="007056AB" w:rsidP="005B29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D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11/13/23 @ </w:t>
      </w:r>
      <w:r w:rsidRPr="003A7DD8">
        <w:rPr>
          <w:rFonts w:ascii="Times New Roman" w:eastAsia="Times New Roman" w:hAnsi="Times New Roman" w:cs="Times New Roman"/>
          <w:bCs/>
          <w:sz w:val="24"/>
          <w:szCs w:val="24"/>
        </w:rPr>
        <w:t>1:30 pm-3:00 pm</w:t>
      </w:r>
    </w:p>
    <w:sectPr w:rsidR="00B85C3E" w:rsidRPr="003A7DD8" w:rsidSect="00D866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0758" w14:textId="77777777" w:rsidR="00817B4A" w:rsidRDefault="00817B4A" w:rsidP="00817B4A">
      <w:pPr>
        <w:spacing w:after="0" w:line="240" w:lineRule="auto"/>
      </w:pPr>
      <w:r>
        <w:separator/>
      </w:r>
    </w:p>
  </w:endnote>
  <w:endnote w:type="continuationSeparator" w:id="0">
    <w:p w14:paraId="68EFDC65" w14:textId="77777777" w:rsidR="00817B4A" w:rsidRDefault="00817B4A" w:rsidP="0081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057A" w14:textId="77777777" w:rsidR="00817B4A" w:rsidRDefault="00817B4A" w:rsidP="00817B4A">
      <w:pPr>
        <w:spacing w:after="0" w:line="240" w:lineRule="auto"/>
      </w:pPr>
      <w:r>
        <w:separator/>
      </w:r>
    </w:p>
  </w:footnote>
  <w:footnote w:type="continuationSeparator" w:id="0">
    <w:p w14:paraId="04B93CF9" w14:textId="77777777" w:rsidR="00817B4A" w:rsidRDefault="00817B4A" w:rsidP="0081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FAE"/>
    <w:multiLevelType w:val="hybridMultilevel"/>
    <w:tmpl w:val="78E0A3D6"/>
    <w:lvl w:ilvl="0" w:tplc="63D098FC">
      <w:start w:val="9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BEB"/>
    <w:multiLevelType w:val="hybridMultilevel"/>
    <w:tmpl w:val="CBA4E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B1B28"/>
    <w:multiLevelType w:val="hybridMultilevel"/>
    <w:tmpl w:val="6E9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3145"/>
    <w:multiLevelType w:val="hybridMultilevel"/>
    <w:tmpl w:val="D6F87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22426"/>
    <w:multiLevelType w:val="hybridMultilevel"/>
    <w:tmpl w:val="FBB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A9"/>
    <w:multiLevelType w:val="hybridMultilevel"/>
    <w:tmpl w:val="A9ACC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155D4B"/>
    <w:multiLevelType w:val="hybridMultilevel"/>
    <w:tmpl w:val="1ABCF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055E72"/>
    <w:multiLevelType w:val="hybridMultilevel"/>
    <w:tmpl w:val="EECA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6143"/>
    <w:multiLevelType w:val="hybridMultilevel"/>
    <w:tmpl w:val="0ED4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A55"/>
    <w:multiLevelType w:val="hybridMultilevel"/>
    <w:tmpl w:val="BA7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6EA1"/>
    <w:multiLevelType w:val="hybridMultilevel"/>
    <w:tmpl w:val="F6F6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F5002"/>
    <w:multiLevelType w:val="hybridMultilevel"/>
    <w:tmpl w:val="57A2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733"/>
    <w:multiLevelType w:val="hybridMultilevel"/>
    <w:tmpl w:val="71B80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D278CD"/>
    <w:multiLevelType w:val="hybridMultilevel"/>
    <w:tmpl w:val="F2703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9A51BC"/>
    <w:multiLevelType w:val="hybridMultilevel"/>
    <w:tmpl w:val="CE08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5010"/>
    <w:multiLevelType w:val="hybridMultilevel"/>
    <w:tmpl w:val="76C0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B6B21"/>
    <w:multiLevelType w:val="hybridMultilevel"/>
    <w:tmpl w:val="62BC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4004A"/>
    <w:multiLevelType w:val="hybridMultilevel"/>
    <w:tmpl w:val="9B7C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F1E4B"/>
    <w:multiLevelType w:val="hybridMultilevel"/>
    <w:tmpl w:val="CFA4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76AB3"/>
    <w:multiLevelType w:val="hybridMultilevel"/>
    <w:tmpl w:val="7E4E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68974">
    <w:abstractNumId w:val="0"/>
  </w:num>
  <w:num w:numId="2" w16cid:durableId="1298989968">
    <w:abstractNumId w:val="18"/>
  </w:num>
  <w:num w:numId="3" w16cid:durableId="1720396526">
    <w:abstractNumId w:val="3"/>
  </w:num>
  <w:num w:numId="4" w16cid:durableId="1293823926">
    <w:abstractNumId w:val="12"/>
  </w:num>
  <w:num w:numId="5" w16cid:durableId="683674082">
    <w:abstractNumId w:val="13"/>
  </w:num>
  <w:num w:numId="6" w16cid:durableId="616448931">
    <w:abstractNumId w:val="2"/>
  </w:num>
  <w:num w:numId="7" w16cid:durableId="1614481385">
    <w:abstractNumId w:val="19"/>
  </w:num>
  <w:num w:numId="8" w16cid:durableId="1428767811">
    <w:abstractNumId w:val="6"/>
  </w:num>
  <w:num w:numId="9" w16cid:durableId="1180698559">
    <w:abstractNumId w:val="16"/>
  </w:num>
  <w:num w:numId="10" w16cid:durableId="287972629">
    <w:abstractNumId w:val="5"/>
  </w:num>
  <w:num w:numId="11" w16cid:durableId="1592733267">
    <w:abstractNumId w:val="7"/>
  </w:num>
  <w:num w:numId="12" w16cid:durableId="751121165">
    <w:abstractNumId w:val="14"/>
  </w:num>
  <w:num w:numId="13" w16cid:durableId="1329867955">
    <w:abstractNumId w:val="17"/>
  </w:num>
  <w:num w:numId="14" w16cid:durableId="1483279982">
    <w:abstractNumId w:val="4"/>
  </w:num>
  <w:num w:numId="15" w16cid:durableId="1305507370">
    <w:abstractNumId w:val="11"/>
  </w:num>
  <w:num w:numId="16" w16cid:durableId="134222160">
    <w:abstractNumId w:val="15"/>
  </w:num>
  <w:num w:numId="17" w16cid:durableId="1501309745">
    <w:abstractNumId w:val="8"/>
  </w:num>
  <w:num w:numId="18" w16cid:durableId="2056737707">
    <w:abstractNumId w:val="9"/>
  </w:num>
  <w:num w:numId="19" w16cid:durableId="1338967703">
    <w:abstractNumId w:val="1"/>
  </w:num>
  <w:num w:numId="20" w16cid:durableId="1388917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sTQ2MTQxMDW3NDVS0lEKTi0uzszPAykwrAUA6LDulCwAAAA="/>
  </w:docVars>
  <w:rsids>
    <w:rsidRoot w:val="00D82320"/>
    <w:rsid w:val="000046D8"/>
    <w:rsid w:val="00013DCC"/>
    <w:rsid w:val="00016A64"/>
    <w:rsid w:val="00016CE8"/>
    <w:rsid w:val="00031FF9"/>
    <w:rsid w:val="000510A1"/>
    <w:rsid w:val="000613C9"/>
    <w:rsid w:val="00073678"/>
    <w:rsid w:val="00096038"/>
    <w:rsid w:val="000A35E8"/>
    <w:rsid w:val="000A5440"/>
    <w:rsid w:val="000B6A85"/>
    <w:rsid w:val="000E3404"/>
    <w:rsid w:val="000F1875"/>
    <w:rsid w:val="000F4DE8"/>
    <w:rsid w:val="00107A02"/>
    <w:rsid w:val="0011790B"/>
    <w:rsid w:val="00127A25"/>
    <w:rsid w:val="001501E2"/>
    <w:rsid w:val="00155C5F"/>
    <w:rsid w:val="00166896"/>
    <w:rsid w:val="00171FAB"/>
    <w:rsid w:val="001770F0"/>
    <w:rsid w:val="001A11C8"/>
    <w:rsid w:val="001A5F0C"/>
    <w:rsid w:val="001B58D6"/>
    <w:rsid w:val="001C34C9"/>
    <w:rsid w:val="001C5909"/>
    <w:rsid w:val="001C7356"/>
    <w:rsid w:val="001D5E7D"/>
    <w:rsid w:val="00200F94"/>
    <w:rsid w:val="00203EAB"/>
    <w:rsid w:val="00210050"/>
    <w:rsid w:val="00222788"/>
    <w:rsid w:val="002326B4"/>
    <w:rsid w:val="00251F17"/>
    <w:rsid w:val="00254AFC"/>
    <w:rsid w:val="002562E8"/>
    <w:rsid w:val="0025714C"/>
    <w:rsid w:val="00261BFA"/>
    <w:rsid w:val="00285AA6"/>
    <w:rsid w:val="002876DD"/>
    <w:rsid w:val="00294B9E"/>
    <w:rsid w:val="002A299A"/>
    <w:rsid w:val="002D3222"/>
    <w:rsid w:val="002D7606"/>
    <w:rsid w:val="002E1339"/>
    <w:rsid w:val="002E4EA1"/>
    <w:rsid w:val="002F31E9"/>
    <w:rsid w:val="00307EAE"/>
    <w:rsid w:val="00312997"/>
    <w:rsid w:val="00313BFC"/>
    <w:rsid w:val="00320F12"/>
    <w:rsid w:val="0034368E"/>
    <w:rsid w:val="00355AF6"/>
    <w:rsid w:val="0035746C"/>
    <w:rsid w:val="00366677"/>
    <w:rsid w:val="00367429"/>
    <w:rsid w:val="0037535C"/>
    <w:rsid w:val="00376070"/>
    <w:rsid w:val="00380F73"/>
    <w:rsid w:val="003828C6"/>
    <w:rsid w:val="00391971"/>
    <w:rsid w:val="00394F99"/>
    <w:rsid w:val="00395E7F"/>
    <w:rsid w:val="003977A4"/>
    <w:rsid w:val="003A19D6"/>
    <w:rsid w:val="003A7DD8"/>
    <w:rsid w:val="003B1610"/>
    <w:rsid w:val="003C0178"/>
    <w:rsid w:val="003C0C22"/>
    <w:rsid w:val="003D538D"/>
    <w:rsid w:val="003D579F"/>
    <w:rsid w:val="003E1F13"/>
    <w:rsid w:val="003F38B9"/>
    <w:rsid w:val="003F631F"/>
    <w:rsid w:val="00425295"/>
    <w:rsid w:val="00426BE6"/>
    <w:rsid w:val="00426CCB"/>
    <w:rsid w:val="0043232A"/>
    <w:rsid w:val="00434AF6"/>
    <w:rsid w:val="00441BD2"/>
    <w:rsid w:val="00456F3F"/>
    <w:rsid w:val="004720B9"/>
    <w:rsid w:val="0047763F"/>
    <w:rsid w:val="004804EB"/>
    <w:rsid w:val="004901E6"/>
    <w:rsid w:val="004B035F"/>
    <w:rsid w:val="004C42A8"/>
    <w:rsid w:val="004E19B7"/>
    <w:rsid w:val="004E5227"/>
    <w:rsid w:val="004E55FB"/>
    <w:rsid w:val="004F086B"/>
    <w:rsid w:val="004F086E"/>
    <w:rsid w:val="004F2F99"/>
    <w:rsid w:val="0050032F"/>
    <w:rsid w:val="00505241"/>
    <w:rsid w:val="00505E20"/>
    <w:rsid w:val="0050606A"/>
    <w:rsid w:val="00520AE5"/>
    <w:rsid w:val="00522102"/>
    <w:rsid w:val="005233A4"/>
    <w:rsid w:val="00530AC2"/>
    <w:rsid w:val="00530D8B"/>
    <w:rsid w:val="00532A7C"/>
    <w:rsid w:val="00536AFA"/>
    <w:rsid w:val="0054238F"/>
    <w:rsid w:val="005432D8"/>
    <w:rsid w:val="00546276"/>
    <w:rsid w:val="005974BB"/>
    <w:rsid w:val="005A131E"/>
    <w:rsid w:val="005B1D76"/>
    <w:rsid w:val="005B29A5"/>
    <w:rsid w:val="005D66F1"/>
    <w:rsid w:val="005D70D0"/>
    <w:rsid w:val="005E37A0"/>
    <w:rsid w:val="005E39D7"/>
    <w:rsid w:val="005F3D6A"/>
    <w:rsid w:val="005F7ED2"/>
    <w:rsid w:val="006321CE"/>
    <w:rsid w:val="0066319A"/>
    <w:rsid w:val="006731AB"/>
    <w:rsid w:val="006902F5"/>
    <w:rsid w:val="0069161F"/>
    <w:rsid w:val="00694B20"/>
    <w:rsid w:val="006A1A1F"/>
    <w:rsid w:val="006B3C44"/>
    <w:rsid w:val="006C4E14"/>
    <w:rsid w:val="006D4DFE"/>
    <w:rsid w:val="006E1E07"/>
    <w:rsid w:val="006E4600"/>
    <w:rsid w:val="006F1D58"/>
    <w:rsid w:val="006F62AB"/>
    <w:rsid w:val="00704C5E"/>
    <w:rsid w:val="007056AB"/>
    <w:rsid w:val="00713E8C"/>
    <w:rsid w:val="007175C9"/>
    <w:rsid w:val="00720C9C"/>
    <w:rsid w:val="0073208A"/>
    <w:rsid w:val="007336AA"/>
    <w:rsid w:val="007341B2"/>
    <w:rsid w:val="0073700F"/>
    <w:rsid w:val="00741189"/>
    <w:rsid w:val="007444DF"/>
    <w:rsid w:val="0074640B"/>
    <w:rsid w:val="00750614"/>
    <w:rsid w:val="00762910"/>
    <w:rsid w:val="0076766C"/>
    <w:rsid w:val="007734C0"/>
    <w:rsid w:val="00773B11"/>
    <w:rsid w:val="00777010"/>
    <w:rsid w:val="0079397E"/>
    <w:rsid w:val="00794BE9"/>
    <w:rsid w:val="00796426"/>
    <w:rsid w:val="007A0808"/>
    <w:rsid w:val="007A501C"/>
    <w:rsid w:val="007B11C5"/>
    <w:rsid w:val="007C1D11"/>
    <w:rsid w:val="007C212B"/>
    <w:rsid w:val="007C68E9"/>
    <w:rsid w:val="007D1B50"/>
    <w:rsid w:val="007E43F4"/>
    <w:rsid w:val="007F3559"/>
    <w:rsid w:val="008007C4"/>
    <w:rsid w:val="0080474A"/>
    <w:rsid w:val="00814C51"/>
    <w:rsid w:val="008153D1"/>
    <w:rsid w:val="00817B4A"/>
    <w:rsid w:val="00834818"/>
    <w:rsid w:val="00841A7D"/>
    <w:rsid w:val="0086605F"/>
    <w:rsid w:val="00884949"/>
    <w:rsid w:val="00893899"/>
    <w:rsid w:val="00895EFD"/>
    <w:rsid w:val="008A3503"/>
    <w:rsid w:val="008A573E"/>
    <w:rsid w:val="008C637C"/>
    <w:rsid w:val="008D54E3"/>
    <w:rsid w:val="008D65B2"/>
    <w:rsid w:val="008E12C9"/>
    <w:rsid w:val="008E1E26"/>
    <w:rsid w:val="008F3C1A"/>
    <w:rsid w:val="0090759D"/>
    <w:rsid w:val="0093081E"/>
    <w:rsid w:val="0093140A"/>
    <w:rsid w:val="00951D9A"/>
    <w:rsid w:val="00983C18"/>
    <w:rsid w:val="009A1002"/>
    <w:rsid w:val="009B2407"/>
    <w:rsid w:val="009B52D9"/>
    <w:rsid w:val="009C5ECC"/>
    <w:rsid w:val="009C7F16"/>
    <w:rsid w:val="009E0106"/>
    <w:rsid w:val="009E0816"/>
    <w:rsid w:val="009F0028"/>
    <w:rsid w:val="009F185A"/>
    <w:rsid w:val="00A02305"/>
    <w:rsid w:val="00A23BDA"/>
    <w:rsid w:val="00A43338"/>
    <w:rsid w:val="00A46C55"/>
    <w:rsid w:val="00A510FD"/>
    <w:rsid w:val="00A54B6C"/>
    <w:rsid w:val="00A62D6E"/>
    <w:rsid w:val="00A66648"/>
    <w:rsid w:val="00A72D83"/>
    <w:rsid w:val="00A77F8C"/>
    <w:rsid w:val="00A8300F"/>
    <w:rsid w:val="00A95CC9"/>
    <w:rsid w:val="00AA11C7"/>
    <w:rsid w:val="00AB09E1"/>
    <w:rsid w:val="00AB10E7"/>
    <w:rsid w:val="00AC62FA"/>
    <w:rsid w:val="00AE2A46"/>
    <w:rsid w:val="00AE7903"/>
    <w:rsid w:val="00AF1340"/>
    <w:rsid w:val="00AF5054"/>
    <w:rsid w:val="00B00470"/>
    <w:rsid w:val="00B11D21"/>
    <w:rsid w:val="00B1254E"/>
    <w:rsid w:val="00B21371"/>
    <w:rsid w:val="00B4281B"/>
    <w:rsid w:val="00B551BB"/>
    <w:rsid w:val="00B56FAA"/>
    <w:rsid w:val="00B61D72"/>
    <w:rsid w:val="00B62D37"/>
    <w:rsid w:val="00B73EA8"/>
    <w:rsid w:val="00B77C00"/>
    <w:rsid w:val="00B85751"/>
    <w:rsid w:val="00B85C3E"/>
    <w:rsid w:val="00B93D12"/>
    <w:rsid w:val="00BB2355"/>
    <w:rsid w:val="00BB4B67"/>
    <w:rsid w:val="00BC7C5E"/>
    <w:rsid w:val="00BD09C0"/>
    <w:rsid w:val="00BF5D51"/>
    <w:rsid w:val="00C04C7B"/>
    <w:rsid w:val="00C1520F"/>
    <w:rsid w:val="00C216CC"/>
    <w:rsid w:val="00C21B6E"/>
    <w:rsid w:val="00C23E83"/>
    <w:rsid w:val="00C257BE"/>
    <w:rsid w:val="00C3551C"/>
    <w:rsid w:val="00C452FB"/>
    <w:rsid w:val="00C62C97"/>
    <w:rsid w:val="00C70AE5"/>
    <w:rsid w:val="00C762E4"/>
    <w:rsid w:val="00C90AC5"/>
    <w:rsid w:val="00CA0164"/>
    <w:rsid w:val="00CA394B"/>
    <w:rsid w:val="00CA52E9"/>
    <w:rsid w:val="00CC53F6"/>
    <w:rsid w:val="00CC725D"/>
    <w:rsid w:val="00CD3D34"/>
    <w:rsid w:val="00CE584C"/>
    <w:rsid w:val="00CE7DFA"/>
    <w:rsid w:val="00CF7437"/>
    <w:rsid w:val="00D0141D"/>
    <w:rsid w:val="00D02FD8"/>
    <w:rsid w:val="00D043EE"/>
    <w:rsid w:val="00D219FC"/>
    <w:rsid w:val="00D33815"/>
    <w:rsid w:val="00D44099"/>
    <w:rsid w:val="00D44AE5"/>
    <w:rsid w:val="00D512CA"/>
    <w:rsid w:val="00D54A56"/>
    <w:rsid w:val="00D55578"/>
    <w:rsid w:val="00D64926"/>
    <w:rsid w:val="00D82320"/>
    <w:rsid w:val="00D866AC"/>
    <w:rsid w:val="00D91D68"/>
    <w:rsid w:val="00DA4C47"/>
    <w:rsid w:val="00DB2DB3"/>
    <w:rsid w:val="00DD4BF8"/>
    <w:rsid w:val="00DD54CE"/>
    <w:rsid w:val="00DF4858"/>
    <w:rsid w:val="00E07F98"/>
    <w:rsid w:val="00E16387"/>
    <w:rsid w:val="00E261DF"/>
    <w:rsid w:val="00E41CE7"/>
    <w:rsid w:val="00E424CC"/>
    <w:rsid w:val="00E43FA6"/>
    <w:rsid w:val="00E45D69"/>
    <w:rsid w:val="00E50432"/>
    <w:rsid w:val="00E54BCD"/>
    <w:rsid w:val="00E607DC"/>
    <w:rsid w:val="00E6295D"/>
    <w:rsid w:val="00E639E5"/>
    <w:rsid w:val="00EA1735"/>
    <w:rsid w:val="00EB31D3"/>
    <w:rsid w:val="00ED3F9A"/>
    <w:rsid w:val="00ED5819"/>
    <w:rsid w:val="00ED5FBB"/>
    <w:rsid w:val="00ED61E2"/>
    <w:rsid w:val="00ED7C67"/>
    <w:rsid w:val="00EE0B32"/>
    <w:rsid w:val="00EE5184"/>
    <w:rsid w:val="00F111A9"/>
    <w:rsid w:val="00F13465"/>
    <w:rsid w:val="00F14B57"/>
    <w:rsid w:val="00F35E65"/>
    <w:rsid w:val="00F54689"/>
    <w:rsid w:val="00F549DC"/>
    <w:rsid w:val="00FA3E41"/>
    <w:rsid w:val="00FB6495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8060"/>
  <w15:chartTrackingRefBased/>
  <w15:docId w15:val="{FB2ABF4D-18EE-4C46-A3DC-0411BED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3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3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B4A"/>
  </w:style>
  <w:style w:type="paragraph" w:styleId="Footer">
    <w:name w:val="footer"/>
    <w:basedOn w:val="Normal"/>
    <w:link w:val="FooterChar"/>
    <w:uiPriority w:val="99"/>
    <w:unhideWhenUsed/>
    <w:rsid w:val="00817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4" ma:contentTypeDescription="Create a new document." ma:contentTypeScope="" ma:versionID="453ea13ae81a1579606c16dd6ecbac3f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a8a682b83664e87d0e7147b5726b740c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9AB116FE-77C9-4A29-A885-A50FA37DB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DAB13-2CCA-4010-89EE-9E53FA393ADF}"/>
</file>

<file path=customXml/itemProps3.xml><?xml version="1.0" encoding="utf-8"?>
<ds:datastoreItem xmlns:ds="http://schemas.openxmlformats.org/officeDocument/2006/customXml" ds:itemID="{4359EFE2-B09C-4A35-8B03-B8A300C6CF75}"/>
</file>

<file path=customXml/itemProps4.xml><?xml version="1.0" encoding="utf-8"?>
<ds:datastoreItem xmlns:ds="http://schemas.openxmlformats.org/officeDocument/2006/customXml" ds:itemID="{11443B65-35F0-4622-B6C6-5A2F87F36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Ijams, Chase M.</dc:creator>
  <cp:keywords/>
  <dc:description/>
  <cp:lastModifiedBy>Shaw, Carolyn R.</cp:lastModifiedBy>
  <cp:revision>2</cp:revision>
  <cp:lastPrinted>2023-05-03T21:37:00Z</cp:lastPrinted>
  <dcterms:created xsi:type="dcterms:W3CDTF">2024-11-26T16:11:00Z</dcterms:created>
  <dcterms:modified xsi:type="dcterms:W3CDTF">2024-11-26T16:11:00Z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