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722A" w14:textId="77777777" w:rsidR="00CA7CA8" w:rsidRPr="00E9526F" w:rsidRDefault="00CA7CA8" w:rsidP="00CA7CA8">
      <w:pPr>
        <w:pStyle w:val="NoSpacing"/>
        <w:rPr>
          <w:rFonts w:ascii="Georgia" w:hAnsi="Georgia"/>
          <w:color w:val="2F5496"/>
          <w:sz w:val="24"/>
          <w:szCs w:val="24"/>
        </w:rPr>
      </w:pPr>
      <w:r w:rsidRPr="00E9526F">
        <w:rPr>
          <w:rFonts w:ascii="Georgia" w:hAnsi="Georgia"/>
          <w:color w:val="2F5496"/>
          <w:sz w:val="24"/>
          <w:szCs w:val="24"/>
        </w:rPr>
        <w:t xml:space="preserve">Durham Local Reentry Council Minutes   </w:t>
      </w:r>
    </w:p>
    <w:p w14:paraId="5110819C" w14:textId="4487A8B7" w:rsidR="00CA7CA8" w:rsidRPr="00E9526F" w:rsidRDefault="00C04690" w:rsidP="00CA7CA8">
      <w:pPr>
        <w:pStyle w:val="NoSpacing"/>
        <w:rPr>
          <w:rFonts w:ascii="Georgia" w:hAnsi="Georgia"/>
          <w:color w:val="2F5496"/>
          <w:sz w:val="24"/>
          <w:szCs w:val="24"/>
        </w:rPr>
      </w:pPr>
      <w:r w:rsidRPr="00E9526F">
        <w:rPr>
          <w:rFonts w:ascii="Georgia" w:hAnsi="Georgia"/>
          <w:color w:val="2F5496"/>
          <w:sz w:val="24"/>
          <w:szCs w:val="24"/>
        </w:rPr>
        <w:t xml:space="preserve">March </w:t>
      </w:r>
      <w:r w:rsidR="00541911" w:rsidRPr="00E9526F">
        <w:rPr>
          <w:rFonts w:ascii="Georgia" w:hAnsi="Georgia"/>
          <w:color w:val="2F5496"/>
          <w:sz w:val="24"/>
          <w:szCs w:val="24"/>
        </w:rPr>
        <w:t>20</w:t>
      </w:r>
      <w:r w:rsidRPr="00E9526F">
        <w:rPr>
          <w:rFonts w:ascii="Georgia" w:hAnsi="Georgia"/>
          <w:color w:val="2F5496"/>
          <w:sz w:val="24"/>
          <w:szCs w:val="24"/>
        </w:rPr>
        <w:t>, 202</w:t>
      </w:r>
      <w:r w:rsidR="00541911" w:rsidRPr="00E9526F">
        <w:rPr>
          <w:rFonts w:ascii="Georgia" w:hAnsi="Georgia"/>
          <w:color w:val="2F5496"/>
          <w:sz w:val="24"/>
          <w:szCs w:val="24"/>
        </w:rPr>
        <w:t>4</w:t>
      </w:r>
    </w:p>
    <w:p w14:paraId="2850BD1F" w14:textId="77777777" w:rsidR="00A94485" w:rsidRPr="00E9526F" w:rsidRDefault="00A94485" w:rsidP="00A94485">
      <w:pPr>
        <w:pStyle w:val="NoSpacing"/>
        <w:rPr>
          <w:rFonts w:ascii="Georgia" w:hAnsi="Georgia"/>
          <w:sz w:val="24"/>
          <w:szCs w:val="24"/>
        </w:rPr>
      </w:pPr>
    </w:p>
    <w:p w14:paraId="16F4CE3B" w14:textId="3BE821CB" w:rsidR="00CA7CA8" w:rsidRPr="00E9526F" w:rsidRDefault="004F4EFA" w:rsidP="00CA7CA8">
      <w:pPr>
        <w:spacing w:after="160" w:line="259" w:lineRule="auto"/>
        <w:rPr>
          <w:rFonts w:ascii="Georgia" w:hAnsi="Georgia"/>
          <w:sz w:val="24"/>
          <w:szCs w:val="24"/>
        </w:rPr>
      </w:pPr>
      <w:r w:rsidRPr="00E9526F">
        <w:rPr>
          <w:rFonts w:ascii="Georgia" w:hAnsi="Georgia"/>
          <w:sz w:val="24"/>
          <w:szCs w:val="24"/>
        </w:rPr>
        <w:t>Ontario Joyner</w:t>
      </w:r>
      <w:r w:rsidR="00CA7CA8" w:rsidRPr="00E9526F">
        <w:rPr>
          <w:rFonts w:ascii="Georgia" w:hAnsi="Georgia"/>
          <w:sz w:val="24"/>
          <w:szCs w:val="24"/>
        </w:rPr>
        <w:t xml:space="preserve">, </w:t>
      </w:r>
      <w:r w:rsidR="004926E4" w:rsidRPr="00E9526F">
        <w:rPr>
          <w:rFonts w:ascii="Georgia" w:hAnsi="Georgia"/>
          <w:sz w:val="24"/>
          <w:szCs w:val="24"/>
        </w:rPr>
        <w:t>LRC Coordinator</w:t>
      </w:r>
      <w:r w:rsidR="00CA7CA8" w:rsidRPr="00E9526F">
        <w:rPr>
          <w:rFonts w:ascii="Georgia" w:hAnsi="Georgia"/>
          <w:sz w:val="24"/>
          <w:szCs w:val="24"/>
        </w:rPr>
        <w:t xml:space="preserve">, starts </w:t>
      </w:r>
      <w:r w:rsidR="00D27420" w:rsidRPr="00E9526F">
        <w:rPr>
          <w:rFonts w:ascii="Georgia" w:hAnsi="Georgia"/>
          <w:sz w:val="24"/>
          <w:szCs w:val="24"/>
        </w:rPr>
        <w:t xml:space="preserve">the </w:t>
      </w:r>
      <w:r w:rsidR="00CA7CA8" w:rsidRPr="00E9526F">
        <w:rPr>
          <w:rFonts w:ascii="Georgia" w:hAnsi="Georgia"/>
          <w:sz w:val="24"/>
          <w:szCs w:val="24"/>
        </w:rPr>
        <w:t xml:space="preserve">meeting and </w:t>
      </w:r>
      <w:r w:rsidR="00A94485" w:rsidRPr="00E9526F">
        <w:rPr>
          <w:rFonts w:ascii="Georgia" w:hAnsi="Georgia"/>
          <w:sz w:val="24"/>
          <w:szCs w:val="24"/>
        </w:rPr>
        <w:t>thanked</w:t>
      </w:r>
      <w:r w:rsidR="00CA7CA8" w:rsidRPr="00E9526F">
        <w:rPr>
          <w:rFonts w:ascii="Georgia" w:hAnsi="Georgia"/>
          <w:sz w:val="24"/>
          <w:szCs w:val="24"/>
        </w:rPr>
        <w:t xml:space="preserve"> everyone for coming.</w:t>
      </w:r>
    </w:p>
    <w:p w14:paraId="48986C13" w14:textId="0C42A280" w:rsidR="00CA7CA8" w:rsidRPr="00E9526F" w:rsidRDefault="00CA7CA8" w:rsidP="00CA7CA8">
      <w:pPr>
        <w:spacing w:after="160" w:line="259" w:lineRule="auto"/>
        <w:rPr>
          <w:rFonts w:ascii="Georgia" w:hAnsi="Georgia"/>
          <w:sz w:val="24"/>
          <w:szCs w:val="24"/>
        </w:rPr>
      </w:pPr>
      <w:r w:rsidRPr="00E9526F">
        <w:rPr>
          <w:rFonts w:ascii="Georgia" w:hAnsi="Georgia"/>
          <w:sz w:val="24"/>
          <w:szCs w:val="24"/>
        </w:rPr>
        <w:t>Introductions from everyone in attendance.</w:t>
      </w:r>
    </w:p>
    <w:p w14:paraId="59D2E26B" w14:textId="53652A62" w:rsidR="00D27420" w:rsidRPr="00E9526F" w:rsidRDefault="004F4EFA" w:rsidP="00CA7CA8">
      <w:pPr>
        <w:spacing w:after="160" w:line="259" w:lineRule="auto"/>
        <w:rPr>
          <w:rFonts w:ascii="Georgia" w:hAnsi="Georgia"/>
          <w:sz w:val="24"/>
          <w:szCs w:val="24"/>
        </w:rPr>
      </w:pPr>
      <w:r w:rsidRPr="00E9526F">
        <w:rPr>
          <w:rFonts w:ascii="Georgia" w:hAnsi="Georgia"/>
          <w:sz w:val="24"/>
          <w:szCs w:val="24"/>
        </w:rPr>
        <w:t>Ontario</w:t>
      </w:r>
      <w:r w:rsidR="00D27420" w:rsidRPr="00E9526F">
        <w:rPr>
          <w:rFonts w:ascii="Georgia" w:hAnsi="Georgia"/>
          <w:sz w:val="24"/>
          <w:szCs w:val="24"/>
        </w:rPr>
        <w:t xml:space="preserve"> introduces the house rules and the purpose of the LRC. He explains that</w:t>
      </w:r>
      <w:r w:rsidR="00CA7CA8" w:rsidRPr="00E9526F">
        <w:rPr>
          <w:rFonts w:ascii="Georgia" w:hAnsi="Georgia"/>
          <w:sz w:val="24"/>
          <w:szCs w:val="24"/>
        </w:rPr>
        <w:t xml:space="preserve"> LRC</w:t>
      </w:r>
      <w:r w:rsidR="004926E4" w:rsidRPr="00E9526F">
        <w:rPr>
          <w:rFonts w:ascii="Georgia" w:hAnsi="Georgia"/>
          <w:sz w:val="24"/>
          <w:szCs w:val="24"/>
        </w:rPr>
        <w:t xml:space="preserve"> aims to</w:t>
      </w:r>
      <w:r w:rsidR="00D27420" w:rsidRPr="00E9526F">
        <w:rPr>
          <w:rFonts w:ascii="Georgia" w:hAnsi="Georgia"/>
          <w:sz w:val="24"/>
          <w:szCs w:val="24"/>
        </w:rPr>
        <w:t xml:space="preserve"> make positive connections with </w:t>
      </w:r>
      <w:r w:rsidR="004926E4" w:rsidRPr="00E9526F">
        <w:rPr>
          <w:rFonts w:ascii="Georgia" w:hAnsi="Georgia"/>
          <w:sz w:val="24"/>
          <w:szCs w:val="24"/>
        </w:rPr>
        <w:t>community members</w:t>
      </w:r>
      <w:r w:rsidR="00D27420" w:rsidRPr="00E9526F">
        <w:rPr>
          <w:rFonts w:ascii="Georgia" w:hAnsi="Georgia"/>
          <w:sz w:val="24"/>
          <w:szCs w:val="24"/>
        </w:rPr>
        <w:t xml:space="preserve"> to serve and provide opportunities and resources for people </w:t>
      </w:r>
      <w:r w:rsidR="004926E4" w:rsidRPr="00E9526F">
        <w:rPr>
          <w:rFonts w:ascii="Georgia" w:hAnsi="Georgia"/>
          <w:sz w:val="24"/>
          <w:szCs w:val="24"/>
        </w:rPr>
        <w:t>returning from incarceration</w:t>
      </w:r>
      <w:r w:rsidR="00D27420" w:rsidRPr="00E9526F">
        <w:rPr>
          <w:rFonts w:ascii="Georgia" w:hAnsi="Georgia"/>
          <w:sz w:val="24"/>
          <w:szCs w:val="24"/>
        </w:rPr>
        <w:t>. The</w:t>
      </w:r>
      <w:r w:rsidR="004926E4" w:rsidRPr="00E9526F">
        <w:rPr>
          <w:rFonts w:ascii="Georgia" w:hAnsi="Georgia"/>
          <w:sz w:val="24"/>
          <w:szCs w:val="24"/>
        </w:rPr>
        <w:t xml:space="preserve"> LRC’s</w:t>
      </w:r>
      <w:r w:rsidR="00D27420" w:rsidRPr="00E9526F">
        <w:rPr>
          <w:rFonts w:ascii="Georgia" w:hAnsi="Georgia"/>
          <w:sz w:val="24"/>
          <w:szCs w:val="24"/>
        </w:rPr>
        <w:t xml:space="preserve"> main goal is to </w:t>
      </w:r>
      <w:r w:rsidR="004926E4" w:rsidRPr="00E9526F">
        <w:rPr>
          <w:rFonts w:ascii="Georgia" w:hAnsi="Georgia"/>
          <w:sz w:val="24"/>
          <w:szCs w:val="24"/>
        </w:rPr>
        <w:t xml:space="preserve">reduce </w:t>
      </w:r>
      <w:r w:rsidR="00D27420" w:rsidRPr="00E9526F">
        <w:rPr>
          <w:rFonts w:ascii="Georgia" w:hAnsi="Georgia"/>
          <w:sz w:val="24"/>
          <w:szCs w:val="24"/>
        </w:rPr>
        <w:t>recidivism and provide ample support for</w:t>
      </w:r>
      <w:r w:rsidR="004926E4" w:rsidRPr="00E9526F">
        <w:rPr>
          <w:rFonts w:ascii="Georgia" w:hAnsi="Georgia"/>
          <w:sz w:val="24"/>
          <w:szCs w:val="24"/>
        </w:rPr>
        <w:t xml:space="preserve"> justice-involved</w:t>
      </w:r>
      <w:r w:rsidR="00D27420" w:rsidRPr="00E9526F">
        <w:rPr>
          <w:rFonts w:ascii="Georgia" w:hAnsi="Georgia"/>
          <w:sz w:val="24"/>
          <w:szCs w:val="24"/>
        </w:rPr>
        <w:t xml:space="preserve"> individuals in Durham. He introduces the subcommittee structure of housing, employment, and other supportive services. </w:t>
      </w:r>
    </w:p>
    <w:p w14:paraId="1AFA4CDA" w14:textId="77777777" w:rsidR="00305B7D" w:rsidRPr="00E9526F" w:rsidRDefault="00305B7D" w:rsidP="00CA7CA8">
      <w:pPr>
        <w:spacing w:after="160" w:line="259" w:lineRule="auto"/>
        <w:rPr>
          <w:rFonts w:ascii="Georgia" w:hAnsi="Georgia"/>
          <w:b/>
          <w:sz w:val="24"/>
          <w:szCs w:val="24"/>
          <w:u w:val="single"/>
        </w:rPr>
      </w:pPr>
    </w:p>
    <w:p w14:paraId="5ED74A86" w14:textId="5BF8A6AA" w:rsidR="00CA7CA8" w:rsidRPr="00E9526F" w:rsidRDefault="00CA7CA8" w:rsidP="00CA7CA8">
      <w:pPr>
        <w:spacing w:after="160" w:line="259" w:lineRule="auto"/>
        <w:rPr>
          <w:rFonts w:ascii="Georgia" w:hAnsi="Georgia"/>
          <w:b/>
          <w:sz w:val="24"/>
          <w:szCs w:val="24"/>
          <w:u w:val="single"/>
        </w:rPr>
      </w:pPr>
      <w:r w:rsidRPr="00E9526F">
        <w:rPr>
          <w:rFonts w:ascii="Georgia" w:hAnsi="Georgia"/>
          <w:b/>
          <w:sz w:val="24"/>
          <w:szCs w:val="24"/>
          <w:u w:val="single"/>
        </w:rPr>
        <w:t>Partner Presentation</w:t>
      </w:r>
    </w:p>
    <w:p w14:paraId="3A27AB76" w14:textId="77777777" w:rsidR="00541911" w:rsidRPr="00E9526F" w:rsidRDefault="00541911" w:rsidP="00541911">
      <w:pPr>
        <w:pStyle w:val="NormalWeb"/>
        <w:shd w:val="clear" w:color="auto" w:fill="FFFFFF"/>
        <w:rPr>
          <w:rFonts w:ascii="Georgia" w:hAnsi="Georgia"/>
          <w:color w:val="212529"/>
        </w:rPr>
      </w:pPr>
      <w:proofErr w:type="spellStart"/>
      <w:r w:rsidRPr="00E9526F">
        <w:rPr>
          <w:rFonts w:ascii="Georgia" w:hAnsi="Georgia"/>
          <w:b/>
          <w:bCs/>
          <w:i/>
          <w:iCs/>
        </w:rPr>
        <w:t>Kyma</w:t>
      </w:r>
      <w:proofErr w:type="spellEnd"/>
      <w:r w:rsidRPr="00E9526F">
        <w:rPr>
          <w:rFonts w:ascii="Georgia" w:hAnsi="Georgia"/>
          <w:b/>
          <w:bCs/>
          <w:i/>
          <w:iCs/>
        </w:rPr>
        <w:t xml:space="preserve"> Lassiter, </w:t>
      </w:r>
      <w:proofErr w:type="gramStart"/>
      <w:r w:rsidRPr="00E9526F">
        <w:rPr>
          <w:rFonts w:ascii="Georgia" w:hAnsi="Georgia"/>
          <w:b/>
          <w:bCs/>
          <w:i/>
          <w:iCs/>
        </w:rPr>
        <w:t>Rebuild</w:t>
      </w:r>
      <w:proofErr w:type="gramEnd"/>
      <w:r w:rsidR="00214615" w:rsidRPr="00E9526F">
        <w:rPr>
          <w:rFonts w:ascii="Georgia" w:hAnsi="Georgia"/>
        </w:rPr>
        <w:t xml:space="preserve"> </w:t>
      </w:r>
      <w:r w:rsidR="000B0AA7" w:rsidRPr="00E9526F">
        <w:rPr>
          <w:rFonts w:ascii="Georgia" w:hAnsi="Georgia"/>
        </w:rPr>
        <w:t>–</w:t>
      </w:r>
      <w:r w:rsidR="00214615" w:rsidRPr="00E9526F">
        <w:rPr>
          <w:rFonts w:ascii="Georgia" w:hAnsi="Georgia"/>
        </w:rPr>
        <w:t xml:space="preserve"> </w:t>
      </w:r>
      <w:r w:rsidRPr="00E9526F">
        <w:rPr>
          <w:rFonts w:ascii="Georgia" w:hAnsi="Georgia"/>
          <w:color w:val="212529"/>
          <w:shd w:val="clear" w:color="auto" w:fill="FFFFFF"/>
        </w:rPr>
        <w:t>A division of the North Carolina Department of Public Safety, the North Carolina Office of Recovery and Resiliency manages several programs that support long-term disaster recovery and resiliency including homeowner recovery, infrastructure recovery, affordable housing, resiliency, strategic buyout, and local government grants and loans.</w:t>
      </w:r>
      <w:r w:rsidRPr="00E9526F">
        <w:rPr>
          <w:rFonts w:ascii="Georgia" w:hAnsi="Georgia"/>
          <w:color w:val="212529"/>
          <w:shd w:val="clear" w:color="auto" w:fill="FFFFFF"/>
        </w:rPr>
        <w:t xml:space="preserve"> Rebuild NC is helping families impacted and return to safer, more resilient homes. </w:t>
      </w:r>
      <w:r w:rsidRPr="00E9526F">
        <w:rPr>
          <w:rFonts w:ascii="Georgia" w:hAnsi="Georgia"/>
          <w:color w:val="212529"/>
          <w:shd w:val="clear" w:color="auto" w:fill="FFFFFF"/>
        </w:rPr>
        <w:t xml:space="preserve">The </w:t>
      </w:r>
      <w:proofErr w:type="spellStart"/>
      <w:r w:rsidRPr="00E9526F">
        <w:rPr>
          <w:rFonts w:ascii="Georgia" w:hAnsi="Georgia"/>
          <w:color w:val="212529"/>
          <w:shd w:val="clear" w:color="auto" w:fill="FFFFFF"/>
        </w:rPr>
        <w:t>ReBuild</w:t>
      </w:r>
      <w:proofErr w:type="spellEnd"/>
      <w:r w:rsidRPr="00E9526F">
        <w:rPr>
          <w:rFonts w:ascii="Georgia" w:hAnsi="Georgia"/>
          <w:color w:val="212529"/>
          <w:shd w:val="clear" w:color="auto" w:fill="FFFFFF"/>
        </w:rPr>
        <w:t xml:space="preserve"> NC Homeowner Recovery Program </w:t>
      </w:r>
      <w:proofErr w:type="gramStart"/>
      <w:r w:rsidRPr="00E9526F">
        <w:rPr>
          <w:rFonts w:ascii="Georgia" w:hAnsi="Georgia"/>
          <w:color w:val="212529"/>
          <w:shd w:val="clear" w:color="auto" w:fill="FFFFFF"/>
        </w:rPr>
        <w:t>provides assistance to</w:t>
      </w:r>
      <w:proofErr w:type="gramEnd"/>
      <w:r w:rsidRPr="00E9526F">
        <w:rPr>
          <w:rFonts w:ascii="Georgia" w:hAnsi="Georgia"/>
          <w:color w:val="212529"/>
          <w:shd w:val="clear" w:color="auto" w:fill="FFFFFF"/>
        </w:rPr>
        <w:t xml:space="preserve"> repair, rebuild, replace or elevate homes damaged by Hurricanes Florence and Matthew or to provide reimbursements for completed repairs.</w:t>
      </w:r>
      <w:r w:rsidRPr="00E9526F">
        <w:rPr>
          <w:rFonts w:ascii="Georgia" w:hAnsi="Georgia"/>
          <w:color w:val="212529"/>
          <w:shd w:val="clear" w:color="auto" w:fill="FFFFFF"/>
        </w:rPr>
        <w:t xml:space="preserve"> </w:t>
      </w:r>
      <w:r w:rsidRPr="00E9526F">
        <w:rPr>
          <w:rFonts w:ascii="Georgia" w:hAnsi="Georgia"/>
          <w:color w:val="212529"/>
          <w:shd w:val="clear" w:color="auto" w:fill="FFFFFF"/>
        </w:rPr>
        <w:t>To qualify for assistance from the Homeowner Recovery Program, homeowners must meet all federal funding guidelines. This includes meeting eligibility requirements as well as completing the program’s Duplication of Benefits review.</w:t>
      </w:r>
      <w:r w:rsidRPr="00E9526F">
        <w:rPr>
          <w:rFonts w:ascii="Georgia" w:hAnsi="Georgia"/>
          <w:color w:val="212529"/>
          <w:shd w:val="clear" w:color="auto" w:fill="FFFFFF"/>
        </w:rPr>
        <w:t xml:space="preserve"> </w:t>
      </w:r>
      <w:r w:rsidRPr="00E9526F">
        <w:rPr>
          <w:rFonts w:ascii="Georgia" w:hAnsi="Georgia"/>
          <w:color w:val="212529"/>
        </w:rPr>
        <w:t>Program staff may request the documentation and completed forms necessary to determine your program eligibility. The eligibility criteria for the Homeowner Recovery Program include, but are not limited to:</w:t>
      </w:r>
    </w:p>
    <w:p w14:paraId="1EE9A310" w14:textId="77777777" w:rsidR="00541911" w:rsidRPr="00E9526F" w:rsidRDefault="00541911" w:rsidP="00541911">
      <w:pPr>
        <w:numPr>
          <w:ilvl w:val="0"/>
          <w:numId w:val="2"/>
        </w:numPr>
        <w:shd w:val="clear" w:color="auto" w:fill="FFFFFF"/>
        <w:spacing w:before="100" w:beforeAutospacing="1" w:after="100" w:afterAutospacing="1" w:line="240" w:lineRule="auto"/>
        <w:rPr>
          <w:rFonts w:ascii="Georgia" w:hAnsi="Georgia"/>
          <w:color w:val="212529"/>
          <w:sz w:val="24"/>
          <w:szCs w:val="24"/>
        </w:rPr>
      </w:pPr>
      <w:r w:rsidRPr="00E9526F">
        <w:rPr>
          <w:rFonts w:ascii="Georgia" w:hAnsi="Georgia"/>
          <w:color w:val="212529"/>
          <w:sz w:val="24"/>
          <w:szCs w:val="24"/>
        </w:rPr>
        <w:t>Your home must have been damaged as a direct result of Hurricane Florence and/or Hurricane Matthew.</w:t>
      </w:r>
    </w:p>
    <w:p w14:paraId="04216473" w14:textId="77777777" w:rsidR="00541911" w:rsidRPr="00E9526F" w:rsidRDefault="00541911" w:rsidP="00541911">
      <w:pPr>
        <w:numPr>
          <w:ilvl w:val="0"/>
          <w:numId w:val="2"/>
        </w:numPr>
        <w:shd w:val="clear" w:color="auto" w:fill="FFFFFF"/>
        <w:spacing w:before="100" w:beforeAutospacing="1" w:after="100" w:afterAutospacing="1" w:line="240" w:lineRule="auto"/>
        <w:rPr>
          <w:rFonts w:ascii="Georgia" w:hAnsi="Georgia"/>
          <w:color w:val="212529"/>
          <w:sz w:val="24"/>
          <w:szCs w:val="24"/>
        </w:rPr>
      </w:pPr>
      <w:r w:rsidRPr="00E9526F">
        <w:rPr>
          <w:rFonts w:ascii="Georgia" w:hAnsi="Georgia"/>
          <w:color w:val="212529"/>
          <w:sz w:val="24"/>
          <w:szCs w:val="24"/>
        </w:rPr>
        <w:t>You must have owned the damaged home at the time of the disaster (Hurricane Matthew on Oct. 8, 2016, and/or Hurricane Florence on Sept. 14, 2018), and you must currently own the home.</w:t>
      </w:r>
    </w:p>
    <w:p w14:paraId="101735C5" w14:textId="77777777" w:rsidR="00541911" w:rsidRPr="00E9526F" w:rsidRDefault="00541911" w:rsidP="00541911">
      <w:pPr>
        <w:numPr>
          <w:ilvl w:val="0"/>
          <w:numId w:val="2"/>
        </w:numPr>
        <w:shd w:val="clear" w:color="auto" w:fill="FFFFFF"/>
        <w:spacing w:before="100" w:beforeAutospacing="1" w:after="100" w:afterAutospacing="1" w:line="240" w:lineRule="auto"/>
        <w:rPr>
          <w:rFonts w:ascii="Georgia" w:hAnsi="Georgia"/>
          <w:color w:val="212529"/>
          <w:sz w:val="24"/>
          <w:szCs w:val="24"/>
        </w:rPr>
      </w:pPr>
      <w:r w:rsidRPr="00E9526F">
        <w:rPr>
          <w:rFonts w:ascii="Georgia" w:hAnsi="Georgia"/>
          <w:color w:val="212529"/>
          <w:sz w:val="24"/>
          <w:szCs w:val="24"/>
        </w:rPr>
        <w:t>You must have occupied the damaged home as a primary residence at the time of the disaster(s).</w:t>
      </w:r>
    </w:p>
    <w:p w14:paraId="65767D90" w14:textId="77777777" w:rsidR="00541911" w:rsidRPr="00E9526F" w:rsidRDefault="00541911" w:rsidP="00541911">
      <w:pPr>
        <w:numPr>
          <w:ilvl w:val="0"/>
          <w:numId w:val="2"/>
        </w:numPr>
        <w:shd w:val="clear" w:color="auto" w:fill="FFFFFF"/>
        <w:spacing w:before="100" w:beforeAutospacing="1" w:after="100" w:afterAutospacing="1" w:line="240" w:lineRule="auto"/>
        <w:rPr>
          <w:rFonts w:ascii="Georgia" w:hAnsi="Georgia"/>
          <w:color w:val="212529"/>
          <w:sz w:val="24"/>
          <w:szCs w:val="24"/>
        </w:rPr>
      </w:pPr>
      <w:r w:rsidRPr="00E9526F">
        <w:rPr>
          <w:rFonts w:ascii="Georgia" w:hAnsi="Georgia"/>
          <w:color w:val="212529"/>
          <w:sz w:val="24"/>
          <w:szCs w:val="24"/>
        </w:rPr>
        <w:t>You must be lawfully present in the United States.</w:t>
      </w:r>
    </w:p>
    <w:p w14:paraId="0DBBE398" w14:textId="77777777" w:rsidR="00541911" w:rsidRPr="00E9526F" w:rsidRDefault="00541911" w:rsidP="00541911">
      <w:pPr>
        <w:numPr>
          <w:ilvl w:val="1"/>
          <w:numId w:val="2"/>
        </w:numPr>
        <w:shd w:val="clear" w:color="auto" w:fill="FFFFFF"/>
        <w:spacing w:before="100" w:beforeAutospacing="1" w:after="100" w:afterAutospacing="1" w:line="240" w:lineRule="auto"/>
        <w:rPr>
          <w:rFonts w:ascii="Georgia" w:hAnsi="Georgia"/>
          <w:color w:val="212529"/>
          <w:sz w:val="24"/>
          <w:szCs w:val="24"/>
        </w:rPr>
      </w:pPr>
      <w:r w:rsidRPr="00E9526F">
        <w:rPr>
          <w:rFonts w:ascii="Georgia" w:hAnsi="Georgia"/>
          <w:color w:val="212529"/>
          <w:sz w:val="24"/>
          <w:szCs w:val="24"/>
        </w:rPr>
        <w:lastRenderedPageBreak/>
        <w:t xml:space="preserve">Individuals prohibited from receiving federal public benefits from the Personal Responsibility and Work Opportunity Act may not receive assistance from </w:t>
      </w:r>
      <w:proofErr w:type="spellStart"/>
      <w:r w:rsidRPr="00E9526F">
        <w:rPr>
          <w:rFonts w:ascii="Georgia" w:hAnsi="Georgia"/>
          <w:color w:val="212529"/>
          <w:sz w:val="24"/>
          <w:szCs w:val="24"/>
        </w:rPr>
        <w:t>ReBuild</w:t>
      </w:r>
      <w:proofErr w:type="spellEnd"/>
      <w:r w:rsidRPr="00E9526F">
        <w:rPr>
          <w:rFonts w:ascii="Georgia" w:hAnsi="Georgia"/>
          <w:color w:val="212529"/>
          <w:sz w:val="24"/>
          <w:szCs w:val="24"/>
        </w:rPr>
        <w:t xml:space="preserve"> NC.</w:t>
      </w:r>
    </w:p>
    <w:p w14:paraId="7C16EF5E" w14:textId="77777777" w:rsidR="00541911" w:rsidRPr="00E9526F" w:rsidRDefault="00541911" w:rsidP="00541911">
      <w:pPr>
        <w:numPr>
          <w:ilvl w:val="0"/>
          <w:numId w:val="2"/>
        </w:numPr>
        <w:shd w:val="clear" w:color="auto" w:fill="FFFFFF"/>
        <w:spacing w:before="100" w:beforeAutospacing="1" w:after="100" w:afterAutospacing="1" w:line="240" w:lineRule="auto"/>
        <w:rPr>
          <w:rFonts w:ascii="Georgia" w:hAnsi="Georgia"/>
          <w:color w:val="212529"/>
          <w:sz w:val="24"/>
          <w:szCs w:val="24"/>
        </w:rPr>
      </w:pPr>
      <w:r w:rsidRPr="00E9526F">
        <w:rPr>
          <w:rFonts w:ascii="Georgia" w:hAnsi="Georgia"/>
          <w:color w:val="212529"/>
          <w:sz w:val="24"/>
          <w:szCs w:val="24"/>
        </w:rPr>
        <w:t xml:space="preserve">Your current total household income must be at or below 150% of the Area Median Income (AMI) limit or demonstrate a </w:t>
      </w:r>
      <w:proofErr w:type="spellStart"/>
      <w:r w:rsidRPr="00E9526F">
        <w:rPr>
          <w:rFonts w:ascii="Georgia" w:hAnsi="Georgia"/>
          <w:color w:val="212529"/>
          <w:sz w:val="24"/>
          <w:szCs w:val="24"/>
        </w:rPr>
        <w:t>hardshp</w:t>
      </w:r>
      <w:proofErr w:type="spellEnd"/>
      <w:r w:rsidRPr="00E9526F">
        <w:rPr>
          <w:rFonts w:ascii="Georgia" w:hAnsi="Georgia"/>
          <w:color w:val="212529"/>
          <w:sz w:val="24"/>
          <w:szCs w:val="24"/>
        </w:rPr>
        <w:t xml:space="preserve"> as defined in the </w:t>
      </w:r>
      <w:hyperlink r:id="rId7" w:tooltip="Homeowner Recovery Program Manual" w:history="1">
        <w:r w:rsidRPr="00E9526F">
          <w:rPr>
            <w:rStyle w:val="Hyperlink"/>
            <w:rFonts w:ascii="Georgia" w:hAnsi="Georgia"/>
            <w:color w:val="3B75A9"/>
            <w:sz w:val="24"/>
            <w:szCs w:val="24"/>
          </w:rPr>
          <w:t>Homeowner Recovery Program Manual</w:t>
        </w:r>
      </w:hyperlink>
      <w:r w:rsidRPr="00E9526F">
        <w:rPr>
          <w:rFonts w:ascii="Georgia" w:hAnsi="Georgia"/>
          <w:color w:val="212529"/>
          <w:sz w:val="24"/>
          <w:szCs w:val="24"/>
        </w:rPr>
        <w:t>.</w:t>
      </w:r>
    </w:p>
    <w:p w14:paraId="38E10712" w14:textId="77777777" w:rsidR="00541911" w:rsidRPr="00E9526F" w:rsidRDefault="00541911" w:rsidP="00541911">
      <w:pPr>
        <w:pStyle w:val="NormalWeb"/>
        <w:shd w:val="clear" w:color="auto" w:fill="FFFFFF"/>
        <w:rPr>
          <w:rFonts w:ascii="Georgia" w:hAnsi="Georgia"/>
          <w:color w:val="212529"/>
        </w:rPr>
      </w:pPr>
      <w:r w:rsidRPr="00E9526F">
        <w:rPr>
          <w:rFonts w:ascii="Georgia" w:hAnsi="Georgia"/>
          <w:color w:val="212529"/>
        </w:rPr>
        <w:t xml:space="preserve">The damaged home must </w:t>
      </w:r>
      <w:proofErr w:type="gramStart"/>
      <w:r w:rsidRPr="00E9526F">
        <w:rPr>
          <w:rFonts w:ascii="Georgia" w:hAnsi="Georgia"/>
          <w:color w:val="212529"/>
        </w:rPr>
        <w:t>be</w:t>
      </w:r>
      <w:proofErr w:type="gramEnd"/>
      <w:r w:rsidRPr="00E9526F">
        <w:rPr>
          <w:rFonts w:ascii="Georgia" w:hAnsi="Georgia"/>
          <w:color w:val="212529"/>
        </w:rPr>
        <w:t xml:space="preserve"> an eligible structure type and located in a disaster-declared county.</w:t>
      </w:r>
      <w:r w:rsidRPr="00E9526F">
        <w:rPr>
          <w:rFonts w:ascii="Georgia" w:hAnsi="Georgia"/>
          <w:color w:val="212529"/>
        </w:rPr>
        <w:t xml:space="preserve"> </w:t>
      </w:r>
      <w:r w:rsidRPr="00E9526F">
        <w:rPr>
          <w:rFonts w:ascii="Georgia" w:hAnsi="Georgia"/>
          <w:color w:val="212529"/>
        </w:rPr>
        <w:t>Federal funds used by the Homeowner Recovery Program are subject to requirements of the federal Robert T. Stafford Disaster Assistance and Emergency Relief Act, which prohibits any person, business or other entity from receiving federal financial assistance for any part of the loss resulting from a major disaster if that person has already received financial assistance from any other program, or from insurance or any other sources for the same loss. This means Homeowner Recovery Program participants may not receive funding from multiple sources to be used for the same purpose. If funds are received from multiple sources for the same purpose, there will be a duplication of benefits.</w:t>
      </w:r>
    </w:p>
    <w:p w14:paraId="2BD905B2" w14:textId="77777777" w:rsidR="00541911" w:rsidRPr="00E9526F" w:rsidRDefault="00541911" w:rsidP="00541911">
      <w:pPr>
        <w:pStyle w:val="NormalWeb"/>
        <w:shd w:val="clear" w:color="auto" w:fill="FFFFFF"/>
        <w:rPr>
          <w:rFonts w:ascii="Georgia" w:hAnsi="Georgia"/>
          <w:color w:val="212529"/>
        </w:rPr>
      </w:pPr>
      <w:r w:rsidRPr="00E9526F">
        <w:rPr>
          <w:rFonts w:ascii="Georgia" w:hAnsi="Georgia"/>
          <w:color w:val="212529"/>
        </w:rPr>
        <w:t xml:space="preserve">To ensure compliance with these federal regulations and avoid duplication of benefits, </w:t>
      </w:r>
      <w:proofErr w:type="spellStart"/>
      <w:r w:rsidRPr="00E9526F">
        <w:rPr>
          <w:rFonts w:ascii="Georgia" w:hAnsi="Georgia"/>
          <w:color w:val="212529"/>
        </w:rPr>
        <w:t>ReBuild</w:t>
      </w:r>
      <w:proofErr w:type="spellEnd"/>
      <w:r w:rsidRPr="00E9526F">
        <w:rPr>
          <w:rFonts w:ascii="Georgia" w:hAnsi="Georgia"/>
          <w:color w:val="212529"/>
        </w:rPr>
        <w:t xml:space="preserve"> NC considers the amount of disaster assistance homeowners receive from other sources when calculating the funding they may receive from the Homeowner Recovery Program. Other sources of assistance might include FEMA, SBA, private and NFIP insurance, and/or other sources.</w:t>
      </w:r>
    </w:p>
    <w:p w14:paraId="16E9EF59" w14:textId="2B0FDDBB" w:rsidR="00541911" w:rsidRPr="00E9526F" w:rsidRDefault="00541911" w:rsidP="00541911">
      <w:pPr>
        <w:pStyle w:val="NormalWeb"/>
        <w:shd w:val="clear" w:color="auto" w:fill="FFFFFF"/>
        <w:rPr>
          <w:rFonts w:ascii="Georgia" w:hAnsi="Georgia"/>
          <w:color w:val="212529"/>
        </w:rPr>
      </w:pPr>
      <w:r w:rsidRPr="00E9526F">
        <w:rPr>
          <w:rFonts w:ascii="Georgia" w:hAnsi="Georgia"/>
          <w:color w:val="212529"/>
        </w:rPr>
        <w:t xml:space="preserve">Note: Receiving assistance from these other sources does not mean you are ineligible for </w:t>
      </w:r>
      <w:proofErr w:type="spellStart"/>
      <w:r w:rsidRPr="00E9526F">
        <w:rPr>
          <w:rFonts w:ascii="Georgia" w:hAnsi="Georgia"/>
          <w:color w:val="212529"/>
        </w:rPr>
        <w:t>ReBuild</w:t>
      </w:r>
      <w:proofErr w:type="spellEnd"/>
      <w:r w:rsidRPr="00E9526F">
        <w:rPr>
          <w:rFonts w:ascii="Georgia" w:hAnsi="Georgia"/>
          <w:color w:val="212529"/>
        </w:rPr>
        <w:t xml:space="preserve"> NC, but it may impact the amount of funding you qualify for.</w:t>
      </w:r>
    </w:p>
    <w:p w14:paraId="40273A9B" w14:textId="278FE919" w:rsidR="004219F3" w:rsidRPr="00E9526F" w:rsidRDefault="004219F3" w:rsidP="00541911">
      <w:pPr>
        <w:rPr>
          <w:rFonts w:ascii="Georgia" w:hAnsi="Georgia"/>
          <w:color w:val="212529"/>
          <w:sz w:val="24"/>
          <w:szCs w:val="24"/>
          <w:shd w:val="clear" w:color="auto" w:fill="FFFFFF"/>
        </w:rPr>
      </w:pPr>
    </w:p>
    <w:p w14:paraId="3B35476D" w14:textId="77777777" w:rsidR="00541911" w:rsidRPr="00E9526F" w:rsidRDefault="00541911" w:rsidP="00541911">
      <w:pPr>
        <w:rPr>
          <w:rFonts w:ascii="Georgia" w:hAnsi="Georgia"/>
          <w:sz w:val="24"/>
          <w:szCs w:val="24"/>
        </w:rPr>
      </w:pPr>
      <w:r w:rsidRPr="00E9526F">
        <w:rPr>
          <w:rFonts w:ascii="Georgia" w:hAnsi="Georgia"/>
          <w:b/>
          <w:i/>
          <w:iCs/>
          <w:sz w:val="24"/>
          <w:szCs w:val="24"/>
        </w:rPr>
        <w:t>Kina Edawards and Martha Carlough</w:t>
      </w:r>
      <w:r w:rsidR="004219F3" w:rsidRPr="00E9526F">
        <w:rPr>
          <w:rFonts w:ascii="Georgia" w:hAnsi="Georgia"/>
          <w:b/>
          <w:i/>
          <w:iCs/>
          <w:sz w:val="24"/>
          <w:szCs w:val="24"/>
        </w:rPr>
        <w:t xml:space="preserve">, </w:t>
      </w:r>
      <w:r w:rsidRPr="00E9526F">
        <w:rPr>
          <w:rFonts w:ascii="Georgia" w:hAnsi="Georgia"/>
          <w:b/>
          <w:i/>
          <w:iCs/>
          <w:sz w:val="24"/>
          <w:szCs w:val="24"/>
        </w:rPr>
        <w:t>Samaritan Health</w:t>
      </w:r>
      <w:r w:rsidR="004219F3" w:rsidRPr="00E9526F">
        <w:rPr>
          <w:rFonts w:ascii="Georgia" w:hAnsi="Georgia"/>
          <w:bCs/>
          <w:sz w:val="24"/>
          <w:szCs w:val="24"/>
        </w:rPr>
        <w:t xml:space="preserve"> –</w:t>
      </w:r>
      <w:r w:rsidR="00744AFD" w:rsidRPr="00E9526F">
        <w:rPr>
          <w:rFonts w:ascii="Georgia" w:hAnsi="Georgia"/>
          <w:bCs/>
          <w:sz w:val="24"/>
          <w:szCs w:val="24"/>
        </w:rPr>
        <w:t xml:space="preserve"> </w:t>
      </w:r>
      <w:r w:rsidRPr="00E9526F">
        <w:rPr>
          <w:rFonts w:ascii="Georgia" w:hAnsi="Georgia"/>
          <w:sz w:val="24"/>
          <w:szCs w:val="24"/>
        </w:rPr>
        <w:t xml:space="preserve">We </w:t>
      </w:r>
      <w:proofErr w:type="gramStart"/>
      <w:r w:rsidRPr="00E9526F">
        <w:rPr>
          <w:rFonts w:ascii="Georgia" w:hAnsi="Georgia"/>
          <w:sz w:val="24"/>
          <w:szCs w:val="24"/>
        </w:rPr>
        <w:t>are dedicated to providing</w:t>
      </w:r>
      <w:proofErr w:type="gramEnd"/>
      <w:r w:rsidRPr="00E9526F">
        <w:rPr>
          <w:rFonts w:ascii="Georgia" w:hAnsi="Georgia"/>
          <w:sz w:val="24"/>
          <w:szCs w:val="24"/>
        </w:rPr>
        <w:t xml:space="preserve"> the highest quality services, regardless of our patients’ ability to pay. We prioritize the health and hope of our fellow community members who do not have access to the care they deserve.</w:t>
      </w:r>
    </w:p>
    <w:p w14:paraId="0601F126" w14:textId="77777777" w:rsidR="00541911" w:rsidRPr="00E9526F" w:rsidRDefault="00541911" w:rsidP="00541911">
      <w:pPr>
        <w:rPr>
          <w:rFonts w:ascii="Georgia" w:hAnsi="Georgia"/>
          <w:sz w:val="24"/>
          <w:szCs w:val="24"/>
        </w:rPr>
      </w:pPr>
      <w:r w:rsidRPr="00E9526F">
        <w:rPr>
          <w:rFonts w:ascii="Georgia" w:hAnsi="Georgia"/>
          <w:sz w:val="24"/>
          <w:szCs w:val="24"/>
        </w:rPr>
        <w:t xml:space="preserve">We schedule longer appointments than a traditional clinic, so that we can listen to and honor our patients’ </w:t>
      </w:r>
      <w:proofErr w:type="gramStart"/>
      <w:r w:rsidRPr="00E9526F">
        <w:rPr>
          <w:rFonts w:ascii="Georgia" w:hAnsi="Georgia"/>
          <w:sz w:val="24"/>
          <w:szCs w:val="24"/>
        </w:rPr>
        <w:t>stories, and</w:t>
      </w:r>
      <w:proofErr w:type="gramEnd"/>
      <w:r w:rsidRPr="00E9526F">
        <w:rPr>
          <w:rFonts w:ascii="Georgia" w:hAnsi="Georgia"/>
          <w:sz w:val="24"/>
          <w:szCs w:val="24"/>
        </w:rPr>
        <w:t xml:space="preserve"> create together a concrete plan of action to meet their needs. </w:t>
      </w:r>
    </w:p>
    <w:p w14:paraId="45CC2F27" w14:textId="77777777" w:rsidR="00541911" w:rsidRPr="00E9526F" w:rsidRDefault="00541911" w:rsidP="00E9526F">
      <w:pPr>
        <w:rPr>
          <w:rFonts w:ascii="Georgia" w:hAnsi="Georgia"/>
          <w:sz w:val="24"/>
          <w:szCs w:val="24"/>
        </w:rPr>
      </w:pPr>
      <w:r w:rsidRPr="00E9526F">
        <w:rPr>
          <w:rFonts w:ascii="Georgia" w:hAnsi="Georgia"/>
          <w:sz w:val="24"/>
          <w:szCs w:val="24"/>
        </w:rPr>
        <w:t xml:space="preserve">Our clinical results are outstanding. Through the talent and resources of our medical staff, we offer both primary care and six specialties onsite: endocrinology, gastroenterology, nutrition, optometry, orthopedics, and physical therapy. In addition, </w:t>
      </w:r>
      <w:r w:rsidRPr="00E9526F">
        <w:rPr>
          <w:rFonts w:ascii="Georgia" w:hAnsi="Georgia"/>
          <w:sz w:val="24"/>
          <w:szCs w:val="24"/>
        </w:rPr>
        <w:lastRenderedPageBreak/>
        <w:t>we partner with every possible resource to fill additional needs offsite.</w:t>
      </w:r>
      <w:r w:rsidRPr="00E9526F">
        <w:rPr>
          <w:rFonts w:ascii="Georgia" w:hAnsi="Georgia"/>
          <w:sz w:val="24"/>
          <w:szCs w:val="24"/>
        </w:rPr>
        <w:t xml:space="preserve"> </w:t>
      </w:r>
      <w:r w:rsidRPr="00E9526F">
        <w:rPr>
          <w:rFonts w:ascii="Georgia" w:hAnsi="Georgia"/>
          <w:sz w:val="24"/>
          <w:szCs w:val="24"/>
        </w:rPr>
        <w:t>To register as a medical patient with Samaritan Health Center, you will need to provide us with the following information:</w:t>
      </w:r>
    </w:p>
    <w:p w14:paraId="4539B92B" w14:textId="77777777" w:rsidR="00541911" w:rsidRPr="00E9526F" w:rsidRDefault="00541911" w:rsidP="00E9526F">
      <w:pPr>
        <w:rPr>
          <w:rFonts w:ascii="Georgia" w:hAnsi="Georgia"/>
          <w:sz w:val="24"/>
          <w:szCs w:val="24"/>
        </w:rPr>
      </w:pPr>
      <w:r w:rsidRPr="00E9526F">
        <w:rPr>
          <w:rFonts w:ascii="Georgia" w:hAnsi="Georgia"/>
          <w:sz w:val="24"/>
          <w:szCs w:val="24"/>
        </w:rPr>
        <w:t>ONE proof of identification, such as:</w:t>
      </w:r>
      <w:r w:rsidRPr="00E9526F">
        <w:rPr>
          <w:rFonts w:ascii="Georgia" w:hAnsi="Georgia"/>
          <w:sz w:val="24"/>
          <w:szCs w:val="24"/>
        </w:rPr>
        <w:br/>
        <w:t>• Driver's license or NC ID of any kind</w:t>
      </w:r>
      <w:r w:rsidRPr="00E9526F">
        <w:rPr>
          <w:rFonts w:ascii="Georgia" w:hAnsi="Georgia"/>
          <w:sz w:val="24"/>
          <w:szCs w:val="24"/>
        </w:rPr>
        <w:br/>
        <w:t>• Consular document</w:t>
      </w:r>
      <w:r w:rsidRPr="00E9526F">
        <w:rPr>
          <w:rFonts w:ascii="Georgia" w:hAnsi="Georgia"/>
          <w:sz w:val="24"/>
          <w:szCs w:val="24"/>
        </w:rPr>
        <w:br/>
        <w:t>• FAITH ID</w:t>
      </w:r>
    </w:p>
    <w:p w14:paraId="528183D5" w14:textId="77777777" w:rsidR="00541911" w:rsidRPr="00E9526F" w:rsidRDefault="00541911" w:rsidP="00E9526F">
      <w:pPr>
        <w:rPr>
          <w:rFonts w:ascii="Georgia" w:hAnsi="Georgia"/>
          <w:sz w:val="24"/>
          <w:szCs w:val="24"/>
        </w:rPr>
      </w:pPr>
      <w:r w:rsidRPr="00E9526F">
        <w:rPr>
          <w:rFonts w:ascii="Georgia" w:hAnsi="Georgia"/>
          <w:sz w:val="24"/>
          <w:szCs w:val="24"/>
        </w:rPr>
        <w:t>Proof of income for entire household (must be under 300% of the </w:t>
      </w:r>
      <w:hyperlink r:id="rId8" w:tgtFrame="_blank" w:history="1">
        <w:r w:rsidRPr="00E9526F">
          <w:rPr>
            <w:rStyle w:val="Hyperlink"/>
            <w:rFonts w:ascii="Georgia" w:hAnsi="Georgia"/>
            <w:sz w:val="24"/>
            <w:szCs w:val="24"/>
          </w:rPr>
          <w:t>Federal Poverty Guidelines</w:t>
        </w:r>
      </w:hyperlink>
      <w:r w:rsidRPr="00E9526F">
        <w:rPr>
          <w:rFonts w:ascii="Georgia" w:hAnsi="Georgia"/>
          <w:sz w:val="24"/>
          <w:szCs w:val="24"/>
        </w:rPr>
        <w:t>):</w:t>
      </w:r>
      <w:r w:rsidRPr="00E9526F">
        <w:rPr>
          <w:rFonts w:ascii="Georgia" w:hAnsi="Georgia"/>
          <w:sz w:val="24"/>
          <w:szCs w:val="24"/>
        </w:rPr>
        <w:br/>
        <w:t xml:space="preserve">ONE month of income documentation for each person earning money in household: paystubs, unemployment, Social Security, or any other income. Please provide a letter of support if someone outside the household is providing for daily expenses. Please provide paystubs for </w:t>
      </w:r>
      <w:proofErr w:type="gramStart"/>
      <w:r w:rsidRPr="00E9526F">
        <w:rPr>
          <w:rFonts w:ascii="Georgia" w:hAnsi="Georgia"/>
          <w:sz w:val="24"/>
          <w:szCs w:val="24"/>
        </w:rPr>
        <w:t>most</w:t>
      </w:r>
      <w:proofErr w:type="gramEnd"/>
      <w:r w:rsidRPr="00E9526F">
        <w:rPr>
          <w:rFonts w:ascii="Georgia" w:hAnsi="Georgia"/>
          <w:sz w:val="24"/>
          <w:szCs w:val="24"/>
        </w:rPr>
        <w:t xml:space="preserve"> recent month. If you are paid in cash, please provide a signed, dated letter from your employer describing your work and monthly pay.</w:t>
      </w:r>
    </w:p>
    <w:p w14:paraId="4DAB5AB8" w14:textId="77777777" w:rsidR="00541911" w:rsidRPr="00E9526F" w:rsidRDefault="00541911" w:rsidP="00E9526F">
      <w:pPr>
        <w:rPr>
          <w:rFonts w:ascii="Georgia" w:hAnsi="Georgia"/>
          <w:sz w:val="24"/>
          <w:szCs w:val="24"/>
        </w:rPr>
      </w:pPr>
      <w:r w:rsidRPr="00E9526F">
        <w:rPr>
          <w:rFonts w:ascii="Georgia" w:hAnsi="Georgia"/>
          <w:sz w:val="24"/>
          <w:szCs w:val="24"/>
        </w:rPr>
        <w:t xml:space="preserve">Any health clinics where you have been seen in the last year (including Lincoln, </w:t>
      </w:r>
      <w:proofErr w:type="spellStart"/>
      <w:r w:rsidRPr="00E9526F">
        <w:rPr>
          <w:rFonts w:ascii="Georgia" w:hAnsi="Georgia"/>
          <w:sz w:val="24"/>
          <w:szCs w:val="24"/>
        </w:rPr>
        <w:t>Walltown</w:t>
      </w:r>
      <w:proofErr w:type="spellEnd"/>
      <w:r w:rsidRPr="00E9526F">
        <w:rPr>
          <w:rFonts w:ascii="Georgia" w:hAnsi="Georgia"/>
          <w:sz w:val="24"/>
          <w:szCs w:val="24"/>
        </w:rPr>
        <w:t>, Holton, Lyon Park, Healthcare for the Homeless, VA, or any doctor’s office)</w:t>
      </w:r>
    </w:p>
    <w:p w14:paraId="41C4249A" w14:textId="77777777" w:rsidR="00541911" w:rsidRPr="00E9526F" w:rsidRDefault="00541911" w:rsidP="00E9526F">
      <w:pPr>
        <w:rPr>
          <w:rFonts w:ascii="Georgia" w:hAnsi="Georgia"/>
          <w:sz w:val="24"/>
          <w:szCs w:val="24"/>
        </w:rPr>
      </w:pPr>
      <w:r w:rsidRPr="00E9526F">
        <w:rPr>
          <w:rFonts w:ascii="Georgia" w:hAnsi="Georgia"/>
          <w:sz w:val="24"/>
          <w:szCs w:val="24"/>
        </w:rPr>
        <w:t>Only proof of limited or minimum essential medical insurance (such as Family Planning Medicaid) is accepted. We recommend that patients with full medical insurance connect with a clinic that accepts your coverage. </w:t>
      </w:r>
    </w:p>
    <w:p w14:paraId="1CBD0708" w14:textId="77777777" w:rsidR="00541911" w:rsidRPr="00E9526F" w:rsidRDefault="00541911" w:rsidP="00E9526F">
      <w:pPr>
        <w:rPr>
          <w:rFonts w:ascii="Georgia" w:hAnsi="Georgia"/>
          <w:sz w:val="24"/>
          <w:szCs w:val="24"/>
        </w:rPr>
      </w:pPr>
      <w:r w:rsidRPr="00E9526F">
        <w:rPr>
          <w:rFonts w:ascii="Georgia" w:hAnsi="Georgia"/>
          <w:sz w:val="24"/>
          <w:szCs w:val="24"/>
        </w:rPr>
        <w:t xml:space="preserve">When you have gathered this documentation, you can either fill out our </w:t>
      </w:r>
      <w:hyperlink r:id="rId9" w:history="1">
        <w:r w:rsidRPr="00E9526F">
          <w:rPr>
            <w:rStyle w:val="Hyperlink"/>
            <w:rFonts w:ascii="Georgia" w:hAnsi="Georgia"/>
            <w:sz w:val="24"/>
            <w:szCs w:val="24"/>
          </w:rPr>
          <w:t>New Patient Referral Form</w:t>
        </w:r>
      </w:hyperlink>
      <w:r w:rsidRPr="00E9526F">
        <w:rPr>
          <w:rFonts w:ascii="Georgia" w:hAnsi="Georgia"/>
          <w:sz w:val="24"/>
          <w:szCs w:val="24"/>
        </w:rPr>
        <w:t xml:space="preserve"> or call our </w:t>
      </w:r>
      <w:hyperlink r:id="rId10" w:history="1">
        <w:r w:rsidRPr="00E9526F">
          <w:rPr>
            <w:rStyle w:val="Hyperlink"/>
            <w:rFonts w:ascii="Georgia" w:hAnsi="Georgia"/>
            <w:sz w:val="24"/>
            <w:szCs w:val="24"/>
          </w:rPr>
          <w:t>New Patient Line at 919-407-8154</w:t>
        </w:r>
      </w:hyperlink>
      <w:r w:rsidRPr="00E9526F">
        <w:rPr>
          <w:rFonts w:ascii="Georgia" w:hAnsi="Georgia"/>
          <w:sz w:val="24"/>
          <w:szCs w:val="24"/>
        </w:rPr>
        <w:t>. Leave your name, date of birth, and a working telephone number that accepts messages. We will leave you ONE message to schedule an intake appointment.</w:t>
      </w:r>
      <w:r w:rsidRPr="00E9526F">
        <w:rPr>
          <w:rFonts w:ascii="Georgia" w:hAnsi="Georgia"/>
          <w:sz w:val="24"/>
          <w:szCs w:val="24"/>
        </w:rPr>
        <w:br/>
      </w:r>
      <w:r w:rsidRPr="00E9526F">
        <w:rPr>
          <w:rFonts w:ascii="Georgia" w:hAnsi="Georgia"/>
          <w:sz w:val="24"/>
          <w:szCs w:val="24"/>
        </w:rPr>
        <w:br/>
        <w:t>At your intake appointment, we will review your paperwork, verify eligibility, and sign new patient documents.</w:t>
      </w:r>
    </w:p>
    <w:p w14:paraId="1C906BBE" w14:textId="77777777" w:rsidR="00541911" w:rsidRPr="00E9526F" w:rsidRDefault="00541911" w:rsidP="00E9526F">
      <w:pPr>
        <w:rPr>
          <w:rFonts w:ascii="Georgia" w:hAnsi="Georgia"/>
          <w:sz w:val="24"/>
          <w:szCs w:val="24"/>
        </w:rPr>
      </w:pPr>
      <w:r w:rsidRPr="00E9526F">
        <w:rPr>
          <w:rFonts w:ascii="Georgia" w:hAnsi="Georgia"/>
          <w:sz w:val="24"/>
          <w:szCs w:val="24"/>
        </w:rPr>
        <w:t xml:space="preserve">To make, cancel, or reschedule an appointment, please call </w:t>
      </w:r>
      <w:hyperlink r:id="rId11" w:history="1">
        <w:r w:rsidRPr="00E9526F">
          <w:rPr>
            <w:rStyle w:val="Hyperlink"/>
            <w:rFonts w:ascii="Georgia" w:hAnsi="Georgia"/>
            <w:sz w:val="24"/>
            <w:szCs w:val="24"/>
          </w:rPr>
          <w:t>(919) 407-8226</w:t>
        </w:r>
      </w:hyperlink>
      <w:r w:rsidRPr="00E9526F">
        <w:rPr>
          <w:rFonts w:ascii="Georgia" w:hAnsi="Georgia"/>
          <w:sz w:val="24"/>
          <w:szCs w:val="24"/>
        </w:rPr>
        <w:t xml:space="preserve">. </w:t>
      </w:r>
    </w:p>
    <w:p w14:paraId="6B822965" w14:textId="77777777" w:rsidR="00541911" w:rsidRPr="00E9526F" w:rsidRDefault="00541911" w:rsidP="00E9526F">
      <w:pPr>
        <w:rPr>
          <w:rFonts w:ascii="Georgia" w:hAnsi="Georgia"/>
          <w:sz w:val="24"/>
          <w:szCs w:val="24"/>
        </w:rPr>
      </w:pPr>
      <w:r w:rsidRPr="00E9526F">
        <w:rPr>
          <w:rFonts w:ascii="Georgia" w:hAnsi="Georgia"/>
          <w:sz w:val="24"/>
          <w:szCs w:val="24"/>
        </w:rPr>
        <w:t>If you are unable to keep your appointment, we require 24 hours’ notice to cancel or reschedule. Patients who miss an appointment without prior notification will have one opportunity to reschedule. It is your responsibility to contact us. After a second no show, we may discharge you from our practice.</w:t>
      </w:r>
    </w:p>
    <w:p w14:paraId="7B7AEB91" w14:textId="77777777" w:rsidR="00541911" w:rsidRPr="00E9526F" w:rsidRDefault="00541911" w:rsidP="00E9526F">
      <w:pPr>
        <w:rPr>
          <w:rFonts w:ascii="Georgia" w:hAnsi="Georgia"/>
          <w:sz w:val="24"/>
          <w:szCs w:val="24"/>
        </w:rPr>
      </w:pPr>
      <w:r w:rsidRPr="00E9526F">
        <w:rPr>
          <w:rFonts w:ascii="Georgia" w:hAnsi="Georgia"/>
          <w:sz w:val="24"/>
          <w:szCs w:val="24"/>
        </w:rPr>
        <w:lastRenderedPageBreak/>
        <w:t>Please bring any medications you are currently taking and documents from any recent hospital visits to your appointment. </w:t>
      </w:r>
    </w:p>
    <w:p w14:paraId="35AC1ED3" w14:textId="77777777" w:rsidR="00541911" w:rsidRPr="00E9526F" w:rsidRDefault="00541911" w:rsidP="00E9526F">
      <w:pPr>
        <w:rPr>
          <w:rFonts w:ascii="Georgia" w:hAnsi="Georgia"/>
          <w:sz w:val="24"/>
          <w:szCs w:val="24"/>
        </w:rPr>
      </w:pPr>
      <w:r w:rsidRPr="00E9526F">
        <w:rPr>
          <w:rFonts w:ascii="Georgia" w:hAnsi="Georgia"/>
          <w:sz w:val="24"/>
          <w:szCs w:val="24"/>
        </w:rPr>
        <w:t>While not a required fee, the suggested donation per visit is $20. Thank you for participating not only in your own healthcare but also in helping us extend our services to more patients.</w:t>
      </w:r>
    </w:p>
    <w:p w14:paraId="272755F4" w14:textId="77777777" w:rsidR="00541911" w:rsidRPr="00E9526F" w:rsidRDefault="00541911" w:rsidP="00E9526F">
      <w:pPr>
        <w:rPr>
          <w:rFonts w:ascii="Georgia" w:hAnsi="Georgia"/>
          <w:sz w:val="24"/>
          <w:szCs w:val="24"/>
        </w:rPr>
      </w:pPr>
      <w:r w:rsidRPr="00E9526F">
        <w:rPr>
          <w:rFonts w:ascii="Georgia" w:hAnsi="Georgia"/>
          <w:sz w:val="24"/>
          <w:szCs w:val="24"/>
        </w:rPr>
        <w:t>CLINIC POLICIES</w:t>
      </w:r>
    </w:p>
    <w:p w14:paraId="2B192831" w14:textId="77777777" w:rsidR="00541911" w:rsidRPr="00E9526F" w:rsidRDefault="00541911" w:rsidP="00E9526F">
      <w:pPr>
        <w:rPr>
          <w:rFonts w:ascii="Georgia" w:hAnsi="Georgia"/>
          <w:sz w:val="24"/>
          <w:szCs w:val="24"/>
        </w:rPr>
      </w:pPr>
      <w:r w:rsidRPr="00E9526F">
        <w:rPr>
          <w:rFonts w:ascii="Georgia" w:hAnsi="Georgia"/>
          <w:sz w:val="24"/>
          <w:szCs w:val="24"/>
        </w:rPr>
        <w:t>Samaritan Health Center strives to provide excellent healthcare in a professional environment. The following guidelines were established to make everyone’s visit to Samaritan efficient and comfortable.</w:t>
      </w:r>
    </w:p>
    <w:p w14:paraId="7F279C44" w14:textId="77777777" w:rsidR="00541911" w:rsidRPr="00E9526F" w:rsidRDefault="00541911" w:rsidP="00E9526F">
      <w:pPr>
        <w:rPr>
          <w:rFonts w:ascii="Georgia" w:hAnsi="Georgia"/>
          <w:sz w:val="24"/>
          <w:szCs w:val="24"/>
        </w:rPr>
      </w:pPr>
      <w:r w:rsidRPr="00E9526F">
        <w:rPr>
          <w:rFonts w:ascii="Georgia" w:hAnsi="Georgia"/>
          <w:sz w:val="24"/>
          <w:szCs w:val="24"/>
        </w:rPr>
        <w:t>Please be early for all scheduled appointments to fill out necessary paperwork.</w:t>
      </w:r>
    </w:p>
    <w:p w14:paraId="2DA2CCF2" w14:textId="77777777" w:rsidR="00541911" w:rsidRPr="00E9526F" w:rsidRDefault="00541911" w:rsidP="00E9526F">
      <w:pPr>
        <w:rPr>
          <w:rFonts w:ascii="Georgia" w:hAnsi="Georgia"/>
          <w:sz w:val="24"/>
          <w:szCs w:val="24"/>
        </w:rPr>
      </w:pPr>
      <w:r w:rsidRPr="00E9526F">
        <w:rPr>
          <w:rFonts w:ascii="Georgia" w:hAnsi="Georgia"/>
          <w:sz w:val="24"/>
          <w:szCs w:val="24"/>
        </w:rPr>
        <w:t>No cell phone usage.</w:t>
      </w:r>
    </w:p>
    <w:p w14:paraId="599D3DA6" w14:textId="77777777" w:rsidR="00541911" w:rsidRPr="00E9526F" w:rsidRDefault="00541911" w:rsidP="00E9526F">
      <w:pPr>
        <w:rPr>
          <w:rFonts w:ascii="Georgia" w:hAnsi="Georgia"/>
          <w:sz w:val="24"/>
          <w:szCs w:val="24"/>
        </w:rPr>
      </w:pPr>
      <w:r w:rsidRPr="00E9526F">
        <w:rPr>
          <w:rFonts w:ascii="Georgia" w:hAnsi="Georgia"/>
          <w:sz w:val="24"/>
          <w:szCs w:val="24"/>
        </w:rPr>
        <w:t>No smoking.</w:t>
      </w:r>
    </w:p>
    <w:p w14:paraId="0052EC10" w14:textId="77777777" w:rsidR="00541911" w:rsidRPr="00E9526F" w:rsidRDefault="00541911" w:rsidP="00E9526F">
      <w:pPr>
        <w:rPr>
          <w:rFonts w:ascii="Georgia" w:hAnsi="Georgia"/>
          <w:sz w:val="24"/>
          <w:szCs w:val="24"/>
        </w:rPr>
      </w:pPr>
      <w:r w:rsidRPr="00E9526F">
        <w:rPr>
          <w:rFonts w:ascii="Georgia" w:hAnsi="Georgia"/>
          <w:sz w:val="24"/>
          <w:szCs w:val="24"/>
        </w:rPr>
        <w:t>Please keep children quietly occupied.</w:t>
      </w:r>
    </w:p>
    <w:p w14:paraId="0836E4BA" w14:textId="77777777" w:rsidR="00541911" w:rsidRPr="00E9526F" w:rsidRDefault="00541911" w:rsidP="00E9526F">
      <w:pPr>
        <w:rPr>
          <w:rFonts w:ascii="Georgia" w:hAnsi="Georgia"/>
          <w:sz w:val="24"/>
          <w:szCs w:val="24"/>
        </w:rPr>
      </w:pPr>
      <w:r w:rsidRPr="00E9526F">
        <w:rPr>
          <w:rFonts w:ascii="Georgia" w:hAnsi="Georgia"/>
          <w:sz w:val="24"/>
          <w:szCs w:val="24"/>
        </w:rPr>
        <w:t>The use of profanity or rudeness toward staff or volunteers is grounds for immediate dismissal from our clinic.</w:t>
      </w:r>
    </w:p>
    <w:p w14:paraId="138CFC66" w14:textId="77495B65" w:rsidR="00541911" w:rsidRPr="00E9526F" w:rsidRDefault="00541911" w:rsidP="00E9526F">
      <w:pPr>
        <w:rPr>
          <w:rFonts w:ascii="Georgia" w:hAnsi="Georgia"/>
          <w:sz w:val="24"/>
          <w:szCs w:val="24"/>
        </w:rPr>
      </w:pPr>
      <w:r w:rsidRPr="00E9526F">
        <w:rPr>
          <w:rFonts w:ascii="Georgia" w:hAnsi="Georgia"/>
          <w:sz w:val="24"/>
          <w:szCs w:val="24"/>
        </w:rPr>
        <w:t>Samaritan Health Center provides accessible, holistic healthcare. We utilize community relationships and partnerships for patients’ care onsite. We also connect our patients with resources beyond their appointment to ensure access to comprehensive quality care.</w:t>
      </w:r>
    </w:p>
    <w:p w14:paraId="5C911C7D" w14:textId="448E48DA" w:rsidR="00573DC6" w:rsidRPr="00E9526F" w:rsidRDefault="00541911" w:rsidP="00E9526F">
      <w:pPr>
        <w:rPr>
          <w:rFonts w:ascii="Georgia" w:hAnsi="Georgia"/>
          <w:sz w:val="24"/>
          <w:szCs w:val="24"/>
        </w:rPr>
      </w:pPr>
      <w:r w:rsidRPr="00E9526F">
        <w:rPr>
          <w:rFonts w:ascii="Georgia" w:hAnsi="Georgia"/>
          <w:sz w:val="24"/>
          <w:szCs w:val="24"/>
        </w:rPr>
        <w:t>Samaritan Health Center offers primary and preventive medical care for adults and children, including onsite lab work and STI testing, routine health screenings, and COVID, flu, and Shingles vaccines. We provide care for both chronic conditions such as diabetes, blood pressure, and asthma, and acute needs such as minor injuries and headaches. Our community partnerships enable us to provide affordable access to offsite services such as specialty referrals, radiology, and behavioral health.</w:t>
      </w:r>
    </w:p>
    <w:p w14:paraId="5DB748EF" w14:textId="6B2D102C" w:rsidR="00541911" w:rsidRPr="00E9526F" w:rsidRDefault="00541911" w:rsidP="00E9526F">
      <w:pPr>
        <w:rPr>
          <w:rFonts w:ascii="Georgia" w:hAnsi="Georgia"/>
          <w:sz w:val="24"/>
          <w:szCs w:val="24"/>
        </w:rPr>
      </w:pPr>
      <w:r w:rsidRPr="00E9526F">
        <w:rPr>
          <w:rFonts w:ascii="Georgia" w:hAnsi="Georgia"/>
          <w:sz w:val="24"/>
          <w:szCs w:val="24"/>
        </w:rPr>
        <w:t xml:space="preserve">At Samaritan, we provide essential optometry services for access to corrective vision and optimal eye health. Our services include comprehensive eye exams, prescription eyeglasses, and screenings for common eye conditions like glaucoma and cataracts. </w:t>
      </w:r>
      <w:r w:rsidRPr="00E9526F">
        <w:rPr>
          <w:rFonts w:ascii="Georgia" w:hAnsi="Georgia"/>
          <w:sz w:val="24"/>
          <w:szCs w:val="24"/>
        </w:rPr>
        <w:lastRenderedPageBreak/>
        <w:t>We’re committed to making quality eye care accessible to all—promoting preventive measures and addressing individual needs.</w:t>
      </w:r>
    </w:p>
    <w:p w14:paraId="0047F6DD" w14:textId="268D9E93" w:rsidR="00541911" w:rsidRPr="00E9526F" w:rsidRDefault="00E9526F" w:rsidP="00E9526F">
      <w:pPr>
        <w:rPr>
          <w:rFonts w:ascii="Georgia" w:hAnsi="Georgia"/>
          <w:sz w:val="24"/>
          <w:szCs w:val="24"/>
        </w:rPr>
      </w:pPr>
      <w:r w:rsidRPr="00E9526F">
        <w:rPr>
          <w:rFonts w:ascii="Georgia" w:hAnsi="Georgia"/>
          <w:sz w:val="24"/>
          <w:szCs w:val="24"/>
        </w:rPr>
        <w:t>Because we envision a community where all people have what they need to flourish, we partner with a variety of organizations for access to affordable medications, mental health, and other resources. Our staff team also collaborates with patients to attain important care such as colonoscopies, sleep studies, and cataract surgeries, through submission and renewal of financial assistance applications with local hospital systems.</w:t>
      </w:r>
    </w:p>
    <w:p w14:paraId="49FA8CEF" w14:textId="0F63035E" w:rsidR="00CA7CA8" w:rsidRPr="00E9526F" w:rsidRDefault="00CA7CA8" w:rsidP="00CA7CA8">
      <w:pPr>
        <w:spacing w:after="160" w:line="259" w:lineRule="auto"/>
        <w:rPr>
          <w:rFonts w:ascii="Georgia" w:hAnsi="Georgia"/>
          <w:b/>
          <w:sz w:val="24"/>
          <w:szCs w:val="24"/>
          <w:u w:val="single"/>
        </w:rPr>
      </w:pPr>
      <w:r w:rsidRPr="00E9526F">
        <w:rPr>
          <w:rFonts w:ascii="Georgia" w:hAnsi="Georgia"/>
          <w:b/>
          <w:sz w:val="24"/>
          <w:szCs w:val="24"/>
          <w:u w:val="single"/>
        </w:rPr>
        <w:t>LRC Updates:</w:t>
      </w:r>
    </w:p>
    <w:p w14:paraId="5E43B607" w14:textId="213DAE69" w:rsidR="004438FF" w:rsidRPr="00E9526F" w:rsidRDefault="004438FF" w:rsidP="004438FF">
      <w:pPr>
        <w:rPr>
          <w:rFonts w:ascii="Georgia" w:hAnsi="Georgia"/>
          <w:sz w:val="24"/>
          <w:szCs w:val="24"/>
        </w:rPr>
      </w:pPr>
      <w:r w:rsidRPr="00E9526F">
        <w:rPr>
          <w:rFonts w:ascii="Georgia" w:hAnsi="Georgia"/>
          <w:b/>
          <w:bCs/>
          <w:sz w:val="24"/>
          <w:szCs w:val="24"/>
        </w:rPr>
        <w:t>LRC Client Update</w:t>
      </w:r>
      <w:r w:rsidRPr="00E9526F">
        <w:rPr>
          <w:rFonts w:ascii="Georgia" w:hAnsi="Georgia"/>
          <w:sz w:val="24"/>
          <w:szCs w:val="24"/>
        </w:rPr>
        <w:t xml:space="preserve">: </w:t>
      </w:r>
    </w:p>
    <w:p w14:paraId="4B5DC38E" w14:textId="075D6DEE" w:rsidR="004438FF" w:rsidRPr="00E9526F" w:rsidRDefault="00E9526F" w:rsidP="004438FF">
      <w:pPr>
        <w:rPr>
          <w:rFonts w:ascii="Georgia" w:hAnsi="Georgia"/>
          <w:sz w:val="24"/>
          <w:szCs w:val="24"/>
        </w:rPr>
      </w:pPr>
      <w:r w:rsidRPr="00E9526F">
        <w:rPr>
          <w:rFonts w:ascii="Georgia" w:hAnsi="Georgia"/>
          <w:sz w:val="24"/>
          <w:szCs w:val="24"/>
        </w:rPr>
        <w:t>LRC Meeting May 15</w:t>
      </w:r>
      <w:r w:rsidRPr="00E9526F">
        <w:rPr>
          <w:rFonts w:ascii="Georgia" w:hAnsi="Georgia"/>
          <w:sz w:val="24"/>
          <w:szCs w:val="24"/>
          <w:vertAlign w:val="superscript"/>
        </w:rPr>
        <w:t>th</w:t>
      </w:r>
      <w:r w:rsidRPr="00E9526F">
        <w:rPr>
          <w:rFonts w:ascii="Georgia" w:hAnsi="Georgia"/>
          <w:sz w:val="24"/>
          <w:szCs w:val="24"/>
        </w:rPr>
        <w:t xml:space="preserve"> </w:t>
      </w:r>
    </w:p>
    <w:p w14:paraId="3D6A121C" w14:textId="5F46FBD1" w:rsidR="00E9526F" w:rsidRPr="00E9526F" w:rsidRDefault="00E9526F" w:rsidP="004438FF">
      <w:pPr>
        <w:rPr>
          <w:rFonts w:ascii="Georgia" w:hAnsi="Georgia"/>
          <w:sz w:val="24"/>
          <w:szCs w:val="24"/>
        </w:rPr>
      </w:pPr>
      <w:r w:rsidRPr="00E9526F">
        <w:rPr>
          <w:rFonts w:ascii="Georgia" w:hAnsi="Georgia"/>
          <w:sz w:val="24"/>
          <w:szCs w:val="24"/>
        </w:rPr>
        <w:t>Housing Subcommittee meeting May 8</w:t>
      </w:r>
      <w:r w:rsidRPr="00E9526F">
        <w:rPr>
          <w:rFonts w:ascii="Georgia" w:hAnsi="Georgia"/>
          <w:sz w:val="24"/>
          <w:szCs w:val="24"/>
          <w:vertAlign w:val="superscript"/>
        </w:rPr>
        <w:t>th</w:t>
      </w:r>
      <w:r w:rsidRPr="00E9526F">
        <w:rPr>
          <w:rFonts w:ascii="Georgia" w:hAnsi="Georgia"/>
          <w:sz w:val="24"/>
          <w:szCs w:val="24"/>
        </w:rPr>
        <w:t xml:space="preserve"> </w:t>
      </w:r>
    </w:p>
    <w:p w14:paraId="6BA53ED0" w14:textId="50520323" w:rsidR="00E9526F" w:rsidRPr="00E9526F" w:rsidRDefault="00E9526F" w:rsidP="004438FF">
      <w:pPr>
        <w:rPr>
          <w:rFonts w:ascii="Georgia" w:hAnsi="Georgia"/>
          <w:sz w:val="24"/>
          <w:szCs w:val="24"/>
        </w:rPr>
      </w:pPr>
      <w:r w:rsidRPr="00E9526F">
        <w:rPr>
          <w:rFonts w:ascii="Georgia" w:hAnsi="Georgia"/>
          <w:sz w:val="24"/>
          <w:szCs w:val="24"/>
        </w:rPr>
        <w:t>Employment Subcommittee Meeting May 9</w:t>
      </w:r>
      <w:r w:rsidRPr="00E9526F">
        <w:rPr>
          <w:rFonts w:ascii="Georgia" w:hAnsi="Georgia"/>
          <w:sz w:val="24"/>
          <w:szCs w:val="24"/>
          <w:vertAlign w:val="superscript"/>
        </w:rPr>
        <w:t>th</w:t>
      </w:r>
    </w:p>
    <w:p w14:paraId="18C20DBE" w14:textId="413757EB" w:rsidR="00C04690" w:rsidRPr="00E9526F" w:rsidRDefault="00E9526F" w:rsidP="00E9526F">
      <w:pPr>
        <w:rPr>
          <w:rFonts w:ascii="Georgia" w:hAnsi="Georgia"/>
          <w:sz w:val="24"/>
          <w:szCs w:val="24"/>
        </w:rPr>
      </w:pPr>
      <w:r w:rsidRPr="00E9526F">
        <w:rPr>
          <w:rFonts w:ascii="Georgia" w:hAnsi="Georgia"/>
          <w:sz w:val="24"/>
          <w:szCs w:val="24"/>
        </w:rPr>
        <w:t>Supportive Services Meeting May 7</w:t>
      </w:r>
      <w:r w:rsidRPr="00E9526F">
        <w:rPr>
          <w:rFonts w:ascii="Georgia" w:hAnsi="Georgia"/>
          <w:sz w:val="24"/>
          <w:szCs w:val="24"/>
          <w:vertAlign w:val="superscript"/>
        </w:rPr>
        <w:t>th</w:t>
      </w:r>
    </w:p>
    <w:p w14:paraId="5F0324D3" w14:textId="1E302CE2" w:rsidR="00E9526F" w:rsidRPr="00E9526F" w:rsidRDefault="00E9526F" w:rsidP="00E9526F">
      <w:pPr>
        <w:rPr>
          <w:rFonts w:ascii="Georgia" w:hAnsi="Georgia"/>
          <w:sz w:val="24"/>
          <w:szCs w:val="24"/>
        </w:rPr>
      </w:pPr>
      <w:r w:rsidRPr="00E9526F">
        <w:rPr>
          <w:rFonts w:ascii="Georgia" w:hAnsi="Georgia"/>
          <w:sz w:val="24"/>
          <w:szCs w:val="24"/>
        </w:rPr>
        <w:t xml:space="preserve">April is Reentry Month – Plans for next </w:t>
      </w:r>
      <w:proofErr w:type="gramStart"/>
      <w:r w:rsidRPr="00E9526F">
        <w:rPr>
          <w:rFonts w:ascii="Georgia" w:hAnsi="Georgia"/>
          <w:sz w:val="24"/>
          <w:szCs w:val="24"/>
        </w:rPr>
        <w:t>month</w:t>
      </w:r>
      <w:proofErr w:type="gramEnd"/>
    </w:p>
    <w:p w14:paraId="679976BD"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1: Spirit Week Kickoff – </w:t>
      </w:r>
      <w:r w:rsidRPr="00E9526F">
        <w:rPr>
          <w:rFonts w:ascii="Georgia" w:hAnsi="Georgia"/>
          <w:sz w:val="24"/>
          <w:szCs w:val="24"/>
        </w:rPr>
        <w:t xml:space="preserve">Unmasking the Road to Reentry. Wear a Superhero-themed shirt. </w:t>
      </w:r>
    </w:p>
    <w:p w14:paraId="056D2FBE" w14:textId="77777777" w:rsidR="00E9526F" w:rsidRPr="00E9526F" w:rsidRDefault="00E9526F" w:rsidP="00E9526F">
      <w:pPr>
        <w:pStyle w:val="NoSpacing"/>
        <w:rPr>
          <w:rFonts w:ascii="Georgia" w:hAnsi="Georgia"/>
          <w:sz w:val="24"/>
          <w:szCs w:val="24"/>
        </w:rPr>
      </w:pPr>
    </w:p>
    <w:p w14:paraId="48CD41E6"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2: Spirit Week – </w:t>
      </w:r>
      <w:r w:rsidRPr="00E9526F">
        <w:rPr>
          <w:rFonts w:ascii="Georgia" w:hAnsi="Georgia"/>
          <w:sz w:val="24"/>
          <w:szCs w:val="24"/>
        </w:rPr>
        <w:t xml:space="preserve">Reentry &amp; Recidivism Matters. Show off your patriotism by wearing red, white, or blue. </w:t>
      </w:r>
    </w:p>
    <w:p w14:paraId="0565DF0A" w14:textId="77777777" w:rsidR="00E9526F" w:rsidRPr="00E9526F" w:rsidRDefault="00E9526F" w:rsidP="00E9526F">
      <w:pPr>
        <w:pStyle w:val="NoSpacing"/>
        <w:rPr>
          <w:rFonts w:ascii="Georgia" w:hAnsi="Georgia"/>
          <w:sz w:val="24"/>
          <w:szCs w:val="24"/>
        </w:rPr>
      </w:pPr>
    </w:p>
    <w:p w14:paraId="302A24E0"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3: Spirit Week – </w:t>
      </w:r>
      <w:r w:rsidRPr="00E9526F">
        <w:rPr>
          <w:rFonts w:ascii="Georgia" w:hAnsi="Georgia"/>
          <w:sz w:val="24"/>
          <w:szCs w:val="24"/>
        </w:rPr>
        <w:t xml:space="preserve">Celebrating Reentry. Wear your favorite ball cap. Reentry treats for JSD clients. </w:t>
      </w:r>
    </w:p>
    <w:p w14:paraId="5BD57F96" w14:textId="77777777" w:rsidR="00E9526F" w:rsidRPr="00E9526F" w:rsidRDefault="00E9526F" w:rsidP="00E9526F">
      <w:pPr>
        <w:pStyle w:val="NoSpacing"/>
        <w:rPr>
          <w:rFonts w:ascii="Georgia" w:hAnsi="Georgia"/>
          <w:sz w:val="24"/>
          <w:szCs w:val="24"/>
        </w:rPr>
      </w:pPr>
    </w:p>
    <w:p w14:paraId="288C9202"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4: Spirit Week – </w:t>
      </w:r>
      <w:r w:rsidRPr="00E9526F">
        <w:rPr>
          <w:rFonts w:ascii="Georgia" w:hAnsi="Georgia"/>
          <w:sz w:val="24"/>
          <w:szCs w:val="24"/>
        </w:rPr>
        <w:t>Get active by advocating for reentry. Put on your favorite sportswear.</w:t>
      </w:r>
    </w:p>
    <w:p w14:paraId="33CA1B83" w14:textId="77777777" w:rsidR="00E9526F" w:rsidRPr="00E9526F" w:rsidRDefault="00E9526F" w:rsidP="00E9526F">
      <w:pPr>
        <w:pStyle w:val="NoSpacing"/>
        <w:rPr>
          <w:rFonts w:ascii="Georgia" w:hAnsi="Georgia"/>
          <w:sz w:val="24"/>
          <w:szCs w:val="24"/>
        </w:rPr>
      </w:pPr>
    </w:p>
    <w:p w14:paraId="6B8E40B0"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April 4</w:t>
      </w:r>
      <w:r w:rsidRPr="00E9526F">
        <w:rPr>
          <w:rFonts w:ascii="Georgia" w:hAnsi="Georgia"/>
          <w:sz w:val="24"/>
          <w:szCs w:val="24"/>
        </w:rPr>
        <w:t xml:space="preserve">: Resume building seminar hosted by </w:t>
      </w:r>
      <w:proofErr w:type="spellStart"/>
      <w:r w:rsidRPr="00E9526F">
        <w:rPr>
          <w:rFonts w:ascii="Georgia" w:hAnsi="Georgia"/>
          <w:sz w:val="24"/>
          <w:szCs w:val="24"/>
        </w:rPr>
        <w:t>HireSKLLD</w:t>
      </w:r>
      <w:proofErr w:type="spellEnd"/>
      <w:r w:rsidRPr="00E9526F">
        <w:rPr>
          <w:rFonts w:ascii="Georgia" w:hAnsi="Georgia"/>
          <w:sz w:val="24"/>
          <w:szCs w:val="24"/>
        </w:rPr>
        <w:t>. Client will learn to create a virtual video resume.  JSD Building 326 East Main Street Durham, NC 27701 (11:30am – 1:00pm)</w:t>
      </w:r>
    </w:p>
    <w:p w14:paraId="4B548072" w14:textId="77777777" w:rsidR="00E9526F" w:rsidRPr="00E9526F" w:rsidRDefault="00E9526F" w:rsidP="00E9526F">
      <w:pPr>
        <w:pStyle w:val="NoSpacing"/>
        <w:rPr>
          <w:rFonts w:ascii="Georgia" w:hAnsi="Georgia"/>
          <w:sz w:val="24"/>
          <w:szCs w:val="24"/>
        </w:rPr>
      </w:pPr>
    </w:p>
    <w:p w14:paraId="03D06D75"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5: Spirit Week – </w:t>
      </w:r>
      <w:r w:rsidRPr="00E9526F">
        <w:rPr>
          <w:rFonts w:ascii="Georgia" w:hAnsi="Georgia"/>
          <w:sz w:val="24"/>
          <w:szCs w:val="24"/>
        </w:rPr>
        <w:t>Dedicated to Reentry. Don your day with Denim.</w:t>
      </w:r>
    </w:p>
    <w:p w14:paraId="6E03E563" w14:textId="77777777" w:rsidR="00E9526F" w:rsidRPr="00E9526F" w:rsidRDefault="00E9526F" w:rsidP="00E9526F">
      <w:pPr>
        <w:pStyle w:val="NoSpacing"/>
        <w:rPr>
          <w:rFonts w:ascii="Georgia" w:hAnsi="Georgia"/>
          <w:sz w:val="24"/>
          <w:szCs w:val="24"/>
        </w:rPr>
      </w:pPr>
    </w:p>
    <w:p w14:paraId="2683F689"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lastRenderedPageBreak/>
        <w:t xml:space="preserve">April 8-9: </w:t>
      </w:r>
      <w:r w:rsidRPr="00E9526F">
        <w:rPr>
          <w:rFonts w:ascii="Georgia" w:hAnsi="Georgia"/>
          <w:i/>
          <w:iCs/>
          <w:sz w:val="24"/>
          <w:szCs w:val="24"/>
        </w:rPr>
        <w:t xml:space="preserve">Bookbag Drive, </w:t>
      </w:r>
      <w:r w:rsidRPr="00E9526F">
        <w:rPr>
          <w:rFonts w:ascii="Georgia" w:hAnsi="Georgia"/>
          <w:sz w:val="24"/>
          <w:szCs w:val="24"/>
        </w:rPr>
        <w:t>JSD Building 326 East Main Street Durham, NC 27701 (8:30am – 4:00pm)</w:t>
      </w:r>
    </w:p>
    <w:p w14:paraId="2F95AB14" w14:textId="77777777" w:rsidR="00E9526F" w:rsidRPr="00E9526F" w:rsidRDefault="00E9526F" w:rsidP="00E9526F">
      <w:pPr>
        <w:pStyle w:val="NoSpacing"/>
        <w:rPr>
          <w:rFonts w:ascii="Georgia" w:hAnsi="Georgia"/>
          <w:sz w:val="24"/>
          <w:szCs w:val="24"/>
        </w:rPr>
      </w:pPr>
    </w:p>
    <w:p w14:paraId="1BD0F8C8"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10: </w:t>
      </w:r>
      <w:r w:rsidRPr="00E9526F">
        <w:rPr>
          <w:rFonts w:ascii="Georgia" w:hAnsi="Georgia"/>
          <w:i/>
          <w:iCs/>
          <w:sz w:val="24"/>
          <w:szCs w:val="24"/>
        </w:rPr>
        <w:t xml:space="preserve">Go Triangle Event- Learn to navigate Durham’s bus system through the Go Triangle app and field trip, </w:t>
      </w:r>
      <w:r w:rsidRPr="00E9526F">
        <w:rPr>
          <w:rFonts w:ascii="Georgia" w:hAnsi="Georgia"/>
          <w:sz w:val="24"/>
          <w:szCs w:val="24"/>
        </w:rPr>
        <w:t>JSD Building 326 East Main Street Durham, NC 27701 (9:30am-11:00am)</w:t>
      </w:r>
    </w:p>
    <w:p w14:paraId="3AE4D451" w14:textId="77777777" w:rsidR="00E9526F" w:rsidRPr="00E9526F" w:rsidRDefault="00E9526F" w:rsidP="00E9526F">
      <w:pPr>
        <w:pStyle w:val="NoSpacing"/>
        <w:rPr>
          <w:rFonts w:ascii="Georgia" w:hAnsi="Georgia"/>
          <w:sz w:val="24"/>
          <w:szCs w:val="24"/>
        </w:rPr>
      </w:pPr>
    </w:p>
    <w:p w14:paraId="77B20216"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16: </w:t>
      </w:r>
      <w:r w:rsidRPr="00E9526F">
        <w:rPr>
          <w:rFonts w:ascii="Georgia" w:hAnsi="Georgia"/>
          <w:i/>
          <w:iCs/>
          <w:sz w:val="24"/>
          <w:szCs w:val="24"/>
        </w:rPr>
        <w:t>Reentry Simulation</w:t>
      </w:r>
      <w:r w:rsidRPr="00E9526F">
        <w:rPr>
          <w:rFonts w:ascii="Georgia" w:hAnsi="Georgia"/>
          <w:sz w:val="24"/>
          <w:szCs w:val="24"/>
        </w:rPr>
        <w:t>, 414 E. Main Street Durham, NC 27701 (9AM-12PM)</w:t>
      </w:r>
    </w:p>
    <w:p w14:paraId="0306FDF5" w14:textId="77777777" w:rsidR="00E9526F" w:rsidRPr="00E9526F" w:rsidRDefault="00E9526F" w:rsidP="00E9526F">
      <w:pPr>
        <w:pStyle w:val="NoSpacing"/>
        <w:rPr>
          <w:rFonts w:ascii="Georgia" w:hAnsi="Georgia"/>
          <w:sz w:val="24"/>
          <w:szCs w:val="24"/>
        </w:rPr>
      </w:pPr>
    </w:p>
    <w:p w14:paraId="3E494C23"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17-19: </w:t>
      </w:r>
      <w:r w:rsidRPr="00E9526F">
        <w:rPr>
          <w:rFonts w:ascii="Georgia" w:hAnsi="Georgia"/>
          <w:i/>
          <w:iCs/>
          <w:sz w:val="24"/>
          <w:szCs w:val="24"/>
        </w:rPr>
        <w:t xml:space="preserve">Clothing Drive, </w:t>
      </w:r>
      <w:r w:rsidRPr="00E9526F">
        <w:rPr>
          <w:rFonts w:ascii="Georgia" w:hAnsi="Georgia"/>
          <w:sz w:val="24"/>
          <w:szCs w:val="24"/>
        </w:rPr>
        <w:t>JSD Building 326 East Main Street Durham, NC 27701 (8:30am – 4:00pm)</w:t>
      </w:r>
    </w:p>
    <w:p w14:paraId="1CFAB409" w14:textId="77777777" w:rsidR="00E9526F" w:rsidRPr="00E9526F" w:rsidRDefault="00E9526F" w:rsidP="00E9526F">
      <w:pPr>
        <w:pStyle w:val="NoSpacing"/>
        <w:rPr>
          <w:rFonts w:ascii="Georgia" w:hAnsi="Georgia"/>
          <w:sz w:val="24"/>
          <w:szCs w:val="24"/>
        </w:rPr>
      </w:pPr>
      <w:r w:rsidRPr="00E9526F">
        <w:rPr>
          <w:rFonts w:ascii="Georgia" w:hAnsi="Georgia"/>
          <w:sz w:val="24"/>
          <w:szCs w:val="24"/>
        </w:rPr>
        <w:t>9</w:t>
      </w:r>
    </w:p>
    <w:p w14:paraId="58D9752A"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 xml:space="preserve">April 17: </w:t>
      </w:r>
      <w:r w:rsidRPr="00E9526F">
        <w:rPr>
          <w:rFonts w:ascii="Georgia" w:hAnsi="Georgia"/>
          <w:i/>
          <w:iCs/>
          <w:sz w:val="24"/>
          <w:szCs w:val="24"/>
        </w:rPr>
        <w:t>Resource Fair, NCCIW Raleigh, NC</w:t>
      </w:r>
    </w:p>
    <w:p w14:paraId="2970B96E" w14:textId="77777777" w:rsidR="00E9526F" w:rsidRPr="00E9526F" w:rsidRDefault="00E9526F" w:rsidP="00E9526F">
      <w:pPr>
        <w:pStyle w:val="NoSpacing"/>
        <w:rPr>
          <w:rFonts w:ascii="Georgia" w:hAnsi="Georgia"/>
          <w:sz w:val="24"/>
          <w:szCs w:val="24"/>
        </w:rPr>
      </w:pPr>
    </w:p>
    <w:p w14:paraId="64867D63"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April 22-24:</w:t>
      </w:r>
      <w:r w:rsidRPr="00E9526F">
        <w:rPr>
          <w:rFonts w:ascii="Georgia" w:hAnsi="Georgia"/>
          <w:sz w:val="24"/>
          <w:szCs w:val="24"/>
        </w:rPr>
        <w:t xml:space="preserve"> NC Reentry Conference. Building a Wholistic Approach to Reentry. Raleigh, NC</w:t>
      </w:r>
    </w:p>
    <w:p w14:paraId="1685234C" w14:textId="77777777" w:rsidR="00E9526F" w:rsidRPr="00E9526F" w:rsidRDefault="00E9526F" w:rsidP="00E9526F">
      <w:pPr>
        <w:pStyle w:val="NoSpacing"/>
        <w:rPr>
          <w:rFonts w:ascii="Georgia" w:hAnsi="Georgia"/>
          <w:b/>
          <w:bCs/>
          <w:sz w:val="24"/>
          <w:szCs w:val="24"/>
        </w:rPr>
      </w:pPr>
    </w:p>
    <w:p w14:paraId="0CA7D668"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April 22 - 26</w:t>
      </w:r>
      <w:r w:rsidRPr="00E9526F">
        <w:rPr>
          <w:rFonts w:ascii="Georgia" w:hAnsi="Georgia"/>
          <w:sz w:val="24"/>
          <w:szCs w:val="24"/>
        </w:rPr>
        <w:t>: Food Drive, JSD Building 326 East Main Street Durham, NC 27701 (8:30am – 4:00pm)</w:t>
      </w:r>
    </w:p>
    <w:p w14:paraId="1DD90550" w14:textId="77777777" w:rsidR="00E9526F" w:rsidRPr="00E9526F" w:rsidRDefault="00E9526F" w:rsidP="00E9526F">
      <w:pPr>
        <w:pStyle w:val="NoSpacing"/>
        <w:rPr>
          <w:rFonts w:ascii="Georgia" w:hAnsi="Georgia"/>
          <w:sz w:val="24"/>
          <w:szCs w:val="24"/>
        </w:rPr>
      </w:pPr>
    </w:p>
    <w:p w14:paraId="29AD8403"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April 25:</w:t>
      </w:r>
      <w:r w:rsidRPr="00E9526F">
        <w:rPr>
          <w:rFonts w:ascii="Georgia" w:hAnsi="Georgia"/>
          <w:sz w:val="24"/>
          <w:szCs w:val="24"/>
        </w:rPr>
        <w:t xml:space="preserve"> Annual Homecoming Celebration, Trinity Avenue Presbyterian Church, 927 West Trinity Ave (6:30pm- 8:00pm). Hosted by the Religious Coalition for a Nonviolent Durham.</w:t>
      </w:r>
    </w:p>
    <w:p w14:paraId="00AE388B" w14:textId="77777777" w:rsidR="00E9526F" w:rsidRPr="00E9526F" w:rsidRDefault="00E9526F" w:rsidP="00E9526F">
      <w:pPr>
        <w:pStyle w:val="NoSpacing"/>
        <w:rPr>
          <w:rFonts w:ascii="Georgia" w:hAnsi="Georgia"/>
          <w:sz w:val="24"/>
          <w:szCs w:val="24"/>
        </w:rPr>
      </w:pPr>
    </w:p>
    <w:p w14:paraId="36BBCA9E" w14:textId="77777777" w:rsidR="00E9526F" w:rsidRPr="00E9526F" w:rsidRDefault="00E9526F" w:rsidP="00E9526F">
      <w:pPr>
        <w:pStyle w:val="NoSpacing"/>
        <w:rPr>
          <w:rFonts w:ascii="Georgia" w:hAnsi="Georgia"/>
          <w:sz w:val="24"/>
          <w:szCs w:val="24"/>
        </w:rPr>
      </w:pPr>
      <w:r w:rsidRPr="00E9526F">
        <w:rPr>
          <w:rFonts w:ascii="Georgia" w:hAnsi="Georgia"/>
          <w:b/>
          <w:bCs/>
          <w:sz w:val="24"/>
          <w:szCs w:val="24"/>
        </w:rPr>
        <w:t>April 30:</w:t>
      </w:r>
      <w:r w:rsidRPr="00E9526F">
        <w:rPr>
          <w:rFonts w:ascii="Georgia" w:hAnsi="Georgia"/>
          <w:sz w:val="24"/>
          <w:szCs w:val="24"/>
        </w:rPr>
        <w:t xml:space="preserve"> Resource Fair – Organized You Are Restored Ministries, Located at the Durham Bottling Company-506 Ramseur St. Durham, NC 27701</w:t>
      </w:r>
    </w:p>
    <w:p w14:paraId="5D58E9FD" w14:textId="77777777" w:rsidR="00E9526F" w:rsidRPr="00E9526F" w:rsidRDefault="00E9526F" w:rsidP="00E9526F">
      <w:pPr>
        <w:pStyle w:val="NoSpacing"/>
        <w:rPr>
          <w:rFonts w:ascii="Georgia" w:hAnsi="Georgia"/>
          <w:sz w:val="24"/>
          <w:szCs w:val="24"/>
        </w:rPr>
      </w:pPr>
      <w:r w:rsidRPr="00E9526F">
        <w:rPr>
          <w:rFonts w:ascii="Georgia" w:hAnsi="Georgia"/>
          <w:sz w:val="24"/>
          <w:szCs w:val="24"/>
        </w:rPr>
        <w:t>(9:30am-12:30pm)</w:t>
      </w:r>
    </w:p>
    <w:p w14:paraId="37156501" w14:textId="77777777" w:rsidR="00E9526F" w:rsidRPr="00E9526F" w:rsidRDefault="00E9526F" w:rsidP="00E9526F">
      <w:pPr>
        <w:pStyle w:val="NoSpacing"/>
        <w:rPr>
          <w:rFonts w:ascii="Georgia" w:hAnsi="Georgia"/>
          <w:b/>
          <w:bCs/>
          <w:sz w:val="24"/>
          <w:szCs w:val="24"/>
        </w:rPr>
      </w:pPr>
    </w:p>
    <w:p w14:paraId="4AD0A5E3" w14:textId="77777777" w:rsidR="00E9526F" w:rsidRPr="00E9526F" w:rsidRDefault="00E9526F" w:rsidP="00E9526F">
      <w:pPr>
        <w:pStyle w:val="NoSpacing"/>
        <w:rPr>
          <w:rFonts w:ascii="Georgia" w:hAnsi="Georgia"/>
          <w:sz w:val="24"/>
          <w:szCs w:val="24"/>
        </w:rPr>
      </w:pPr>
    </w:p>
    <w:p w14:paraId="5B730BD3" w14:textId="4178DD17" w:rsidR="00E9526F" w:rsidRPr="00E9526F" w:rsidRDefault="00E9526F" w:rsidP="00E9526F">
      <w:pPr>
        <w:rPr>
          <w:rFonts w:ascii="Georgia" w:hAnsi="Georgia"/>
          <w:sz w:val="24"/>
          <w:szCs w:val="24"/>
        </w:rPr>
      </w:pPr>
      <w:r w:rsidRPr="00E9526F">
        <w:rPr>
          <w:rFonts w:ascii="Georgia" w:hAnsi="Georgia"/>
          <w:sz w:val="24"/>
          <w:szCs w:val="24"/>
        </w:rPr>
        <w:t>*We are collecting bookbags as an effort to ensure that people in transition from incarceration to the community have a suitable means of storing and carrying their personal belongings.  One single bookbag will allow a person the ability to carry clothes, food, toiletries etc.*</w:t>
      </w:r>
    </w:p>
    <w:p w14:paraId="67E5F673" w14:textId="77777777" w:rsidR="004438FF" w:rsidRPr="00E9526F" w:rsidRDefault="004438FF" w:rsidP="004438FF">
      <w:pPr>
        <w:rPr>
          <w:rFonts w:ascii="Georgia" w:hAnsi="Georgia"/>
          <w:b/>
          <w:bCs/>
          <w:sz w:val="24"/>
          <w:szCs w:val="24"/>
        </w:rPr>
      </w:pPr>
      <w:r w:rsidRPr="00E9526F">
        <w:rPr>
          <w:rFonts w:ascii="Georgia" w:hAnsi="Georgia"/>
          <w:b/>
          <w:bCs/>
          <w:sz w:val="24"/>
          <w:szCs w:val="24"/>
        </w:rPr>
        <w:t>Meeting Adjourn – Ontario Joyner</w:t>
      </w:r>
    </w:p>
    <w:p w14:paraId="7C2C8DD7" w14:textId="449DBD10" w:rsidR="004438FF" w:rsidRPr="00E9526F" w:rsidRDefault="004438FF" w:rsidP="004438FF">
      <w:pPr>
        <w:rPr>
          <w:rFonts w:ascii="Georgia" w:hAnsi="Georgia"/>
          <w:sz w:val="24"/>
          <w:szCs w:val="24"/>
        </w:rPr>
      </w:pPr>
      <w:r w:rsidRPr="00E9526F">
        <w:rPr>
          <w:rFonts w:ascii="Georgia" w:hAnsi="Georgia"/>
          <w:sz w:val="24"/>
          <w:szCs w:val="24"/>
        </w:rPr>
        <w:t xml:space="preserve">Ontario thanked all for attending the meeting and for their services to the community. Explained the next meeting will be </w:t>
      </w:r>
      <w:r w:rsidR="00C04690" w:rsidRPr="00E9526F">
        <w:rPr>
          <w:rFonts w:ascii="Georgia" w:hAnsi="Georgia"/>
          <w:sz w:val="24"/>
          <w:szCs w:val="24"/>
        </w:rPr>
        <w:t>May 17th</w:t>
      </w:r>
      <w:r w:rsidRPr="00E9526F">
        <w:rPr>
          <w:rFonts w:ascii="Georgia" w:hAnsi="Georgia"/>
          <w:sz w:val="24"/>
          <w:szCs w:val="24"/>
        </w:rPr>
        <w:t xml:space="preserve"> via zoom at 3PM Ontario adjourned the meeting at </w:t>
      </w:r>
    </w:p>
    <w:p w14:paraId="37E70BA8" w14:textId="77777777" w:rsidR="00CA7CA8" w:rsidRPr="00E9526F" w:rsidRDefault="00CA7CA8" w:rsidP="00CA7CA8">
      <w:pPr>
        <w:spacing w:after="160" w:line="259" w:lineRule="auto"/>
        <w:rPr>
          <w:rFonts w:ascii="Georgia" w:hAnsi="Georgia"/>
          <w:sz w:val="24"/>
          <w:szCs w:val="24"/>
        </w:rPr>
      </w:pPr>
    </w:p>
    <w:p w14:paraId="35B6EF18" w14:textId="08227620" w:rsidR="00CA7CA8" w:rsidRPr="00E9526F" w:rsidRDefault="00F744BA" w:rsidP="00CA7CA8">
      <w:pPr>
        <w:spacing w:after="160" w:line="259" w:lineRule="auto"/>
        <w:rPr>
          <w:rFonts w:ascii="Georgia" w:hAnsi="Georgia"/>
          <w:sz w:val="24"/>
          <w:szCs w:val="24"/>
        </w:rPr>
      </w:pPr>
      <w:r w:rsidRPr="00E9526F">
        <w:rPr>
          <w:rFonts w:ascii="Georgia" w:hAnsi="Georgia"/>
          <w:sz w:val="24"/>
          <w:szCs w:val="24"/>
        </w:rPr>
        <w:lastRenderedPageBreak/>
        <w:t>Quanesha Archer- Step Up - qmarcher@dconc.gov</w:t>
      </w:r>
    </w:p>
    <w:p w14:paraId="45FF3500" w14:textId="166CA6C0"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Megan Risley, megan.eilenberger@dfstrianglenc.org, Dress for Success Triangle</w:t>
      </w:r>
    </w:p>
    <w:p w14:paraId="6AA10D33" w14:textId="46FF40F5"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Roshanna Parker - CJRC Assistant Director rparker@dconc.gov (919) 560-0550</w:t>
      </w:r>
    </w:p>
    <w:p w14:paraId="3F845351" w14:textId="08EACF79"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Kristi Riley - Durham LRC Case Manager 919-560-0016 kriley@dconc.gov</w:t>
      </w:r>
    </w:p>
    <w:p w14:paraId="233EB4E6" w14:textId="5281A9F4" w:rsidR="009F665F" w:rsidRPr="00E9526F" w:rsidRDefault="000B0AA7">
      <w:pPr>
        <w:rPr>
          <w:rFonts w:ascii="Georgia" w:hAnsi="Georgia"/>
          <w:sz w:val="24"/>
          <w:szCs w:val="24"/>
        </w:rPr>
      </w:pPr>
      <w:r w:rsidRPr="00E9526F">
        <w:rPr>
          <w:rFonts w:ascii="Georgia" w:hAnsi="Georgia"/>
          <w:sz w:val="24"/>
          <w:szCs w:val="24"/>
        </w:rPr>
        <w:t xml:space="preserve">Aayanna Bellamy - </w:t>
      </w:r>
      <w:hyperlink r:id="rId12" w:history="1">
        <w:r w:rsidRPr="00E9526F">
          <w:rPr>
            <w:rStyle w:val="Hyperlink"/>
            <w:rFonts w:ascii="Georgia" w:hAnsi="Georgia"/>
            <w:sz w:val="24"/>
            <w:szCs w:val="24"/>
          </w:rPr>
          <w:t>abellamy@voacarolinas.org</w:t>
        </w:r>
      </w:hyperlink>
    </w:p>
    <w:p w14:paraId="3D3C2426" w14:textId="36CBB1D0" w:rsidR="000B0AA7" w:rsidRPr="00E9526F" w:rsidRDefault="000B0AA7">
      <w:pPr>
        <w:rPr>
          <w:rFonts w:ascii="Georgia" w:hAnsi="Georgia"/>
          <w:sz w:val="24"/>
          <w:szCs w:val="24"/>
        </w:rPr>
      </w:pPr>
      <w:r w:rsidRPr="00E9526F">
        <w:rPr>
          <w:rFonts w:ascii="Georgia" w:hAnsi="Georgia"/>
          <w:sz w:val="24"/>
          <w:szCs w:val="24"/>
        </w:rPr>
        <w:t xml:space="preserve">John Robinson - </w:t>
      </w:r>
      <w:hyperlink r:id="rId13" w:history="1">
        <w:r w:rsidRPr="00E9526F">
          <w:rPr>
            <w:rStyle w:val="Hyperlink"/>
            <w:rFonts w:ascii="Georgia" w:hAnsi="Georgia"/>
            <w:sz w:val="24"/>
            <w:szCs w:val="24"/>
          </w:rPr>
          <w:t>John.robinson@grosource.com</w:t>
        </w:r>
      </w:hyperlink>
    </w:p>
    <w:p w14:paraId="48729EF5" w14:textId="36ACC123" w:rsidR="000B0AA7" w:rsidRPr="00E9526F" w:rsidRDefault="000B0AA7">
      <w:pPr>
        <w:rPr>
          <w:rFonts w:ascii="Georgia" w:hAnsi="Georgia"/>
          <w:sz w:val="24"/>
          <w:szCs w:val="24"/>
        </w:rPr>
      </w:pPr>
      <w:r w:rsidRPr="00E9526F">
        <w:rPr>
          <w:rFonts w:ascii="Georgia" w:hAnsi="Georgia"/>
          <w:sz w:val="24"/>
          <w:szCs w:val="24"/>
        </w:rPr>
        <w:t xml:space="preserve">Marc Strange - </w:t>
      </w:r>
      <w:hyperlink r:id="rId14" w:history="1">
        <w:r w:rsidRPr="00E9526F">
          <w:rPr>
            <w:rStyle w:val="Hyperlink"/>
            <w:rFonts w:ascii="Georgia" w:hAnsi="Georgia"/>
            <w:sz w:val="24"/>
            <w:szCs w:val="24"/>
          </w:rPr>
          <w:t>rmstrange@dconc.gov</w:t>
        </w:r>
      </w:hyperlink>
    </w:p>
    <w:p w14:paraId="59A595A6" w14:textId="4CBC262E" w:rsidR="000B0AA7" w:rsidRPr="00E9526F" w:rsidRDefault="000B0AA7">
      <w:pPr>
        <w:rPr>
          <w:rFonts w:ascii="Georgia" w:hAnsi="Georgia"/>
          <w:sz w:val="24"/>
          <w:szCs w:val="24"/>
        </w:rPr>
      </w:pPr>
      <w:r w:rsidRPr="00E9526F">
        <w:rPr>
          <w:rFonts w:ascii="Georgia" w:hAnsi="Georgia"/>
          <w:sz w:val="24"/>
          <w:szCs w:val="24"/>
        </w:rPr>
        <w:t>Ontario L. Joyner - ojoyner@dconc.gov 919-560-7589</w:t>
      </w:r>
    </w:p>
    <w:p w14:paraId="69118667" w14:textId="3370D7E0" w:rsidR="000B0AA7" w:rsidRPr="00E9526F" w:rsidRDefault="000B0AA7">
      <w:pPr>
        <w:rPr>
          <w:rFonts w:ascii="Georgia" w:hAnsi="Georgia"/>
          <w:sz w:val="24"/>
          <w:szCs w:val="24"/>
        </w:rPr>
      </w:pPr>
      <w:r w:rsidRPr="00E9526F">
        <w:rPr>
          <w:rFonts w:ascii="Georgia" w:hAnsi="Georgia"/>
          <w:sz w:val="24"/>
          <w:szCs w:val="24"/>
        </w:rPr>
        <w:t xml:space="preserve">Antonio Carrington -Welcome Home program City of Durham </w:t>
      </w:r>
      <w:hyperlink r:id="rId15" w:history="1">
        <w:r w:rsidRPr="00E9526F">
          <w:rPr>
            <w:rStyle w:val="Hyperlink"/>
            <w:rFonts w:ascii="Georgia" w:hAnsi="Georgia"/>
            <w:sz w:val="24"/>
            <w:szCs w:val="24"/>
          </w:rPr>
          <w:t>antonio.carrington@durhamnc.gov</w:t>
        </w:r>
      </w:hyperlink>
    </w:p>
    <w:p w14:paraId="763AD5E1" w14:textId="63EF083B" w:rsidR="000B0AA7" w:rsidRPr="00E9526F" w:rsidRDefault="000B0AA7">
      <w:pPr>
        <w:rPr>
          <w:rFonts w:ascii="Georgia" w:hAnsi="Georgia"/>
          <w:sz w:val="24"/>
          <w:szCs w:val="24"/>
        </w:rPr>
      </w:pPr>
      <w:r w:rsidRPr="00E9526F">
        <w:rPr>
          <w:rFonts w:ascii="Georgia" w:hAnsi="Georgia"/>
          <w:sz w:val="24"/>
          <w:szCs w:val="24"/>
        </w:rPr>
        <w:t xml:space="preserve">Nicole Gleich - </w:t>
      </w:r>
      <w:hyperlink r:id="rId16" w:history="1">
        <w:r w:rsidRPr="00E9526F">
          <w:rPr>
            <w:rStyle w:val="Hyperlink"/>
            <w:rFonts w:ascii="Georgia" w:hAnsi="Georgia"/>
            <w:sz w:val="24"/>
            <w:szCs w:val="24"/>
          </w:rPr>
          <w:t>Nicole.gleich@grosource.com</w:t>
        </w:r>
      </w:hyperlink>
    </w:p>
    <w:p w14:paraId="520BAE38" w14:textId="3ED75B01" w:rsidR="000B0AA7" w:rsidRPr="00E9526F" w:rsidRDefault="000B0AA7">
      <w:pPr>
        <w:rPr>
          <w:rFonts w:ascii="Georgia" w:hAnsi="Georgia"/>
          <w:sz w:val="24"/>
          <w:szCs w:val="24"/>
        </w:rPr>
      </w:pPr>
      <w:r w:rsidRPr="00E9526F">
        <w:rPr>
          <w:rFonts w:ascii="Georgia" w:hAnsi="Georgia"/>
          <w:sz w:val="24"/>
          <w:szCs w:val="24"/>
        </w:rPr>
        <w:t xml:space="preserve">Herman Scott, Union Baptist Church Jail Ministry, </w:t>
      </w:r>
      <w:hyperlink r:id="rId17" w:history="1">
        <w:r w:rsidRPr="00E9526F">
          <w:rPr>
            <w:rStyle w:val="Hyperlink"/>
            <w:rFonts w:ascii="Georgia" w:hAnsi="Georgia"/>
            <w:sz w:val="24"/>
            <w:szCs w:val="24"/>
          </w:rPr>
          <w:t>herm.scott@gmail.com</w:t>
        </w:r>
      </w:hyperlink>
    </w:p>
    <w:p w14:paraId="6EA8F7F6" w14:textId="01DCF88C" w:rsidR="000B0AA7" w:rsidRPr="00E9526F" w:rsidRDefault="000B0AA7">
      <w:pPr>
        <w:rPr>
          <w:rFonts w:ascii="Georgia" w:hAnsi="Georgia"/>
          <w:sz w:val="24"/>
          <w:szCs w:val="24"/>
        </w:rPr>
      </w:pPr>
      <w:r w:rsidRPr="00E9526F">
        <w:rPr>
          <w:rFonts w:ascii="Georgia" w:hAnsi="Georgia"/>
          <w:sz w:val="24"/>
          <w:szCs w:val="24"/>
        </w:rPr>
        <w:t xml:space="preserve">Irene Lawrence, NCDAC, </w:t>
      </w:r>
      <w:hyperlink r:id="rId18" w:history="1">
        <w:r w:rsidRPr="00E9526F">
          <w:rPr>
            <w:rStyle w:val="Hyperlink"/>
            <w:rFonts w:ascii="Georgia" w:hAnsi="Georgia"/>
            <w:sz w:val="24"/>
            <w:szCs w:val="24"/>
          </w:rPr>
          <w:t>irene.lawrence@dac.nc.gov</w:t>
        </w:r>
      </w:hyperlink>
    </w:p>
    <w:p w14:paraId="68B6C633" w14:textId="56A146D9" w:rsidR="000B0AA7" w:rsidRPr="00E9526F" w:rsidRDefault="000B0AA7">
      <w:pPr>
        <w:rPr>
          <w:rFonts w:ascii="Georgia" w:hAnsi="Georgia"/>
          <w:sz w:val="24"/>
          <w:szCs w:val="24"/>
        </w:rPr>
      </w:pPr>
      <w:r w:rsidRPr="00E9526F">
        <w:rPr>
          <w:rFonts w:ascii="Georgia" w:hAnsi="Georgia"/>
          <w:sz w:val="24"/>
          <w:szCs w:val="24"/>
        </w:rPr>
        <w:t xml:space="preserve">Kelly Andrews - CJRC, Diversion </w:t>
      </w:r>
      <w:hyperlink r:id="rId19" w:history="1">
        <w:r w:rsidRPr="00E9526F">
          <w:rPr>
            <w:rStyle w:val="Hyperlink"/>
            <w:rFonts w:ascii="Georgia" w:hAnsi="Georgia"/>
            <w:sz w:val="24"/>
            <w:szCs w:val="24"/>
          </w:rPr>
          <w:t>kcandrews@dconc.gov</w:t>
        </w:r>
      </w:hyperlink>
    </w:p>
    <w:p w14:paraId="0A08BB27" w14:textId="102521C4" w:rsidR="000B0AA7" w:rsidRPr="00E9526F" w:rsidRDefault="004219F3">
      <w:pPr>
        <w:rPr>
          <w:rFonts w:ascii="Georgia" w:hAnsi="Georgia"/>
          <w:sz w:val="24"/>
          <w:szCs w:val="24"/>
        </w:rPr>
      </w:pPr>
      <w:r w:rsidRPr="00E9526F">
        <w:rPr>
          <w:rFonts w:ascii="Georgia" w:hAnsi="Georgia"/>
          <w:sz w:val="24"/>
          <w:szCs w:val="24"/>
        </w:rPr>
        <w:t xml:space="preserve">Ben Israel - </w:t>
      </w:r>
      <w:hyperlink r:id="rId20" w:history="1">
        <w:r w:rsidRPr="00E9526F">
          <w:rPr>
            <w:rStyle w:val="Hyperlink"/>
            <w:rFonts w:ascii="Georgia" w:hAnsi="Georgia"/>
            <w:sz w:val="24"/>
            <w:szCs w:val="24"/>
          </w:rPr>
          <w:t>Ben.israel@grosource.com</w:t>
        </w:r>
      </w:hyperlink>
    </w:p>
    <w:p w14:paraId="777FC793" w14:textId="676A92B3" w:rsidR="004219F3" w:rsidRPr="00E9526F" w:rsidRDefault="004219F3">
      <w:pPr>
        <w:rPr>
          <w:rFonts w:ascii="Georgia" w:hAnsi="Georgia"/>
          <w:sz w:val="24"/>
          <w:szCs w:val="24"/>
        </w:rPr>
      </w:pPr>
      <w:r w:rsidRPr="00E9526F">
        <w:rPr>
          <w:rFonts w:ascii="Georgia" w:hAnsi="Georgia"/>
          <w:sz w:val="24"/>
          <w:szCs w:val="24"/>
        </w:rPr>
        <w:t>Craig Coleman - Assist Case Manager (919) 560-9148</w:t>
      </w:r>
    </w:p>
    <w:p w14:paraId="7E8AD090" w14:textId="0C3A46E4" w:rsidR="004219F3" w:rsidRPr="00E9526F" w:rsidRDefault="004219F3">
      <w:pPr>
        <w:rPr>
          <w:rFonts w:ascii="Georgia" w:hAnsi="Georgia"/>
          <w:sz w:val="24"/>
          <w:szCs w:val="24"/>
        </w:rPr>
      </w:pPr>
      <w:r w:rsidRPr="00E9526F">
        <w:rPr>
          <w:rFonts w:ascii="Georgia" w:hAnsi="Georgia"/>
          <w:sz w:val="24"/>
          <w:szCs w:val="24"/>
        </w:rPr>
        <w:t xml:space="preserve">Mike </w:t>
      </w:r>
      <w:proofErr w:type="spellStart"/>
      <w:r w:rsidRPr="00E9526F">
        <w:rPr>
          <w:rFonts w:ascii="Georgia" w:hAnsi="Georgia"/>
          <w:sz w:val="24"/>
          <w:szCs w:val="24"/>
        </w:rPr>
        <w:t>Sistrom</w:t>
      </w:r>
      <w:proofErr w:type="spellEnd"/>
      <w:r w:rsidRPr="00E9526F">
        <w:rPr>
          <w:rFonts w:ascii="Georgia" w:hAnsi="Georgia"/>
          <w:sz w:val="24"/>
          <w:szCs w:val="24"/>
        </w:rPr>
        <w:t xml:space="preserve">, Community Safety and Wellness Task Force Criminal Legal System Round Table, and Durham County Jail Ministry coordinator, </w:t>
      </w:r>
      <w:hyperlink r:id="rId21" w:history="1">
        <w:r w:rsidRPr="00E9526F">
          <w:rPr>
            <w:rStyle w:val="Hyperlink"/>
            <w:rFonts w:ascii="Georgia" w:hAnsi="Georgia"/>
            <w:sz w:val="24"/>
            <w:szCs w:val="24"/>
          </w:rPr>
          <w:t>msistrom@gmail.com</w:t>
        </w:r>
      </w:hyperlink>
    </w:p>
    <w:p w14:paraId="32BE463C" w14:textId="1EEC2A3B" w:rsidR="004219F3" w:rsidRPr="00E9526F" w:rsidRDefault="004219F3">
      <w:pPr>
        <w:rPr>
          <w:rFonts w:ascii="Georgia" w:hAnsi="Georgia"/>
          <w:sz w:val="24"/>
          <w:szCs w:val="24"/>
        </w:rPr>
      </w:pPr>
      <w:r w:rsidRPr="00E9526F">
        <w:rPr>
          <w:rFonts w:ascii="Georgia" w:hAnsi="Georgia"/>
          <w:sz w:val="24"/>
          <w:szCs w:val="24"/>
        </w:rPr>
        <w:t xml:space="preserve">Bill </w:t>
      </w:r>
      <w:proofErr w:type="spellStart"/>
      <w:r w:rsidRPr="00E9526F">
        <w:rPr>
          <w:rFonts w:ascii="Georgia" w:hAnsi="Georgia"/>
          <w:sz w:val="24"/>
          <w:szCs w:val="24"/>
        </w:rPr>
        <w:t>DeFulvio</w:t>
      </w:r>
      <w:proofErr w:type="spellEnd"/>
      <w:r w:rsidRPr="00E9526F">
        <w:rPr>
          <w:rFonts w:ascii="Georgia" w:hAnsi="Georgia"/>
          <w:sz w:val="24"/>
          <w:szCs w:val="24"/>
        </w:rPr>
        <w:t xml:space="preserve"> - StepUp Durham - Resumes/Mock Interview/ Job coaching </w:t>
      </w:r>
      <w:hyperlink r:id="rId22" w:history="1">
        <w:r w:rsidRPr="00E9526F">
          <w:rPr>
            <w:rStyle w:val="Hyperlink"/>
            <w:rFonts w:ascii="Georgia" w:hAnsi="Georgia"/>
            <w:sz w:val="24"/>
            <w:szCs w:val="24"/>
          </w:rPr>
          <w:t>bill@stepupdurham.org</w:t>
        </w:r>
      </w:hyperlink>
    </w:p>
    <w:p w14:paraId="75F10127" w14:textId="23B73F36" w:rsidR="004219F3" w:rsidRPr="00E9526F" w:rsidRDefault="004219F3">
      <w:pPr>
        <w:rPr>
          <w:rFonts w:ascii="Georgia" w:hAnsi="Georgia"/>
          <w:sz w:val="24"/>
          <w:szCs w:val="24"/>
        </w:rPr>
      </w:pPr>
      <w:r w:rsidRPr="00E9526F">
        <w:rPr>
          <w:rFonts w:ascii="Georgia" w:hAnsi="Georgia"/>
          <w:sz w:val="24"/>
          <w:szCs w:val="24"/>
        </w:rPr>
        <w:t xml:space="preserve">Drew Doll - RCND </w:t>
      </w:r>
      <w:hyperlink r:id="rId23" w:history="1">
        <w:r w:rsidRPr="00E9526F">
          <w:rPr>
            <w:rStyle w:val="Hyperlink"/>
            <w:rFonts w:ascii="Georgia" w:hAnsi="Georgia"/>
            <w:sz w:val="24"/>
            <w:szCs w:val="24"/>
          </w:rPr>
          <w:t>reentry@nonviolentdurham.org</w:t>
        </w:r>
      </w:hyperlink>
    </w:p>
    <w:p w14:paraId="314588A5" w14:textId="0A4C1AEE" w:rsidR="004219F3" w:rsidRPr="00E9526F" w:rsidRDefault="00744AFD">
      <w:pPr>
        <w:rPr>
          <w:rFonts w:ascii="Georgia" w:hAnsi="Georgia"/>
          <w:sz w:val="24"/>
          <w:szCs w:val="24"/>
        </w:rPr>
      </w:pPr>
      <w:r w:rsidRPr="00E9526F">
        <w:rPr>
          <w:rFonts w:ascii="Georgia" w:hAnsi="Georgia"/>
          <w:sz w:val="24"/>
          <w:szCs w:val="24"/>
        </w:rPr>
        <w:t xml:space="preserve">Leticia Thomas Jubilee Home Program Director </w:t>
      </w:r>
      <w:hyperlink r:id="rId24" w:history="1">
        <w:r w:rsidRPr="00E9526F">
          <w:rPr>
            <w:rStyle w:val="Hyperlink"/>
            <w:rFonts w:ascii="Georgia" w:hAnsi="Georgia"/>
            <w:sz w:val="24"/>
            <w:szCs w:val="24"/>
          </w:rPr>
          <w:t>Leticia@jubilee-home.org</w:t>
        </w:r>
      </w:hyperlink>
    </w:p>
    <w:p w14:paraId="20D82923" w14:textId="5EEB6512" w:rsidR="00744AFD" w:rsidRPr="00E9526F" w:rsidRDefault="00744AFD">
      <w:pPr>
        <w:rPr>
          <w:rFonts w:ascii="Georgia" w:hAnsi="Georgia"/>
          <w:sz w:val="24"/>
          <w:szCs w:val="24"/>
        </w:rPr>
      </w:pPr>
      <w:r w:rsidRPr="00E9526F">
        <w:rPr>
          <w:rFonts w:ascii="Georgia" w:hAnsi="Georgia"/>
          <w:sz w:val="24"/>
          <w:szCs w:val="24"/>
        </w:rPr>
        <w:t xml:space="preserve">Dorel Clayton Durham Co. NC-FIT program (919)560-7214 </w:t>
      </w:r>
      <w:hyperlink r:id="rId25" w:history="1">
        <w:r w:rsidRPr="00E9526F">
          <w:rPr>
            <w:rStyle w:val="Hyperlink"/>
            <w:rFonts w:ascii="Georgia" w:hAnsi="Georgia"/>
            <w:sz w:val="24"/>
            <w:szCs w:val="24"/>
          </w:rPr>
          <w:t>dclayton@dconc.gov</w:t>
        </w:r>
      </w:hyperlink>
    </w:p>
    <w:p w14:paraId="49EA1E14" w14:textId="398B8A83" w:rsidR="00744AFD" w:rsidRPr="00E9526F" w:rsidRDefault="00355BCD">
      <w:pPr>
        <w:rPr>
          <w:rFonts w:ascii="Georgia" w:hAnsi="Georgia"/>
          <w:sz w:val="24"/>
          <w:szCs w:val="24"/>
        </w:rPr>
      </w:pPr>
      <w:r w:rsidRPr="00E9526F">
        <w:rPr>
          <w:rFonts w:ascii="Georgia" w:hAnsi="Georgia"/>
          <w:sz w:val="24"/>
          <w:szCs w:val="24"/>
        </w:rPr>
        <w:t xml:space="preserve">Rah Lyon – H.E.A.R.T Team Care Navigation - 919-699-2439 </w:t>
      </w:r>
      <w:hyperlink r:id="rId26" w:history="1">
        <w:r w:rsidRPr="00E9526F">
          <w:rPr>
            <w:rStyle w:val="Hyperlink"/>
            <w:rFonts w:ascii="Georgia" w:hAnsi="Georgia"/>
            <w:sz w:val="24"/>
            <w:szCs w:val="24"/>
          </w:rPr>
          <w:t>Rashid.Lyon@durhamnc.gov</w:t>
        </w:r>
      </w:hyperlink>
    </w:p>
    <w:p w14:paraId="5390467A" w14:textId="77777777" w:rsidR="00355BCD" w:rsidRPr="00E9526F" w:rsidRDefault="00355BCD">
      <w:pPr>
        <w:rPr>
          <w:rFonts w:ascii="Georgia" w:hAnsi="Georgia"/>
          <w:sz w:val="24"/>
          <w:szCs w:val="24"/>
        </w:rPr>
      </w:pPr>
    </w:p>
    <w:p w14:paraId="0F463DA5" w14:textId="77777777" w:rsidR="004219F3" w:rsidRPr="004438FF" w:rsidRDefault="004219F3">
      <w:pPr>
        <w:rPr>
          <w:rFonts w:ascii="Georgia" w:hAnsi="Georgia"/>
          <w:sz w:val="24"/>
          <w:szCs w:val="24"/>
        </w:rPr>
      </w:pPr>
    </w:p>
    <w:sectPr w:rsidR="004219F3" w:rsidRPr="004438FF" w:rsidSect="00541584">
      <w:headerReference w:type="default" r:id="rId27"/>
      <w:footerReference w:type="default" r:id="rId28"/>
      <w:pgSz w:w="12240" w:h="15840"/>
      <w:pgMar w:top="2160" w:right="1440" w:bottom="1440" w:left="144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AE6E" w14:textId="77777777" w:rsidR="00367468" w:rsidRDefault="00305B7D">
      <w:pPr>
        <w:spacing w:after="0" w:line="240" w:lineRule="auto"/>
      </w:pPr>
      <w:r>
        <w:separator/>
      </w:r>
    </w:p>
  </w:endnote>
  <w:endnote w:type="continuationSeparator" w:id="0">
    <w:p w14:paraId="47581AE7" w14:textId="77777777" w:rsidR="00367468" w:rsidRDefault="0030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5CB6" w14:textId="77777777" w:rsidR="009F665F" w:rsidRPr="00500724"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 xml:space="preserve">Criminal Justice Resource Center | 326 East </w:t>
    </w:r>
    <w:r>
      <w:rPr>
        <w:rFonts w:ascii="Geneva" w:hAnsi="Geneva" w:cs="Arial"/>
        <w:b/>
        <w:bCs/>
        <w:color w:val="3A77A6"/>
        <w:sz w:val="18"/>
        <w:szCs w:val="18"/>
      </w:rPr>
      <w:t>M</w:t>
    </w:r>
    <w:r w:rsidRPr="00500724">
      <w:rPr>
        <w:rFonts w:ascii="Geneva" w:hAnsi="Geneva" w:cs="Arial"/>
        <w:b/>
        <w:bCs/>
        <w:color w:val="3A77A6"/>
        <w:sz w:val="18"/>
        <w:szCs w:val="18"/>
      </w:rPr>
      <w:t>ain Street, Durham, North Carolina 27701</w:t>
    </w:r>
  </w:p>
  <w:p w14:paraId="527092B3" w14:textId="77777777" w:rsidR="009F665F" w:rsidRPr="00500724"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Office (919) 560-0500 | Fax (919) 560-0504 | cjrc@dconc.gov</w:t>
    </w:r>
  </w:p>
  <w:p w14:paraId="43B8BC09" w14:textId="77777777" w:rsidR="009F665F" w:rsidRPr="000775CD"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Equal Employment /Affirmative</w:t>
    </w:r>
    <w:r>
      <w:rPr>
        <w:rFonts w:ascii="Geneva" w:hAnsi="Geneva" w:cs="Arial"/>
        <w:b/>
        <w:bCs/>
        <w:color w:val="3A77A6"/>
        <w:sz w:val="18"/>
        <w:szCs w:val="18"/>
      </w:rPr>
      <w:t xml:space="preser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9C12" w14:textId="77777777" w:rsidR="00367468" w:rsidRDefault="00305B7D">
      <w:pPr>
        <w:spacing w:after="0" w:line="240" w:lineRule="auto"/>
      </w:pPr>
      <w:r>
        <w:separator/>
      </w:r>
    </w:p>
  </w:footnote>
  <w:footnote w:type="continuationSeparator" w:id="0">
    <w:p w14:paraId="404FBB21" w14:textId="77777777" w:rsidR="00367468" w:rsidRDefault="0030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A946" w14:textId="77777777" w:rsidR="009F665F" w:rsidRDefault="00CA7CA8" w:rsidP="003F62F5">
    <w:pPr>
      <w:pStyle w:val="Header"/>
      <w:ind w:left="-1350"/>
      <w:rPr>
        <w:noProof/>
      </w:rPr>
    </w:pPr>
    <w:r>
      <w:rPr>
        <w:noProof/>
      </w:rPr>
      <w:t xml:space="preserve">                           </w:t>
    </w:r>
    <w:r w:rsidRPr="00C62600">
      <w:rPr>
        <w:noProof/>
      </w:rPr>
      <w:drawing>
        <wp:inline distT="0" distB="0" distL="0" distR="0" wp14:anchorId="7C31DBEC" wp14:editId="1FCEF867">
          <wp:extent cx="2219325" cy="714375"/>
          <wp:effectExtent l="0" t="0" r="9525" b="9525"/>
          <wp:docPr id="1" name="Picture 1" descr="DCO Official_Criminal Justice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 Official_Criminal Justice Resource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inline>
      </w:drawing>
    </w:r>
  </w:p>
  <w:p w14:paraId="1603E64E" w14:textId="77777777" w:rsidR="009F665F" w:rsidRDefault="009F665F" w:rsidP="00DF2CF1">
    <w:pPr>
      <w:pStyle w:val="Header"/>
      <w:ind w:firstLine="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234"/>
    <w:multiLevelType w:val="hybridMultilevel"/>
    <w:tmpl w:val="12AEF356"/>
    <w:lvl w:ilvl="0" w:tplc="EC62F128">
      <w:numFmt w:val="bullet"/>
      <w:lvlText w:val="-"/>
      <w:lvlJc w:val="left"/>
      <w:pPr>
        <w:ind w:left="720" w:hanging="360"/>
      </w:pPr>
      <w:rPr>
        <w:rFonts w:ascii="Georgia" w:eastAsia="Calibri" w:hAnsi="Georg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20D6"/>
    <w:multiLevelType w:val="multilevel"/>
    <w:tmpl w:val="D2FE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F0C6A"/>
    <w:multiLevelType w:val="multilevel"/>
    <w:tmpl w:val="DD8C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A069C"/>
    <w:multiLevelType w:val="multilevel"/>
    <w:tmpl w:val="854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740262">
    <w:abstractNumId w:val="0"/>
  </w:num>
  <w:num w:numId="2" w16cid:durableId="515072766">
    <w:abstractNumId w:val="2"/>
  </w:num>
  <w:num w:numId="3" w16cid:durableId="1611736347">
    <w:abstractNumId w:val="3"/>
  </w:num>
  <w:num w:numId="4" w16cid:durableId="76303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A8"/>
    <w:rsid w:val="00045C71"/>
    <w:rsid w:val="000B0AA7"/>
    <w:rsid w:val="00171153"/>
    <w:rsid w:val="00214615"/>
    <w:rsid w:val="00305B7D"/>
    <w:rsid w:val="00355BCD"/>
    <w:rsid w:val="00367468"/>
    <w:rsid w:val="003F0E35"/>
    <w:rsid w:val="004219F3"/>
    <w:rsid w:val="004438FF"/>
    <w:rsid w:val="004926E4"/>
    <w:rsid w:val="004F4EFA"/>
    <w:rsid w:val="00531F65"/>
    <w:rsid w:val="00541911"/>
    <w:rsid w:val="00573DC6"/>
    <w:rsid w:val="00587D49"/>
    <w:rsid w:val="00744AFD"/>
    <w:rsid w:val="00782772"/>
    <w:rsid w:val="00784068"/>
    <w:rsid w:val="0085367F"/>
    <w:rsid w:val="00910568"/>
    <w:rsid w:val="00A94485"/>
    <w:rsid w:val="00B92E27"/>
    <w:rsid w:val="00BC4692"/>
    <w:rsid w:val="00C04690"/>
    <w:rsid w:val="00CA7CA8"/>
    <w:rsid w:val="00D27420"/>
    <w:rsid w:val="00D40D47"/>
    <w:rsid w:val="00DA16FF"/>
    <w:rsid w:val="00E9526F"/>
    <w:rsid w:val="00F269F9"/>
    <w:rsid w:val="00F7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0E94"/>
  <w15:chartTrackingRefBased/>
  <w15:docId w15:val="{E0199C15-7026-49EC-A6AD-853F417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A8"/>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0B0AA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744A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A8"/>
    <w:rPr>
      <w:rFonts w:ascii="Calibri" w:eastAsia="Calibri" w:hAnsi="Calibri" w:cs="Times New Roman"/>
    </w:rPr>
  </w:style>
  <w:style w:type="paragraph" w:styleId="NoSpacing">
    <w:name w:val="No Spacing"/>
    <w:uiPriority w:val="98"/>
    <w:qFormat/>
    <w:rsid w:val="00CA7CA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31F65"/>
    <w:rPr>
      <w:color w:val="0563C1" w:themeColor="hyperlink"/>
      <w:u w:val="single"/>
    </w:rPr>
  </w:style>
  <w:style w:type="character" w:styleId="UnresolvedMention">
    <w:name w:val="Unresolved Mention"/>
    <w:basedOn w:val="DefaultParagraphFont"/>
    <w:uiPriority w:val="99"/>
    <w:semiHidden/>
    <w:unhideWhenUsed/>
    <w:rsid w:val="00531F65"/>
    <w:rPr>
      <w:color w:val="605E5C"/>
      <w:shd w:val="clear" w:color="auto" w:fill="E1DFDD"/>
    </w:rPr>
  </w:style>
  <w:style w:type="character" w:customStyle="1" w:styleId="Heading3Char">
    <w:name w:val="Heading 3 Char"/>
    <w:basedOn w:val="DefaultParagraphFont"/>
    <w:link w:val="Heading3"/>
    <w:uiPriority w:val="9"/>
    <w:rsid w:val="000B0AA7"/>
    <w:rPr>
      <w:rFonts w:ascii="Times New Roman" w:eastAsia="Times New Roman" w:hAnsi="Times New Roman" w:cs="Times New Roman"/>
      <w:b/>
      <w:bCs/>
      <w:sz w:val="27"/>
      <w:szCs w:val="27"/>
    </w:rPr>
  </w:style>
  <w:style w:type="paragraph" w:styleId="NormalWeb">
    <w:name w:val="Normal (Web)"/>
    <w:basedOn w:val="Normal"/>
    <w:uiPriority w:val="99"/>
    <w:unhideWhenUsed/>
    <w:rsid w:val="004219F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44AFD"/>
    <w:rPr>
      <w:b/>
      <w:bCs/>
    </w:rPr>
  </w:style>
  <w:style w:type="character" w:styleId="Emphasis">
    <w:name w:val="Emphasis"/>
    <w:basedOn w:val="DefaultParagraphFont"/>
    <w:uiPriority w:val="20"/>
    <w:qFormat/>
    <w:rsid w:val="00744AFD"/>
    <w:rPr>
      <w:i/>
      <w:iCs/>
    </w:rPr>
  </w:style>
  <w:style w:type="character" w:customStyle="1" w:styleId="Heading4Char">
    <w:name w:val="Heading 4 Char"/>
    <w:basedOn w:val="DefaultParagraphFont"/>
    <w:link w:val="Heading4"/>
    <w:uiPriority w:val="9"/>
    <w:semiHidden/>
    <w:rsid w:val="00744AF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744BA"/>
    <w:pPr>
      <w:spacing w:after="160" w:line="259" w:lineRule="auto"/>
      <w:ind w:left="720"/>
      <w:contextualSpacing/>
    </w:pPr>
    <w:rPr>
      <w:rFonts w:asciiTheme="minorHAnsi" w:eastAsiaTheme="minorHAnsi" w:hAnsiTheme="minorHAnsi" w:cstheme="minorBidi"/>
    </w:rPr>
  </w:style>
  <w:style w:type="paragraph" w:customStyle="1" w:styleId="sqsrte-large">
    <w:name w:val="sqsrte-large"/>
    <w:basedOn w:val="Normal"/>
    <w:rsid w:val="00541911"/>
    <w:pPr>
      <w:spacing w:before="100" w:beforeAutospacing="1" w:after="100" w:afterAutospacing="1" w:line="240" w:lineRule="auto"/>
    </w:pPr>
    <w:rPr>
      <w:rFonts w:ascii="Times New Roman" w:eastAsia="Times New Roman" w:hAnsi="Times New Roman"/>
      <w:sz w:val="24"/>
      <w:szCs w:val="24"/>
    </w:rPr>
  </w:style>
  <w:style w:type="paragraph" w:customStyle="1" w:styleId="prefade">
    <w:name w:val="prefade"/>
    <w:basedOn w:val="Normal"/>
    <w:rsid w:val="00541911"/>
    <w:pPr>
      <w:spacing w:before="100" w:beforeAutospacing="1" w:after="100" w:afterAutospacing="1" w:line="240" w:lineRule="auto"/>
    </w:pPr>
    <w:rPr>
      <w:rFonts w:ascii="Times New Roman" w:eastAsia="Times New Roman" w:hAnsi="Times New Roman"/>
      <w:sz w:val="24"/>
      <w:szCs w:val="24"/>
    </w:rPr>
  </w:style>
  <w:style w:type="character" w:customStyle="1" w:styleId="sqsrte-text-color--white">
    <w:name w:val="sqsrte-text-color--white"/>
    <w:basedOn w:val="DefaultParagraphFont"/>
    <w:rsid w:val="0054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2136">
      <w:bodyDiv w:val="1"/>
      <w:marLeft w:val="0"/>
      <w:marRight w:val="0"/>
      <w:marTop w:val="0"/>
      <w:marBottom w:val="0"/>
      <w:divBdr>
        <w:top w:val="none" w:sz="0" w:space="0" w:color="auto"/>
        <w:left w:val="none" w:sz="0" w:space="0" w:color="auto"/>
        <w:bottom w:val="none" w:sz="0" w:space="0" w:color="auto"/>
        <w:right w:val="none" w:sz="0" w:space="0" w:color="auto"/>
      </w:divBdr>
    </w:div>
    <w:div w:id="667706404">
      <w:bodyDiv w:val="1"/>
      <w:marLeft w:val="0"/>
      <w:marRight w:val="0"/>
      <w:marTop w:val="0"/>
      <w:marBottom w:val="0"/>
      <w:divBdr>
        <w:top w:val="none" w:sz="0" w:space="0" w:color="auto"/>
        <w:left w:val="none" w:sz="0" w:space="0" w:color="auto"/>
        <w:bottom w:val="none" w:sz="0" w:space="0" w:color="auto"/>
        <w:right w:val="none" w:sz="0" w:space="0" w:color="auto"/>
      </w:divBdr>
    </w:div>
    <w:div w:id="863665287">
      <w:bodyDiv w:val="1"/>
      <w:marLeft w:val="0"/>
      <w:marRight w:val="0"/>
      <w:marTop w:val="0"/>
      <w:marBottom w:val="0"/>
      <w:divBdr>
        <w:top w:val="none" w:sz="0" w:space="0" w:color="auto"/>
        <w:left w:val="none" w:sz="0" w:space="0" w:color="auto"/>
        <w:bottom w:val="none" w:sz="0" w:space="0" w:color="auto"/>
        <w:right w:val="none" w:sz="0" w:space="0" w:color="auto"/>
      </w:divBdr>
    </w:div>
    <w:div w:id="1146356937">
      <w:bodyDiv w:val="1"/>
      <w:marLeft w:val="0"/>
      <w:marRight w:val="0"/>
      <w:marTop w:val="0"/>
      <w:marBottom w:val="0"/>
      <w:divBdr>
        <w:top w:val="none" w:sz="0" w:space="0" w:color="auto"/>
        <w:left w:val="none" w:sz="0" w:space="0" w:color="auto"/>
        <w:bottom w:val="none" w:sz="0" w:space="0" w:color="auto"/>
        <w:right w:val="none" w:sz="0" w:space="0" w:color="auto"/>
      </w:divBdr>
    </w:div>
    <w:div w:id="1246454223">
      <w:bodyDiv w:val="1"/>
      <w:marLeft w:val="0"/>
      <w:marRight w:val="0"/>
      <w:marTop w:val="0"/>
      <w:marBottom w:val="0"/>
      <w:divBdr>
        <w:top w:val="none" w:sz="0" w:space="0" w:color="auto"/>
        <w:left w:val="none" w:sz="0" w:space="0" w:color="auto"/>
        <w:bottom w:val="none" w:sz="0" w:space="0" w:color="auto"/>
        <w:right w:val="none" w:sz="0" w:space="0" w:color="auto"/>
      </w:divBdr>
    </w:div>
    <w:div w:id="1779370319">
      <w:bodyDiv w:val="1"/>
      <w:marLeft w:val="0"/>
      <w:marRight w:val="0"/>
      <w:marTop w:val="0"/>
      <w:marBottom w:val="0"/>
      <w:divBdr>
        <w:top w:val="none" w:sz="0" w:space="0" w:color="auto"/>
        <w:left w:val="none" w:sz="0" w:space="0" w:color="auto"/>
        <w:bottom w:val="none" w:sz="0" w:space="0" w:color="auto"/>
        <w:right w:val="none" w:sz="0" w:space="0" w:color="auto"/>
      </w:divBdr>
    </w:div>
    <w:div w:id="1818764233">
      <w:bodyDiv w:val="1"/>
      <w:marLeft w:val="0"/>
      <w:marRight w:val="0"/>
      <w:marTop w:val="0"/>
      <w:marBottom w:val="0"/>
      <w:divBdr>
        <w:top w:val="none" w:sz="0" w:space="0" w:color="auto"/>
        <w:left w:val="none" w:sz="0" w:space="0" w:color="auto"/>
        <w:bottom w:val="none" w:sz="0" w:space="0" w:color="auto"/>
        <w:right w:val="none" w:sz="0" w:space="0" w:color="auto"/>
      </w:divBdr>
    </w:div>
    <w:div w:id="2125535610">
      <w:bodyDiv w:val="1"/>
      <w:marLeft w:val="0"/>
      <w:marRight w:val="0"/>
      <w:marTop w:val="0"/>
      <w:marBottom w:val="0"/>
      <w:divBdr>
        <w:top w:val="none" w:sz="0" w:space="0" w:color="auto"/>
        <w:left w:val="none" w:sz="0" w:space="0" w:color="auto"/>
        <w:bottom w:val="none" w:sz="0" w:space="0" w:color="auto"/>
        <w:right w:val="none" w:sz="0" w:space="0" w:color="auto"/>
      </w:divBdr>
    </w:div>
    <w:div w:id="21371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robinson@grosource.com" TargetMode="External"/><Relationship Id="rId18" Type="http://schemas.openxmlformats.org/officeDocument/2006/relationships/hyperlink" Target="mailto:irene.lawrence@dac.nc.gov" TargetMode="External"/><Relationship Id="rId26" Type="http://schemas.openxmlformats.org/officeDocument/2006/relationships/hyperlink" Target="mailto:Rashid.Lyon@durhamnc.gov" TargetMode="External"/><Relationship Id="rId3" Type="http://schemas.openxmlformats.org/officeDocument/2006/relationships/settings" Target="settings.xml"/><Relationship Id="rId21" Type="http://schemas.openxmlformats.org/officeDocument/2006/relationships/hyperlink" Target="mailto:msistrom@gmail.com" TargetMode="External"/><Relationship Id="rId7" Type="http://schemas.openxmlformats.org/officeDocument/2006/relationships/hyperlink" Target="https://www.rebuild.nc.gov/ncorr-hrp-policy-manual-v90-final508/open" TargetMode="External"/><Relationship Id="rId12" Type="http://schemas.openxmlformats.org/officeDocument/2006/relationships/hyperlink" Target="mailto:abellamy@voacarolinas.org" TargetMode="External"/><Relationship Id="rId17" Type="http://schemas.openxmlformats.org/officeDocument/2006/relationships/hyperlink" Target="mailto:herm.scott@gmail.com" TargetMode="External"/><Relationship Id="rId25" Type="http://schemas.openxmlformats.org/officeDocument/2006/relationships/hyperlink" Target="mailto:dclayton@dconc.gov"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Nicole.gleich@grosource.com" TargetMode="External"/><Relationship Id="rId20" Type="http://schemas.openxmlformats.org/officeDocument/2006/relationships/hyperlink" Target="mailto:Ben.israel@grosourc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9194078226" TargetMode="External"/><Relationship Id="rId24" Type="http://schemas.openxmlformats.org/officeDocument/2006/relationships/hyperlink" Target="mailto:Leticia@jubilee-home.org"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antonio.carrington@durhamnc.gov" TargetMode="External"/><Relationship Id="rId23" Type="http://schemas.openxmlformats.org/officeDocument/2006/relationships/hyperlink" Target="mailto:reentry@nonviolentdurham.org" TargetMode="External"/><Relationship Id="rId28" Type="http://schemas.openxmlformats.org/officeDocument/2006/relationships/footer" Target="footer1.xml"/><Relationship Id="rId10" Type="http://schemas.openxmlformats.org/officeDocument/2006/relationships/hyperlink" Target="tel:+19194078154" TargetMode="External"/><Relationship Id="rId19" Type="http://schemas.openxmlformats.org/officeDocument/2006/relationships/hyperlink" Target="mailto:kcandrews@dconc.gov"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samaritanhealthcenter.org/patient-application" TargetMode="External"/><Relationship Id="rId14" Type="http://schemas.openxmlformats.org/officeDocument/2006/relationships/hyperlink" Target="mailto:rmstrange@dconc.gov" TargetMode="External"/><Relationship Id="rId22" Type="http://schemas.openxmlformats.org/officeDocument/2006/relationships/hyperlink" Target="mailto:bill@stepupdurham.org"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hyperlink" Target="https://www.samaritanhealthcenter.org/s/2024-Federal-Poverty-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EAB666E9-BDB3-4894-93B0-4D2E8F354D5F}"/>
</file>

<file path=customXml/itemProps2.xml><?xml version="1.0" encoding="utf-8"?>
<ds:datastoreItem xmlns:ds="http://schemas.openxmlformats.org/officeDocument/2006/customXml" ds:itemID="{E232429A-E3A2-49FC-8E95-D6C7DAA99919}"/>
</file>

<file path=customXml/itemProps3.xml><?xml version="1.0" encoding="utf-8"?>
<ds:datastoreItem xmlns:ds="http://schemas.openxmlformats.org/officeDocument/2006/customXml" ds:itemID="{EF10F08F-7FF2-48BD-93FE-A815F74A6684}"/>
</file>

<file path=docProps/app.xml><?xml version="1.0" encoding="utf-8"?>
<Properties xmlns="http://schemas.openxmlformats.org/officeDocument/2006/extended-properties" xmlns:vt="http://schemas.openxmlformats.org/officeDocument/2006/docPropsVTypes">
  <Template>Normal</Template>
  <TotalTime>2</TotalTime>
  <Pages>8</Pages>
  <Words>1850</Words>
  <Characters>10692</Characters>
  <Application>Microsoft Office Word</Application>
  <DocSecurity>0</DocSecurity>
  <Lines>224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Struble, Micalyn</dc:creator>
  <cp:keywords/>
  <dc:description/>
  <cp:lastModifiedBy>Riley, Kristi L.</cp:lastModifiedBy>
  <cp:revision>3</cp:revision>
  <dcterms:created xsi:type="dcterms:W3CDTF">2024-03-27T15:36:00Z</dcterms:created>
  <dcterms:modified xsi:type="dcterms:W3CDTF">2024-03-27T15:36:00Z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fa5a9d616965de27d3816c2f427a9982660fd31758512bbf859d50b31d31a7a0</vt:lpwstr>
  </property>
  <property fmtid="{D5CDD505-2E9C-101B-9397-08002B2CF9AE}" pid="3" name="ContentTypeId">
    <vt:lpwstr>0x010100C938578F4DF8A64995801129BD0846C9</vt:lpwstr>
  </property>
</Properties>
</file>