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7F659" w14:textId="77777777" w:rsidR="004F340B" w:rsidRDefault="004F340B"/>
    <w:p w14:paraId="4C129BE2" w14:textId="77777777" w:rsidR="004F340B" w:rsidRPr="004F340B" w:rsidRDefault="00E262F1" w:rsidP="004F340B">
      <w:r>
        <w:rPr>
          <w:noProof/>
        </w:rPr>
        <w:drawing>
          <wp:anchor distT="0" distB="0" distL="114300" distR="114300" simplePos="0" relativeHeight="251658240" behindDoc="0" locked="0" layoutInCell="1" allowOverlap="1" wp14:anchorId="4A8C8801" wp14:editId="0C4A62D0">
            <wp:simplePos x="0" y="0"/>
            <wp:positionH relativeFrom="margin">
              <wp:align>left</wp:align>
            </wp:positionH>
            <wp:positionV relativeFrom="paragraph">
              <wp:posOffset>140970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307FE" w14:textId="77777777" w:rsidR="004F340B" w:rsidRDefault="004F340B" w:rsidP="004F340B"/>
    <w:p w14:paraId="06865B6A" w14:textId="77777777" w:rsidR="004F340B" w:rsidRDefault="004F340B" w:rsidP="004F340B">
      <w:pPr>
        <w:jc w:val="both"/>
      </w:pPr>
    </w:p>
    <w:p w14:paraId="6B6DB791" w14:textId="77777777" w:rsidR="004F340B" w:rsidRPr="00A00B64" w:rsidRDefault="004F340B" w:rsidP="004F340B">
      <w:pPr>
        <w:jc w:val="both"/>
        <w:rPr>
          <w:sz w:val="24"/>
          <w:szCs w:val="24"/>
        </w:rPr>
      </w:pPr>
    </w:p>
    <w:p w14:paraId="7BACC5CB" w14:textId="0E4DF803" w:rsidR="00E262F1" w:rsidRPr="00A00B64" w:rsidRDefault="004F340B" w:rsidP="00E262F1">
      <w:pPr>
        <w:rPr>
          <w:rFonts w:ascii="Times New Roman" w:hAnsi="Times New Roman" w:cs="Times New Roman"/>
          <w:b/>
          <w:sz w:val="20"/>
          <w:szCs w:val="20"/>
        </w:rPr>
      </w:pPr>
      <w:r w:rsidRPr="00A00B64">
        <w:rPr>
          <w:rFonts w:ascii="Times New Roman" w:hAnsi="Times New Roman" w:cs="Times New Roman"/>
          <w:b/>
          <w:color w:val="538135" w:themeColor="accent6" w:themeShade="BF"/>
          <w:sz w:val="24"/>
          <w:szCs w:val="24"/>
        </w:rPr>
        <w:t xml:space="preserve">JUVENILE CRIME PREVENTION COUNCIL </w:t>
      </w:r>
      <w:r w:rsidR="00E262F1" w:rsidRPr="00A00B64">
        <w:rPr>
          <w:rFonts w:ascii="Times New Roman" w:hAnsi="Times New Roman" w:cs="Times New Roman"/>
          <w:b/>
          <w:color w:val="538135" w:themeColor="accent6" w:themeShade="BF"/>
          <w:sz w:val="24"/>
          <w:szCs w:val="24"/>
        </w:rPr>
        <w:t xml:space="preserve">                                                                                                     </w:t>
      </w:r>
      <w:r w:rsidR="002367E6">
        <w:rPr>
          <w:rFonts w:ascii="Times New Roman" w:hAnsi="Times New Roman" w:cs="Times New Roman"/>
          <w:b/>
          <w:sz w:val="20"/>
          <w:szCs w:val="20"/>
        </w:rPr>
        <w:t>May</w:t>
      </w:r>
      <w:r w:rsidR="00E57FE3" w:rsidRPr="00A00B64">
        <w:rPr>
          <w:rFonts w:ascii="Times New Roman" w:hAnsi="Times New Roman" w:cs="Times New Roman"/>
          <w:b/>
          <w:sz w:val="20"/>
          <w:szCs w:val="20"/>
        </w:rPr>
        <w:t xml:space="preserve"> </w:t>
      </w:r>
      <w:r w:rsidR="007F3033">
        <w:rPr>
          <w:rFonts w:ascii="Times New Roman" w:hAnsi="Times New Roman" w:cs="Times New Roman"/>
          <w:b/>
          <w:sz w:val="20"/>
          <w:szCs w:val="20"/>
        </w:rPr>
        <w:t>2</w:t>
      </w:r>
      <w:r w:rsidR="002367E6">
        <w:rPr>
          <w:rFonts w:ascii="Times New Roman" w:hAnsi="Times New Roman" w:cs="Times New Roman"/>
          <w:b/>
          <w:sz w:val="20"/>
          <w:szCs w:val="20"/>
        </w:rPr>
        <w:t>4</w:t>
      </w:r>
      <w:r w:rsidR="00206F02" w:rsidRPr="00A00B64">
        <w:rPr>
          <w:rFonts w:ascii="Times New Roman" w:hAnsi="Times New Roman" w:cs="Times New Roman"/>
          <w:b/>
          <w:sz w:val="20"/>
          <w:szCs w:val="20"/>
        </w:rPr>
        <w:t>, 20</w:t>
      </w:r>
      <w:r w:rsidR="000C270B" w:rsidRPr="00A00B64">
        <w:rPr>
          <w:rFonts w:ascii="Times New Roman" w:hAnsi="Times New Roman" w:cs="Times New Roman"/>
          <w:b/>
          <w:sz w:val="20"/>
          <w:szCs w:val="20"/>
        </w:rPr>
        <w:t>2</w:t>
      </w:r>
      <w:r w:rsidR="007F3033">
        <w:rPr>
          <w:rFonts w:ascii="Times New Roman" w:hAnsi="Times New Roman" w:cs="Times New Roman"/>
          <w:b/>
          <w:sz w:val="20"/>
          <w:szCs w:val="20"/>
        </w:rPr>
        <w:t>3</w:t>
      </w:r>
      <w:r w:rsidR="00E262F1" w:rsidRPr="00A00B64">
        <w:rPr>
          <w:rFonts w:ascii="Times New Roman" w:hAnsi="Times New Roman" w:cs="Times New Roman"/>
          <w:b/>
          <w:sz w:val="20"/>
          <w:szCs w:val="20"/>
        </w:rPr>
        <w:t xml:space="preserve"> Meeting Minutes</w:t>
      </w:r>
    </w:p>
    <w:p w14:paraId="06B17B43" w14:textId="77777777" w:rsidR="00E57FE3" w:rsidRPr="00A00B64" w:rsidRDefault="00E57FE3" w:rsidP="00E262F1">
      <w:pPr>
        <w:rPr>
          <w:rFonts w:ascii="Times New Roman" w:hAnsi="Times New Roman" w:cs="Times New Roman"/>
          <w:b/>
          <w:sz w:val="20"/>
          <w:szCs w:val="20"/>
        </w:rPr>
      </w:pPr>
    </w:p>
    <w:p w14:paraId="2E2D0471" w14:textId="1944CE3B" w:rsidR="00E262F1" w:rsidRDefault="00E262F1" w:rsidP="00E262F1">
      <w:pPr>
        <w:rPr>
          <w:rFonts w:ascii="Times New Roman" w:hAnsi="Times New Roman" w:cs="Times New Roman"/>
          <w:b/>
          <w:sz w:val="20"/>
          <w:szCs w:val="20"/>
        </w:rPr>
      </w:pPr>
      <w:r w:rsidRPr="00A00B64">
        <w:rPr>
          <w:rFonts w:ascii="Times New Roman" w:hAnsi="Times New Roman" w:cs="Times New Roman"/>
          <w:b/>
          <w:sz w:val="20"/>
          <w:szCs w:val="20"/>
          <w:u w:val="single"/>
        </w:rPr>
        <w:t>Members Present:</w:t>
      </w:r>
      <w:r w:rsidR="00A42207" w:rsidRPr="00A42207">
        <w:rPr>
          <w:rFonts w:ascii="Times New Roman" w:hAnsi="Times New Roman" w:cs="Times New Roman"/>
          <w:b/>
          <w:sz w:val="20"/>
          <w:szCs w:val="20"/>
        </w:rPr>
        <w:t xml:space="preserve"> </w:t>
      </w:r>
      <w:r w:rsidR="00213353">
        <w:rPr>
          <w:rFonts w:ascii="Times New Roman" w:hAnsi="Times New Roman" w:cs="Times New Roman"/>
          <w:b/>
          <w:sz w:val="20"/>
          <w:szCs w:val="20"/>
        </w:rPr>
        <w:t xml:space="preserve">Leah Selvy, DeWarren Langley, Kevin Mciver, Tamala McDowell, John Morris, Alex Hurdle, Ahmed Ali, Angela Nunn, Seth Kandl, Laylon Williams, LiBria Stephens, Judge Clayton Jones, Abigail Holloway, </w:t>
      </w:r>
      <w:r w:rsidR="00744A72">
        <w:rPr>
          <w:rFonts w:ascii="Times New Roman" w:hAnsi="Times New Roman" w:cs="Times New Roman"/>
          <w:b/>
          <w:sz w:val="20"/>
          <w:szCs w:val="20"/>
        </w:rPr>
        <w:t>Shannon Trapp</w:t>
      </w:r>
    </w:p>
    <w:p w14:paraId="0C3B60FB" w14:textId="61C96806" w:rsidR="00213353" w:rsidRPr="00A00B64" w:rsidRDefault="00213353" w:rsidP="00E262F1">
      <w:pPr>
        <w:rPr>
          <w:rFonts w:ascii="Times New Roman" w:hAnsi="Times New Roman" w:cs="Times New Roman"/>
          <w:sz w:val="20"/>
          <w:szCs w:val="20"/>
        </w:rPr>
      </w:pPr>
      <w:r>
        <w:rPr>
          <w:rFonts w:ascii="Times New Roman" w:hAnsi="Times New Roman" w:cs="Times New Roman"/>
          <w:b/>
          <w:sz w:val="20"/>
          <w:szCs w:val="20"/>
        </w:rPr>
        <w:t xml:space="preserve">Programs Present: Lisa Rowe (TLC), </w:t>
      </w:r>
      <w:r w:rsidR="00DF3BF7">
        <w:rPr>
          <w:rFonts w:ascii="Times New Roman" w:hAnsi="Times New Roman" w:cs="Times New Roman"/>
          <w:b/>
          <w:sz w:val="20"/>
          <w:szCs w:val="20"/>
        </w:rPr>
        <w:t>Quillie Coath</w:t>
      </w:r>
      <w:r>
        <w:rPr>
          <w:rFonts w:ascii="Times New Roman" w:hAnsi="Times New Roman" w:cs="Times New Roman"/>
          <w:b/>
          <w:sz w:val="20"/>
          <w:szCs w:val="20"/>
        </w:rPr>
        <w:t xml:space="preserve"> (PROUD), Lucretia Alston (TLC)</w:t>
      </w:r>
      <w:r w:rsidR="00C45326">
        <w:rPr>
          <w:rFonts w:ascii="Times New Roman" w:hAnsi="Times New Roman" w:cs="Times New Roman"/>
          <w:b/>
          <w:sz w:val="20"/>
          <w:szCs w:val="20"/>
        </w:rPr>
        <w:t>, Shereka Littlejohn (POA), Cynia Black (POA)</w:t>
      </w:r>
      <w:r w:rsidR="00EF4E25">
        <w:rPr>
          <w:rFonts w:ascii="Times New Roman" w:hAnsi="Times New Roman" w:cs="Times New Roman"/>
          <w:b/>
          <w:sz w:val="20"/>
          <w:szCs w:val="20"/>
        </w:rPr>
        <w:t xml:space="preserve">, Raquel Dominguez (EBS), </w:t>
      </w:r>
    </w:p>
    <w:p w14:paraId="59B7CB9A" w14:textId="08E51079" w:rsidR="003B0649" w:rsidRPr="00A00B64" w:rsidRDefault="003B0649" w:rsidP="00E262F1">
      <w:pPr>
        <w:rPr>
          <w:rFonts w:ascii="Times New Roman" w:hAnsi="Times New Roman" w:cs="Times New Roman"/>
          <w:sz w:val="20"/>
          <w:szCs w:val="20"/>
        </w:rPr>
      </w:pPr>
      <w:r w:rsidRPr="00A00B64">
        <w:rPr>
          <w:rFonts w:ascii="Times New Roman" w:hAnsi="Times New Roman" w:cs="Times New Roman"/>
          <w:b/>
          <w:sz w:val="20"/>
          <w:szCs w:val="20"/>
          <w:u w:val="single"/>
        </w:rPr>
        <w:t>Staff:</w:t>
      </w:r>
      <w:r w:rsidR="008E6315">
        <w:rPr>
          <w:rFonts w:ascii="Times New Roman" w:hAnsi="Times New Roman" w:cs="Times New Roman"/>
          <w:sz w:val="20"/>
          <w:szCs w:val="20"/>
        </w:rPr>
        <w:t xml:space="preserve"> Roshanna Parker,</w:t>
      </w:r>
      <w:r w:rsidR="00E71DD0" w:rsidRPr="00A00B64">
        <w:rPr>
          <w:rFonts w:ascii="Times New Roman" w:hAnsi="Times New Roman" w:cs="Times New Roman"/>
          <w:sz w:val="20"/>
          <w:szCs w:val="20"/>
        </w:rPr>
        <w:t xml:space="preserve"> Kelley Waggy</w:t>
      </w:r>
      <w:r w:rsidR="00DB7573" w:rsidRPr="00A00B64">
        <w:rPr>
          <w:rFonts w:ascii="Times New Roman" w:hAnsi="Times New Roman" w:cs="Times New Roman"/>
          <w:sz w:val="20"/>
          <w:szCs w:val="20"/>
        </w:rPr>
        <w:t xml:space="preserve">, </w:t>
      </w:r>
      <w:r w:rsidR="008E6315">
        <w:rPr>
          <w:rFonts w:ascii="Times New Roman" w:hAnsi="Times New Roman" w:cs="Times New Roman"/>
          <w:sz w:val="20"/>
          <w:szCs w:val="20"/>
        </w:rPr>
        <w:t xml:space="preserve">Katie Conyers, </w:t>
      </w:r>
      <w:r w:rsidR="00DB7573" w:rsidRPr="00A00B64">
        <w:rPr>
          <w:rFonts w:ascii="Times New Roman" w:hAnsi="Times New Roman" w:cs="Times New Roman"/>
          <w:sz w:val="20"/>
          <w:szCs w:val="20"/>
        </w:rPr>
        <w:t>Eddie Crews</w:t>
      </w:r>
    </w:p>
    <w:p w14:paraId="36F25970" w14:textId="77777777" w:rsidR="00A15392" w:rsidRDefault="009121AF" w:rsidP="00FE0F16">
      <w:pPr>
        <w:rPr>
          <w:rFonts w:ascii="Times New Roman" w:hAnsi="Times New Roman" w:cs="Times New Roman"/>
          <w:b/>
          <w:sz w:val="20"/>
          <w:szCs w:val="20"/>
          <w:u w:val="single"/>
        </w:rPr>
      </w:pPr>
      <w:r w:rsidRPr="00A00B64">
        <w:rPr>
          <w:rFonts w:ascii="Times New Roman" w:hAnsi="Times New Roman" w:cs="Times New Roman"/>
          <w:b/>
          <w:sz w:val="20"/>
          <w:szCs w:val="20"/>
          <w:u w:val="single"/>
        </w:rPr>
        <w:t xml:space="preserve">Welcome &amp; Introductions   </w:t>
      </w:r>
    </w:p>
    <w:p w14:paraId="522CC4F7" w14:textId="7890F28B" w:rsidR="000137A9" w:rsidRPr="00A15392" w:rsidRDefault="00C626CF" w:rsidP="00FE0F16">
      <w:pPr>
        <w:rPr>
          <w:rFonts w:ascii="Times New Roman" w:hAnsi="Times New Roman" w:cs="Times New Roman"/>
          <w:b/>
          <w:sz w:val="20"/>
          <w:szCs w:val="20"/>
          <w:u w:val="single"/>
        </w:rPr>
      </w:pPr>
      <w:r w:rsidRPr="00C626CF">
        <w:rPr>
          <w:rFonts w:ascii="Times New Roman" w:hAnsi="Times New Roman" w:cs="Times New Roman"/>
          <w:bCs/>
          <w:sz w:val="20"/>
          <w:szCs w:val="20"/>
        </w:rPr>
        <w:t xml:space="preserve">Chair </w:t>
      </w:r>
      <w:r w:rsidR="008E6315">
        <w:rPr>
          <w:rFonts w:ascii="Times New Roman" w:hAnsi="Times New Roman" w:cs="Times New Roman"/>
          <w:bCs/>
          <w:sz w:val="20"/>
          <w:szCs w:val="20"/>
        </w:rPr>
        <w:t>DeWarren Langley</w:t>
      </w:r>
      <w:r w:rsidR="00C67960" w:rsidRPr="00A00B64">
        <w:rPr>
          <w:rFonts w:ascii="Times New Roman" w:hAnsi="Times New Roman" w:cs="Times New Roman"/>
          <w:sz w:val="20"/>
          <w:szCs w:val="20"/>
        </w:rPr>
        <w:t xml:space="preserve"> called the meeting to order</w:t>
      </w:r>
      <w:r w:rsidR="00A565C0" w:rsidRPr="00A00B64">
        <w:rPr>
          <w:rFonts w:ascii="Times New Roman" w:hAnsi="Times New Roman" w:cs="Times New Roman"/>
          <w:sz w:val="20"/>
          <w:szCs w:val="20"/>
        </w:rPr>
        <w:t xml:space="preserve"> </w:t>
      </w:r>
      <w:r>
        <w:rPr>
          <w:rFonts w:ascii="Times New Roman" w:hAnsi="Times New Roman" w:cs="Times New Roman"/>
          <w:sz w:val="20"/>
          <w:szCs w:val="20"/>
        </w:rPr>
        <w:t>and welcomed the full body.</w:t>
      </w:r>
    </w:p>
    <w:p w14:paraId="14A8B1D4" w14:textId="24493BDF" w:rsidR="003C7F9E" w:rsidRPr="00A00B64" w:rsidRDefault="003C7F9E" w:rsidP="00FE0F16">
      <w:pPr>
        <w:rPr>
          <w:rFonts w:ascii="Times New Roman" w:hAnsi="Times New Roman" w:cs="Times New Roman"/>
          <w:b/>
          <w:bCs/>
          <w:sz w:val="20"/>
          <w:szCs w:val="20"/>
          <w:u w:val="single"/>
        </w:rPr>
      </w:pPr>
      <w:r w:rsidRPr="00A00B64">
        <w:rPr>
          <w:rFonts w:ascii="Times New Roman" w:hAnsi="Times New Roman" w:cs="Times New Roman"/>
          <w:b/>
          <w:bCs/>
          <w:sz w:val="20"/>
          <w:szCs w:val="20"/>
          <w:u w:val="single"/>
        </w:rPr>
        <w:t xml:space="preserve">Review of </w:t>
      </w:r>
      <w:r w:rsidR="00290794">
        <w:rPr>
          <w:rFonts w:ascii="Times New Roman" w:hAnsi="Times New Roman" w:cs="Times New Roman"/>
          <w:b/>
          <w:bCs/>
          <w:sz w:val="20"/>
          <w:szCs w:val="20"/>
          <w:u w:val="single"/>
        </w:rPr>
        <w:t>March</w:t>
      </w:r>
      <w:r w:rsidRPr="00A00B64">
        <w:rPr>
          <w:rFonts w:ascii="Times New Roman" w:hAnsi="Times New Roman" w:cs="Times New Roman"/>
          <w:b/>
          <w:bCs/>
          <w:sz w:val="20"/>
          <w:szCs w:val="20"/>
          <w:u w:val="single"/>
        </w:rPr>
        <w:t xml:space="preserve"> Minutes</w:t>
      </w:r>
    </w:p>
    <w:p w14:paraId="6DB39970" w14:textId="0D62CAFB" w:rsidR="008E6315" w:rsidRDefault="00A15392" w:rsidP="00FE0F16">
      <w:pPr>
        <w:rPr>
          <w:rFonts w:ascii="Times New Roman" w:hAnsi="Times New Roman" w:cs="Times New Roman"/>
          <w:sz w:val="20"/>
          <w:szCs w:val="20"/>
        </w:rPr>
      </w:pPr>
      <w:r>
        <w:rPr>
          <w:rFonts w:ascii="Times New Roman" w:hAnsi="Times New Roman" w:cs="Times New Roman"/>
          <w:sz w:val="20"/>
          <w:szCs w:val="20"/>
        </w:rPr>
        <w:t xml:space="preserve">Chair </w:t>
      </w:r>
      <w:r w:rsidR="008E6315">
        <w:rPr>
          <w:rFonts w:ascii="Times New Roman" w:hAnsi="Times New Roman" w:cs="Times New Roman"/>
          <w:sz w:val="20"/>
          <w:szCs w:val="20"/>
        </w:rPr>
        <w:t>DeWarren Langley</w:t>
      </w:r>
      <w:r w:rsidR="003C7F9E" w:rsidRPr="00A00B64">
        <w:rPr>
          <w:rFonts w:ascii="Times New Roman" w:hAnsi="Times New Roman" w:cs="Times New Roman"/>
          <w:sz w:val="20"/>
          <w:szCs w:val="20"/>
        </w:rPr>
        <w:t xml:space="preserve"> </w:t>
      </w:r>
      <w:r w:rsidR="00020CBE" w:rsidRPr="00A00B64">
        <w:rPr>
          <w:rFonts w:ascii="Times New Roman" w:hAnsi="Times New Roman" w:cs="Times New Roman"/>
          <w:sz w:val="20"/>
          <w:szCs w:val="20"/>
        </w:rPr>
        <w:t>presented</w:t>
      </w:r>
      <w:r w:rsidR="003C7F9E" w:rsidRPr="00A00B64">
        <w:rPr>
          <w:rFonts w:ascii="Times New Roman" w:hAnsi="Times New Roman" w:cs="Times New Roman"/>
          <w:sz w:val="20"/>
          <w:szCs w:val="20"/>
        </w:rPr>
        <w:t xml:space="preserve"> the</w:t>
      </w:r>
      <w:r w:rsidR="00C626CF">
        <w:rPr>
          <w:rFonts w:ascii="Times New Roman" w:hAnsi="Times New Roman" w:cs="Times New Roman"/>
          <w:sz w:val="20"/>
          <w:szCs w:val="20"/>
        </w:rPr>
        <w:t xml:space="preserve"> </w:t>
      </w:r>
      <w:r w:rsidR="002367E6">
        <w:rPr>
          <w:rFonts w:ascii="Times New Roman" w:hAnsi="Times New Roman" w:cs="Times New Roman"/>
          <w:sz w:val="20"/>
          <w:szCs w:val="20"/>
        </w:rPr>
        <w:t>April</w:t>
      </w:r>
      <w:r w:rsidR="003C7F9E" w:rsidRPr="00A00B64">
        <w:rPr>
          <w:rFonts w:ascii="Times New Roman" w:hAnsi="Times New Roman" w:cs="Times New Roman"/>
          <w:sz w:val="20"/>
          <w:szCs w:val="20"/>
        </w:rPr>
        <w:t xml:space="preserve"> minutes</w:t>
      </w:r>
      <w:r w:rsidR="00A61F62">
        <w:rPr>
          <w:rFonts w:ascii="Times New Roman" w:hAnsi="Times New Roman" w:cs="Times New Roman"/>
          <w:sz w:val="20"/>
          <w:szCs w:val="20"/>
        </w:rPr>
        <w:t xml:space="preserve"> and asked the Board</w:t>
      </w:r>
      <w:r w:rsidR="007D0AAB">
        <w:rPr>
          <w:rFonts w:ascii="Times New Roman" w:hAnsi="Times New Roman" w:cs="Times New Roman"/>
          <w:sz w:val="20"/>
          <w:szCs w:val="20"/>
        </w:rPr>
        <w:t xml:space="preserve"> to briefly review them</w:t>
      </w:r>
      <w:r w:rsidR="002367E6">
        <w:rPr>
          <w:rFonts w:ascii="Times New Roman" w:hAnsi="Times New Roman" w:cs="Times New Roman"/>
          <w:sz w:val="20"/>
          <w:szCs w:val="20"/>
        </w:rPr>
        <w:t>. The Board requested additional explanation added to funding portion of the minutes and would vote on them once these additions were added.</w:t>
      </w:r>
    </w:p>
    <w:p w14:paraId="41B16543" w14:textId="225F4AD2" w:rsidR="008E6315" w:rsidRPr="008E6315" w:rsidRDefault="008E6315" w:rsidP="00FE0F16">
      <w:pPr>
        <w:rPr>
          <w:rFonts w:ascii="Times New Roman" w:hAnsi="Times New Roman" w:cs="Times New Roman"/>
          <w:b/>
          <w:bCs/>
          <w:sz w:val="20"/>
          <w:szCs w:val="20"/>
          <w:u w:val="single"/>
        </w:rPr>
      </w:pPr>
      <w:r w:rsidRPr="008E6315">
        <w:rPr>
          <w:rFonts w:ascii="Times New Roman" w:hAnsi="Times New Roman" w:cs="Times New Roman"/>
          <w:b/>
          <w:bCs/>
          <w:sz w:val="20"/>
          <w:szCs w:val="20"/>
          <w:u w:val="single"/>
        </w:rPr>
        <w:t>Reports</w:t>
      </w:r>
    </w:p>
    <w:p w14:paraId="3F40F571" w14:textId="4AE67257" w:rsidR="008E6315" w:rsidRDefault="008E6315" w:rsidP="00FE0F16">
      <w:pPr>
        <w:rPr>
          <w:rFonts w:ascii="Times New Roman" w:hAnsi="Times New Roman" w:cs="Times New Roman"/>
          <w:sz w:val="20"/>
          <w:szCs w:val="20"/>
        </w:rPr>
      </w:pPr>
      <w:r w:rsidRPr="003B36D3">
        <w:rPr>
          <w:rFonts w:ascii="Times New Roman" w:hAnsi="Times New Roman" w:cs="Times New Roman"/>
          <w:b/>
          <w:bCs/>
          <w:sz w:val="20"/>
          <w:szCs w:val="20"/>
        </w:rPr>
        <w:t>Area Consultant</w:t>
      </w:r>
      <w:r>
        <w:rPr>
          <w:rFonts w:ascii="Times New Roman" w:hAnsi="Times New Roman" w:cs="Times New Roman"/>
          <w:sz w:val="20"/>
          <w:szCs w:val="20"/>
        </w:rPr>
        <w:t>-</w:t>
      </w:r>
      <w:r w:rsidR="000E66C1">
        <w:rPr>
          <w:rFonts w:ascii="Times New Roman" w:hAnsi="Times New Roman" w:cs="Times New Roman"/>
          <w:sz w:val="20"/>
          <w:szCs w:val="20"/>
        </w:rPr>
        <w:t xml:space="preserve"> Eddie Crews shared that the board was on track with funding and closing out FY23. Eddie shared </w:t>
      </w:r>
      <w:r w:rsidR="00EF4E25">
        <w:rPr>
          <w:rFonts w:ascii="Times New Roman" w:hAnsi="Times New Roman" w:cs="Times New Roman"/>
          <w:sz w:val="20"/>
          <w:szCs w:val="20"/>
        </w:rPr>
        <w:t xml:space="preserve">that the state is still in the budget process, and they are still advocating for pay increases. Eddie shared that the state has started advocating via social media for </w:t>
      </w:r>
      <w:r w:rsidR="00BC0248">
        <w:rPr>
          <w:rFonts w:ascii="Times New Roman" w:hAnsi="Times New Roman" w:cs="Times New Roman"/>
          <w:sz w:val="20"/>
          <w:szCs w:val="20"/>
        </w:rPr>
        <w:t>firearm</w:t>
      </w:r>
      <w:r w:rsidR="00EF4E25">
        <w:rPr>
          <w:rFonts w:ascii="Times New Roman" w:hAnsi="Times New Roman" w:cs="Times New Roman"/>
          <w:sz w:val="20"/>
          <w:szCs w:val="20"/>
        </w:rPr>
        <w:t xml:space="preserve"> safety. </w:t>
      </w:r>
    </w:p>
    <w:p w14:paraId="04D6971F" w14:textId="51F0A50A" w:rsidR="003B36D3" w:rsidRDefault="008E6315" w:rsidP="00FE0F16">
      <w:pPr>
        <w:rPr>
          <w:rFonts w:ascii="Times New Roman" w:hAnsi="Times New Roman" w:cs="Times New Roman"/>
          <w:sz w:val="20"/>
          <w:szCs w:val="20"/>
        </w:rPr>
      </w:pPr>
      <w:r w:rsidRPr="003B36D3">
        <w:rPr>
          <w:rFonts w:ascii="Times New Roman" w:hAnsi="Times New Roman" w:cs="Times New Roman"/>
          <w:b/>
          <w:bCs/>
          <w:sz w:val="20"/>
          <w:szCs w:val="20"/>
        </w:rPr>
        <w:t>Chief Juvenile Court Counselor</w:t>
      </w:r>
      <w:r>
        <w:rPr>
          <w:rFonts w:ascii="Times New Roman" w:hAnsi="Times New Roman" w:cs="Times New Roman"/>
          <w:sz w:val="20"/>
          <w:szCs w:val="20"/>
        </w:rPr>
        <w:t>-</w:t>
      </w:r>
      <w:r w:rsidR="00B704B9">
        <w:rPr>
          <w:rFonts w:ascii="Times New Roman" w:hAnsi="Times New Roman" w:cs="Times New Roman"/>
          <w:sz w:val="20"/>
          <w:szCs w:val="20"/>
        </w:rPr>
        <w:t xml:space="preserve"> Tamala Mcdowell shared the following</w:t>
      </w:r>
      <w:r w:rsidR="00BC0248">
        <w:rPr>
          <w:rFonts w:ascii="Times New Roman" w:hAnsi="Times New Roman" w:cs="Times New Roman"/>
          <w:sz w:val="20"/>
          <w:szCs w:val="20"/>
        </w:rPr>
        <w:t xml:space="preserve"> data</w:t>
      </w:r>
      <w:r w:rsidR="00B704B9">
        <w:rPr>
          <w:rFonts w:ascii="Times New Roman" w:hAnsi="Times New Roman" w:cs="Times New Roman"/>
          <w:sz w:val="20"/>
          <w:szCs w:val="20"/>
        </w:rPr>
        <w:t>: 1</w:t>
      </w:r>
      <w:r w:rsidR="002367E6">
        <w:rPr>
          <w:rFonts w:ascii="Times New Roman" w:hAnsi="Times New Roman" w:cs="Times New Roman"/>
          <w:sz w:val="20"/>
          <w:szCs w:val="20"/>
        </w:rPr>
        <w:t>69</w:t>
      </w:r>
      <w:r w:rsidR="00B704B9">
        <w:rPr>
          <w:rFonts w:ascii="Times New Roman" w:hAnsi="Times New Roman" w:cs="Times New Roman"/>
          <w:sz w:val="20"/>
          <w:szCs w:val="20"/>
        </w:rPr>
        <w:t xml:space="preserve"> Juveniles on supervision, </w:t>
      </w:r>
      <w:r w:rsidR="002367E6">
        <w:rPr>
          <w:rFonts w:ascii="Times New Roman" w:hAnsi="Times New Roman" w:cs="Times New Roman"/>
          <w:sz w:val="20"/>
          <w:szCs w:val="20"/>
        </w:rPr>
        <w:t>47</w:t>
      </w:r>
      <w:r w:rsidR="00B704B9">
        <w:rPr>
          <w:rFonts w:ascii="Times New Roman" w:hAnsi="Times New Roman" w:cs="Times New Roman"/>
          <w:sz w:val="20"/>
          <w:szCs w:val="20"/>
        </w:rPr>
        <w:t xml:space="preserve"> Juveniles Received, 1</w:t>
      </w:r>
      <w:r w:rsidR="002367E6">
        <w:rPr>
          <w:rFonts w:ascii="Times New Roman" w:hAnsi="Times New Roman" w:cs="Times New Roman"/>
          <w:sz w:val="20"/>
          <w:szCs w:val="20"/>
        </w:rPr>
        <w:t>02</w:t>
      </w:r>
      <w:r w:rsidR="00B704B9">
        <w:rPr>
          <w:rFonts w:ascii="Times New Roman" w:hAnsi="Times New Roman" w:cs="Times New Roman"/>
          <w:sz w:val="20"/>
          <w:szCs w:val="20"/>
        </w:rPr>
        <w:t xml:space="preserve"> Complaints received, </w:t>
      </w:r>
      <w:r w:rsidR="002367E6">
        <w:rPr>
          <w:rFonts w:ascii="Times New Roman" w:hAnsi="Times New Roman" w:cs="Times New Roman"/>
          <w:sz w:val="20"/>
          <w:szCs w:val="20"/>
        </w:rPr>
        <w:t>44</w:t>
      </w:r>
      <w:r w:rsidR="00B704B9">
        <w:rPr>
          <w:rFonts w:ascii="Times New Roman" w:hAnsi="Times New Roman" w:cs="Times New Roman"/>
          <w:sz w:val="20"/>
          <w:szCs w:val="20"/>
        </w:rPr>
        <w:t xml:space="preserve"> Complaints Approved, </w:t>
      </w:r>
      <w:r w:rsidR="002367E6">
        <w:rPr>
          <w:rFonts w:ascii="Times New Roman" w:hAnsi="Times New Roman" w:cs="Times New Roman"/>
          <w:sz w:val="20"/>
          <w:szCs w:val="20"/>
        </w:rPr>
        <w:t>1</w:t>
      </w:r>
      <w:r w:rsidR="00B704B9">
        <w:rPr>
          <w:rFonts w:ascii="Times New Roman" w:hAnsi="Times New Roman" w:cs="Times New Roman"/>
          <w:sz w:val="20"/>
          <w:szCs w:val="20"/>
        </w:rPr>
        <w:t>0 Complaints Diverted, 2</w:t>
      </w:r>
      <w:r w:rsidR="002367E6">
        <w:rPr>
          <w:rFonts w:ascii="Times New Roman" w:hAnsi="Times New Roman" w:cs="Times New Roman"/>
          <w:sz w:val="20"/>
          <w:szCs w:val="20"/>
        </w:rPr>
        <w:t>9</w:t>
      </w:r>
      <w:r w:rsidR="00B704B9">
        <w:rPr>
          <w:rFonts w:ascii="Times New Roman" w:hAnsi="Times New Roman" w:cs="Times New Roman"/>
          <w:sz w:val="20"/>
          <w:szCs w:val="20"/>
        </w:rPr>
        <w:t xml:space="preserve"> Detention Admissions, </w:t>
      </w:r>
      <w:r w:rsidR="002367E6">
        <w:rPr>
          <w:rFonts w:ascii="Times New Roman" w:hAnsi="Times New Roman" w:cs="Times New Roman"/>
          <w:sz w:val="20"/>
          <w:szCs w:val="20"/>
        </w:rPr>
        <w:t>1</w:t>
      </w:r>
      <w:r w:rsidR="00B704B9">
        <w:rPr>
          <w:rFonts w:ascii="Times New Roman" w:hAnsi="Times New Roman" w:cs="Times New Roman"/>
          <w:sz w:val="20"/>
          <w:szCs w:val="20"/>
        </w:rPr>
        <w:t xml:space="preserve"> YDC admissions, </w:t>
      </w:r>
      <w:r w:rsidR="002367E6">
        <w:rPr>
          <w:rFonts w:ascii="Times New Roman" w:hAnsi="Times New Roman" w:cs="Times New Roman"/>
          <w:sz w:val="20"/>
          <w:szCs w:val="20"/>
        </w:rPr>
        <w:t>23</w:t>
      </w:r>
      <w:r w:rsidR="00B704B9">
        <w:rPr>
          <w:rFonts w:ascii="Times New Roman" w:hAnsi="Times New Roman" w:cs="Times New Roman"/>
          <w:sz w:val="20"/>
          <w:szCs w:val="20"/>
        </w:rPr>
        <w:t xml:space="preserve"> violent offenses A-E, </w:t>
      </w:r>
      <w:r w:rsidR="002367E6">
        <w:rPr>
          <w:rFonts w:ascii="Times New Roman" w:hAnsi="Times New Roman" w:cs="Times New Roman"/>
          <w:sz w:val="20"/>
          <w:szCs w:val="20"/>
        </w:rPr>
        <w:t>44</w:t>
      </w:r>
      <w:r w:rsidR="00B704B9">
        <w:rPr>
          <w:rFonts w:ascii="Times New Roman" w:hAnsi="Times New Roman" w:cs="Times New Roman"/>
          <w:sz w:val="20"/>
          <w:szCs w:val="20"/>
        </w:rPr>
        <w:t xml:space="preserve"> Serious Offenses F-I&amp;A1, </w:t>
      </w:r>
      <w:r w:rsidR="002367E6">
        <w:rPr>
          <w:rFonts w:ascii="Times New Roman" w:hAnsi="Times New Roman" w:cs="Times New Roman"/>
          <w:sz w:val="20"/>
          <w:szCs w:val="20"/>
        </w:rPr>
        <w:t>36</w:t>
      </w:r>
      <w:r w:rsidR="00B704B9">
        <w:rPr>
          <w:rFonts w:ascii="Times New Roman" w:hAnsi="Times New Roman" w:cs="Times New Roman"/>
          <w:sz w:val="20"/>
          <w:szCs w:val="20"/>
        </w:rPr>
        <w:t xml:space="preserve"> individuals were Black, </w:t>
      </w:r>
      <w:r w:rsidR="002367E6">
        <w:rPr>
          <w:rFonts w:ascii="Times New Roman" w:hAnsi="Times New Roman" w:cs="Times New Roman"/>
          <w:sz w:val="20"/>
          <w:szCs w:val="20"/>
        </w:rPr>
        <w:t>3</w:t>
      </w:r>
      <w:r w:rsidR="00B704B9">
        <w:rPr>
          <w:rFonts w:ascii="Times New Roman" w:hAnsi="Times New Roman" w:cs="Times New Roman"/>
          <w:sz w:val="20"/>
          <w:szCs w:val="20"/>
        </w:rPr>
        <w:t xml:space="preserve"> individual was Hispanic, </w:t>
      </w:r>
      <w:r w:rsidR="002367E6">
        <w:rPr>
          <w:rFonts w:ascii="Times New Roman" w:hAnsi="Times New Roman" w:cs="Times New Roman"/>
          <w:sz w:val="20"/>
          <w:szCs w:val="20"/>
        </w:rPr>
        <w:t>7</w:t>
      </w:r>
      <w:r w:rsidR="00B704B9">
        <w:rPr>
          <w:rFonts w:ascii="Times New Roman" w:hAnsi="Times New Roman" w:cs="Times New Roman"/>
          <w:sz w:val="20"/>
          <w:szCs w:val="20"/>
        </w:rPr>
        <w:t xml:space="preserve"> individuals were white, 0 individuals were Asian, 1 individual was Other, </w:t>
      </w:r>
      <w:r w:rsidR="002367E6">
        <w:rPr>
          <w:rFonts w:ascii="Times New Roman" w:hAnsi="Times New Roman" w:cs="Times New Roman"/>
          <w:sz w:val="20"/>
          <w:szCs w:val="20"/>
        </w:rPr>
        <w:t>35</w:t>
      </w:r>
      <w:r w:rsidR="00B704B9">
        <w:rPr>
          <w:rFonts w:ascii="Times New Roman" w:hAnsi="Times New Roman" w:cs="Times New Roman"/>
          <w:sz w:val="20"/>
          <w:szCs w:val="20"/>
        </w:rPr>
        <w:t xml:space="preserve"> were Male, </w:t>
      </w:r>
      <w:r w:rsidR="002367E6">
        <w:rPr>
          <w:rFonts w:ascii="Times New Roman" w:hAnsi="Times New Roman" w:cs="Times New Roman"/>
          <w:sz w:val="20"/>
          <w:szCs w:val="20"/>
        </w:rPr>
        <w:t>12</w:t>
      </w:r>
      <w:r w:rsidR="00B704B9">
        <w:rPr>
          <w:rFonts w:ascii="Times New Roman" w:hAnsi="Times New Roman" w:cs="Times New Roman"/>
          <w:sz w:val="20"/>
          <w:szCs w:val="20"/>
        </w:rPr>
        <w:t xml:space="preserve"> were Female, </w:t>
      </w:r>
      <w:r w:rsidR="002367E6">
        <w:rPr>
          <w:rFonts w:ascii="Times New Roman" w:hAnsi="Times New Roman" w:cs="Times New Roman"/>
          <w:sz w:val="20"/>
          <w:szCs w:val="20"/>
        </w:rPr>
        <w:t>26</w:t>
      </w:r>
      <w:r w:rsidR="00B704B9">
        <w:rPr>
          <w:rFonts w:ascii="Times New Roman" w:hAnsi="Times New Roman" w:cs="Times New Roman"/>
          <w:sz w:val="20"/>
          <w:szCs w:val="20"/>
        </w:rPr>
        <w:t xml:space="preserve"> were ages 11-15 and </w:t>
      </w:r>
      <w:r w:rsidR="002367E6">
        <w:rPr>
          <w:rFonts w:ascii="Times New Roman" w:hAnsi="Times New Roman" w:cs="Times New Roman"/>
          <w:sz w:val="20"/>
          <w:szCs w:val="20"/>
        </w:rPr>
        <w:t xml:space="preserve">21 </w:t>
      </w:r>
      <w:r w:rsidR="00B704B9">
        <w:rPr>
          <w:rFonts w:ascii="Times New Roman" w:hAnsi="Times New Roman" w:cs="Times New Roman"/>
          <w:sz w:val="20"/>
          <w:szCs w:val="20"/>
        </w:rPr>
        <w:t xml:space="preserve">were age 16 and over.  </w:t>
      </w:r>
    </w:p>
    <w:p w14:paraId="17F8581D" w14:textId="47624A09" w:rsidR="00BC0248" w:rsidRDefault="00BC0248" w:rsidP="00FE0F16">
      <w:pPr>
        <w:rPr>
          <w:rFonts w:ascii="Times New Roman" w:hAnsi="Times New Roman" w:cs="Times New Roman"/>
          <w:sz w:val="20"/>
          <w:szCs w:val="20"/>
        </w:rPr>
      </w:pPr>
      <w:r>
        <w:rPr>
          <w:rFonts w:ascii="Times New Roman" w:hAnsi="Times New Roman" w:cs="Times New Roman"/>
          <w:sz w:val="20"/>
          <w:szCs w:val="20"/>
        </w:rPr>
        <w:t>Seth Kandl noted a spike in violent offenses and asked if there was an explanation behind this. Tamala shared that youth in the month of April had multiple complaints. Seth asked how many charged individuals had access to services beforehand? Tamala explained that is a hard call as some individuals may not make it through their system, but she would look into recidivism data and add date of offense to the report for the board.</w:t>
      </w:r>
    </w:p>
    <w:p w14:paraId="20BF0E84" w14:textId="198FA004" w:rsidR="00BC0248" w:rsidRDefault="00BC0248" w:rsidP="00FE0F16">
      <w:pPr>
        <w:rPr>
          <w:rFonts w:ascii="Times New Roman" w:hAnsi="Times New Roman" w:cs="Times New Roman"/>
          <w:sz w:val="20"/>
          <w:szCs w:val="20"/>
        </w:rPr>
      </w:pPr>
      <w:r>
        <w:rPr>
          <w:rFonts w:ascii="Times New Roman" w:hAnsi="Times New Roman" w:cs="Times New Roman"/>
          <w:sz w:val="20"/>
          <w:szCs w:val="20"/>
        </w:rPr>
        <w:t>DeWarren Langley stated that the reality is that we need to be looking at intervention. Numbers will only get worse with the summer coming and lack of enriching structured environments we will continue to see these numbers increase.</w:t>
      </w:r>
    </w:p>
    <w:p w14:paraId="35FA7C71" w14:textId="244BDF3F" w:rsidR="00BC0248" w:rsidRDefault="00BC0248" w:rsidP="00FE0F16">
      <w:pPr>
        <w:rPr>
          <w:rFonts w:ascii="Times New Roman" w:hAnsi="Times New Roman" w:cs="Times New Roman"/>
          <w:sz w:val="20"/>
          <w:szCs w:val="20"/>
        </w:rPr>
      </w:pPr>
      <w:r>
        <w:rPr>
          <w:rFonts w:ascii="Times New Roman" w:hAnsi="Times New Roman" w:cs="Times New Roman"/>
          <w:sz w:val="20"/>
          <w:szCs w:val="20"/>
        </w:rPr>
        <w:t xml:space="preserve">LiBria Stephens inquired about staffing stressors and how we may be able to help. Eddie shared that what we have seen over the last 12 months is an almost 50% decrease in staffing. The state responded by asking </w:t>
      </w:r>
      <w:r w:rsidR="006B7166">
        <w:rPr>
          <w:rFonts w:ascii="Times New Roman" w:hAnsi="Times New Roman" w:cs="Times New Roman"/>
          <w:sz w:val="20"/>
          <w:szCs w:val="20"/>
        </w:rPr>
        <w:t xml:space="preserve">for pay increases, </w:t>
      </w:r>
      <w:r w:rsidR="006B7166">
        <w:rPr>
          <w:rFonts w:ascii="Times New Roman" w:hAnsi="Times New Roman" w:cs="Times New Roman"/>
          <w:sz w:val="20"/>
          <w:szCs w:val="20"/>
        </w:rPr>
        <w:lastRenderedPageBreak/>
        <w:t>holding job fairs and shorten the hiring process. Tamala shared that they are struggling to maintain staff even after hiring and that her staff is working diligently to assist their youth.</w:t>
      </w:r>
    </w:p>
    <w:p w14:paraId="5AD15A5F" w14:textId="399C5EF5" w:rsidR="001128FE" w:rsidRDefault="008E6315" w:rsidP="00FE0F16">
      <w:pPr>
        <w:rPr>
          <w:rFonts w:ascii="Times New Roman" w:hAnsi="Times New Roman" w:cs="Times New Roman"/>
          <w:sz w:val="20"/>
          <w:szCs w:val="20"/>
        </w:rPr>
      </w:pPr>
      <w:r w:rsidRPr="003B36D3">
        <w:rPr>
          <w:rFonts w:ascii="Times New Roman" w:hAnsi="Times New Roman" w:cs="Times New Roman"/>
          <w:b/>
          <w:bCs/>
          <w:sz w:val="20"/>
          <w:szCs w:val="20"/>
        </w:rPr>
        <w:t>Chair</w:t>
      </w:r>
      <w:r>
        <w:rPr>
          <w:rFonts w:ascii="Times New Roman" w:hAnsi="Times New Roman" w:cs="Times New Roman"/>
          <w:sz w:val="20"/>
          <w:szCs w:val="20"/>
        </w:rPr>
        <w:t>-</w:t>
      </w:r>
      <w:r w:rsidR="003B36D3">
        <w:rPr>
          <w:rFonts w:ascii="Times New Roman" w:hAnsi="Times New Roman" w:cs="Times New Roman"/>
          <w:sz w:val="20"/>
          <w:szCs w:val="20"/>
        </w:rPr>
        <w:t xml:space="preserve"> DeWarren Langley </w:t>
      </w:r>
      <w:r w:rsidR="006B7166">
        <w:rPr>
          <w:rFonts w:ascii="Times New Roman" w:hAnsi="Times New Roman" w:cs="Times New Roman"/>
          <w:sz w:val="20"/>
          <w:szCs w:val="20"/>
        </w:rPr>
        <w:t>shared that the County Manager included the requested 30% match in the budget. DeWarren asked the board to utilize the portal to support this match. DeWarren informed the board that this response from the county is proof that fighting for what is needed is always beneficial and encouraged to board to think of ways to enhance the work that JCPC does.</w:t>
      </w:r>
    </w:p>
    <w:p w14:paraId="3EF3AC34" w14:textId="7CFC174D" w:rsidR="006B7166" w:rsidRDefault="006B7166" w:rsidP="00FE0F16">
      <w:pPr>
        <w:rPr>
          <w:rFonts w:ascii="Times New Roman" w:hAnsi="Times New Roman" w:cs="Times New Roman"/>
          <w:sz w:val="20"/>
          <w:szCs w:val="20"/>
        </w:rPr>
      </w:pPr>
      <w:r>
        <w:rPr>
          <w:rFonts w:ascii="Times New Roman" w:hAnsi="Times New Roman" w:cs="Times New Roman"/>
          <w:sz w:val="20"/>
          <w:szCs w:val="20"/>
        </w:rPr>
        <w:t>Roshanna shared that while JCPC asked for a 30% match the County Manager put a 15% match in the budget.</w:t>
      </w:r>
    </w:p>
    <w:p w14:paraId="09703A48" w14:textId="47C1C4C6" w:rsidR="00AF713D" w:rsidRDefault="006B7166" w:rsidP="00FE0F16">
      <w:pPr>
        <w:rPr>
          <w:rFonts w:ascii="Times New Roman" w:hAnsi="Times New Roman" w:cs="Times New Roman"/>
          <w:sz w:val="20"/>
          <w:szCs w:val="20"/>
        </w:rPr>
      </w:pPr>
      <w:r>
        <w:rPr>
          <w:rFonts w:ascii="Times New Roman" w:hAnsi="Times New Roman" w:cs="Times New Roman"/>
          <w:sz w:val="20"/>
          <w:szCs w:val="20"/>
        </w:rPr>
        <w:t>DeWarren opened the floor for discussion on accepting the 15% match or the Board sending a letter requesting the full ask of 30%.</w:t>
      </w:r>
      <w:r w:rsidR="00AF713D">
        <w:rPr>
          <w:rFonts w:ascii="Times New Roman" w:hAnsi="Times New Roman" w:cs="Times New Roman"/>
          <w:sz w:val="20"/>
          <w:szCs w:val="20"/>
        </w:rPr>
        <w:t xml:space="preserve"> Seth Kandl asked if there was a plan for how the board would spend the funding. Roshanna shared that since this year’s funding cycle is complete the board would need to decide on releasing an RFP or disbursing to currently funded programs. Eddie shared that this was somewhat unprecedented, and he would look into how to appropriately handle at the state level. There was robust discussion regarding this potential funding</w:t>
      </w:r>
      <w:r w:rsidR="007C5870">
        <w:rPr>
          <w:rFonts w:ascii="Times New Roman" w:hAnsi="Times New Roman" w:cs="Times New Roman"/>
          <w:sz w:val="20"/>
          <w:szCs w:val="20"/>
        </w:rPr>
        <w:t xml:space="preserve"> expressing the need for funding. The vote was held, and </w:t>
      </w:r>
      <w:r w:rsidR="00AF713D">
        <w:rPr>
          <w:rFonts w:ascii="Times New Roman" w:hAnsi="Times New Roman" w:cs="Times New Roman"/>
          <w:sz w:val="20"/>
          <w:szCs w:val="20"/>
        </w:rPr>
        <w:t xml:space="preserve">the board was </w:t>
      </w:r>
      <w:r w:rsidR="007C5870">
        <w:rPr>
          <w:rFonts w:ascii="Times New Roman" w:hAnsi="Times New Roman" w:cs="Times New Roman"/>
          <w:sz w:val="20"/>
          <w:szCs w:val="20"/>
        </w:rPr>
        <w:t xml:space="preserve">7 ayes and 5 abstentions for </w:t>
      </w:r>
      <w:r w:rsidR="00AF713D">
        <w:rPr>
          <w:rFonts w:ascii="Times New Roman" w:hAnsi="Times New Roman" w:cs="Times New Roman"/>
          <w:sz w:val="20"/>
          <w:szCs w:val="20"/>
        </w:rPr>
        <w:t>a formal letter asking for the full 30%</w:t>
      </w:r>
      <w:r w:rsidR="007C5870">
        <w:rPr>
          <w:rFonts w:ascii="Times New Roman" w:hAnsi="Times New Roman" w:cs="Times New Roman"/>
          <w:sz w:val="20"/>
          <w:szCs w:val="20"/>
        </w:rPr>
        <w:t>. DeWarren will send the formal letter requesting a 30% match.</w:t>
      </w:r>
    </w:p>
    <w:p w14:paraId="65AF6F74" w14:textId="1BCCC5ED" w:rsidR="008E6315" w:rsidRDefault="008E6315" w:rsidP="00FE0F16">
      <w:pPr>
        <w:rPr>
          <w:rFonts w:ascii="Times New Roman" w:hAnsi="Times New Roman" w:cs="Times New Roman"/>
          <w:b/>
          <w:bCs/>
          <w:sz w:val="20"/>
          <w:szCs w:val="20"/>
          <w:u w:val="single"/>
        </w:rPr>
      </w:pPr>
      <w:r w:rsidRPr="008E6315">
        <w:rPr>
          <w:rFonts w:ascii="Times New Roman" w:hAnsi="Times New Roman" w:cs="Times New Roman"/>
          <w:b/>
          <w:bCs/>
          <w:sz w:val="20"/>
          <w:szCs w:val="20"/>
          <w:u w:val="single"/>
        </w:rPr>
        <w:t>New Business</w:t>
      </w:r>
    </w:p>
    <w:p w14:paraId="73E676EA" w14:textId="4633A04A" w:rsidR="00DC3F4A" w:rsidRDefault="002367E6" w:rsidP="00FE0F16">
      <w:pPr>
        <w:rPr>
          <w:rFonts w:ascii="Times New Roman" w:hAnsi="Times New Roman" w:cs="Times New Roman"/>
          <w:sz w:val="20"/>
          <w:szCs w:val="20"/>
        </w:rPr>
      </w:pPr>
      <w:r>
        <w:rPr>
          <w:rFonts w:ascii="Times New Roman" w:hAnsi="Times New Roman" w:cs="Times New Roman"/>
          <w:b/>
          <w:bCs/>
          <w:sz w:val="20"/>
          <w:szCs w:val="20"/>
        </w:rPr>
        <w:t xml:space="preserve">Funding Reallocation Request of JLC- </w:t>
      </w:r>
      <w:r w:rsidR="007C5870" w:rsidRPr="007C5870">
        <w:rPr>
          <w:rFonts w:ascii="Times New Roman" w:hAnsi="Times New Roman" w:cs="Times New Roman"/>
          <w:sz w:val="20"/>
          <w:szCs w:val="20"/>
        </w:rPr>
        <w:t xml:space="preserve">DeWarren shared that JCPC had received an Email from Lisa Rowe asking that the board </w:t>
      </w:r>
      <w:r w:rsidR="007C5870">
        <w:rPr>
          <w:rFonts w:ascii="Times New Roman" w:hAnsi="Times New Roman" w:cs="Times New Roman"/>
          <w:sz w:val="20"/>
          <w:szCs w:val="20"/>
        </w:rPr>
        <w:t xml:space="preserve">allow the $20,000 awarded to the Youth Build portion of their programing be reallocated to JLC for funding an instructor position. This position would also serve youth in Youth Build. </w:t>
      </w:r>
      <w:r w:rsidR="00DC3F4A">
        <w:rPr>
          <w:rFonts w:ascii="Times New Roman" w:hAnsi="Times New Roman" w:cs="Times New Roman"/>
          <w:sz w:val="20"/>
          <w:szCs w:val="20"/>
        </w:rPr>
        <w:t>John Morris shared that he was part of the JLC monitoring team and championed funding for JLC but understood the boards ultimate funding decision, he asked would moving these funds over go against the ultimate decision made during the funding meeting. Lucretia Alston shared that JLC has added 16 youth and expects to be at 39 by July, JLC’s new CEO is giving them more freedom than they had previously had to accept referrals. Eddie raised the question as to whether the money is being used fully for JLC or if it is a portion of the salary.</w:t>
      </w:r>
      <w:r w:rsidR="00263EB9">
        <w:rPr>
          <w:rFonts w:ascii="Times New Roman" w:hAnsi="Times New Roman" w:cs="Times New Roman"/>
          <w:sz w:val="20"/>
          <w:szCs w:val="20"/>
        </w:rPr>
        <w:t xml:space="preserve"> The Board decided to hold this discussion until they were able to discuss further with the new CEO.</w:t>
      </w:r>
    </w:p>
    <w:p w14:paraId="25E49D48" w14:textId="01A1825C" w:rsidR="002367E6" w:rsidRDefault="002367E6" w:rsidP="00FE0F16">
      <w:pPr>
        <w:rPr>
          <w:rFonts w:ascii="Times New Roman" w:hAnsi="Times New Roman" w:cs="Times New Roman"/>
          <w:sz w:val="20"/>
          <w:szCs w:val="20"/>
        </w:rPr>
      </w:pPr>
      <w:r>
        <w:rPr>
          <w:rFonts w:ascii="Times New Roman" w:hAnsi="Times New Roman" w:cs="Times New Roman"/>
          <w:b/>
          <w:bCs/>
          <w:sz w:val="20"/>
          <w:szCs w:val="20"/>
        </w:rPr>
        <w:t>Review &amp; Evaluation of 2023/2024 funding discussion &amp; allocation-</w:t>
      </w:r>
      <w:r w:rsidR="00DC3F4A">
        <w:rPr>
          <w:rFonts w:ascii="Times New Roman" w:hAnsi="Times New Roman" w:cs="Times New Roman"/>
          <w:b/>
          <w:bCs/>
          <w:sz w:val="20"/>
          <w:szCs w:val="20"/>
        </w:rPr>
        <w:t xml:space="preserve"> </w:t>
      </w:r>
      <w:r w:rsidR="00DC3F4A" w:rsidRPr="00DC3F4A">
        <w:rPr>
          <w:rFonts w:ascii="Times New Roman" w:hAnsi="Times New Roman" w:cs="Times New Roman"/>
          <w:sz w:val="20"/>
          <w:szCs w:val="20"/>
        </w:rPr>
        <w:t>DeWarren asked the Board to share their feelings on the budget process and if there were any changes they would like to see going forward. Ahmed shared his appreciation for the support o the board of him as treasurer.</w:t>
      </w:r>
      <w:r w:rsidR="00DC3F4A">
        <w:rPr>
          <w:rFonts w:ascii="Times New Roman" w:hAnsi="Times New Roman" w:cs="Times New Roman"/>
          <w:sz w:val="20"/>
          <w:szCs w:val="20"/>
        </w:rPr>
        <w:t xml:space="preserve"> The board as a whole was pleased with the process and did request any changes be made for future funding. Leah Selvy shared her hopes for the ability to be in person for monitoring in the next fiscal year.</w:t>
      </w:r>
    </w:p>
    <w:p w14:paraId="2C12A6B7" w14:textId="67E67582" w:rsidR="00DC3F4A" w:rsidRPr="00DC3F4A" w:rsidRDefault="00DC3F4A" w:rsidP="00FE0F16">
      <w:pPr>
        <w:rPr>
          <w:rFonts w:ascii="Times New Roman" w:hAnsi="Times New Roman" w:cs="Times New Roman"/>
          <w:sz w:val="20"/>
          <w:szCs w:val="20"/>
        </w:rPr>
      </w:pPr>
      <w:r>
        <w:rPr>
          <w:rFonts w:ascii="Times New Roman" w:hAnsi="Times New Roman" w:cs="Times New Roman"/>
          <w:b/>
          <w:bCs/>
          <w:sz w:val="20"/>
          <w:szCs w:val="20"/>
        </w:rPr>
        <w:t xml:space="preserve">Resolution for Honoring Gudrun Parmer- </w:t>
      </w:r>
      <w:r>
        <w:rPr>
          <w:rFonts w:ascii="Times New Roman" w:hAnsi="Times New Roman" w:cs="Times New Roman"/>
          <w:sz w:val="20"/>
          <w:szCs w:val="20"/>
        </w:rPr>
        <w:t>DeWarren Langley read through the proposed resolution honoring Gudrun Parmer</w:t>
      </w:r>
      <w:r w:rsidR="00E06E8B">
        <w:rPr>
          <w:rFonts w:ascii="Times New Roman" w:hAnsi="Times New Roman" w:cs="Times New Roman"/>
          <w:sz w:val="20"/>
          <w:szCs w:val="20"/>
        </w:rPr>
        <w:t xml:space="preserve"> for her 25 years of service to Durham County. The Board voted unanimously in acceptance of the resolution.</w:t>
      </w:r>
    </w:p>
    <w:p w14:paraId="1038947A" w14:textId="492771F4" w:rsidR="002367E6" w:rsidRPr="00E06E8B" w:rsidRDefault="002367E6" w:rsidP="00FE0F16">
      <w:pPr>
        <w:rPr>
          <w:rFonts w:ascii="Times New Roman" w:hAnsi="Times New Roman" w:cs="Times New Roman"/>
          <w:sz w:val="20"/>
          <w:szCs w:val="20"/>
        </w:rPr>
      </w:pPr>
      <w:r>
        <w:rPr>
          <w:rFonts w:ascii="Times New Roman" w:hAnsi="Times New Roman" w:cs="Times New Roman"/>
          <w:b/>
          <w:bCs/>
          <w:sz w:val="20"/>
          <w:szCs w:val="20"/>
        </w:rPr>
        <w:t>Election of Officers for FY 2023/2024-</w:t>
      </w:r>
      <w:r w:rsidR="00DC3F4A">
        <w:rPr>
          <w:rFonts w:ascii="Times New Roman" w:hAnsi="Times New Roman" w:cs="Times New Roman"/>
          <w:b/>
          <w:bCs/>
          <w:sz w:val="20"/>
          <w:szCs w:val="20"/>
        </w:rPr>
        <w:t xml:space="preserve"> </w:t>
      </w:r>
      <w:r w:rsidR="00E06E8B" w:rsidRPr="00E06E8B">
        <w:rPr>
          <w:rFonts w:ascii="Times New Roman" w:hAnsi="Times New Roman" w:cs="Times New Roman"/>
          <w:sz w:val="20"/>
          <w:szCs w:val="20"/>
        </w:rPr>
        <w:t>DeWarren read through the slate and asked if those on the slate accepted their nominations. The Slate was</w:t>
      </w:r>
      <w:r w:rsidR="00E06E8B">
        <w:rPr>
          <w:rFonts w:ascii="Times New Roman" w:hAnsi="Times New Roman" w:cs="Times New Roman"/>
          <w:sz w:val="20"/>
          <w:szCs w:val="20"/>
        </w:rPr>
        <w:t xml:space="preserve"> shared via the screen and read</w:t>
      </w:r>
      <w:r w:rsidR="00E06E8B" w:rsidRPr="00E06E8B">
        <w:rPr>
          <w:rFonts w:ascii="Times New Roman" w:hAnsi="Times New Roman" w:cs="Times New Roman"/>
          <w:sz w:val="20"/>
          <w:szCs w:val="20"/>
        </w:rPr>
        <w:t xml:space="preserve"> as follows:</w:t>
      </w:r>
    </w:p>
    <w:p w14:paraId="0A9F6F2F" w14:textId="0B41E068" w:rsidR="00E06E8B" w:rsidRPr="00E06E8B" w:rsidRDefault="00E06E8B" w:rsidP="00FE0F16">
      <w:pPr>
        <w:rPr>
          <w:rFonts w:ascii="Times New Roman" w:hAnsi="Times New Roman" w:cs="Times New Roman"/>
          <w:sz w:val="20"/>
          <w:szCs w:val="20"/>
        </w:rPr>
      </w:pPr>
      <w:r w:rsidRPr="00E06E8B">
        <w:rPr>
          <w:rFonts w:ascii="Times New Roman" w:hAnsi="Times New Roman" w:cs="Times New Roman"/>
          <w:sz w:val="20"/>
          <w:szCs w:val="20"/>
        </w:rPr>
        <w:t>DeWarren Langley- Chair</w:t>
      </w:r>
    </w:p>
    <w:p w14:paraId="794ABE3C" w14:textId="404E9CF3" w:rsidR="00E06E8B" w:rsidRPr="00E06E8B" w:rsidRDefault="00E06E8B" w:rsidP="00FE0F16">
      <w:pPr>
        <w:rPr>
          <w:rFonts w:ascii="Times New Roman" w:hAnsi="Times New Roman" w:cs="Times New Roman"/>
          <w:sz w:val="20"/>
          <w:szCs w:val="20"/>
        </w:rPr>
      </w:pPr>
      <w:r w:rsidRPr="00E06E8B">
        <w:rPr>
          <w:rFonts w:ascii="Times New Roman" w:hAnsi="Times New Roman" w:cs="Times New Roman"/>
          <w:sz w:val="20"/>
          <w:szCs w:val="20"/>
        </w:rPr>
        <w:t>Seth Kandl- Chair</w:t>
      </w:r>
    </w:p>
    <w:p w14:paraId="6DD54685" w14:textId="54622D22" w:rsidR="00E06E8B" w:rsidRPr="00E06E8B" w:rsidRDefault="00E06E8B" w:rsidP="00FE0F16">
      <w:pPr>
        <w:rPr>
          <w:rFonts w:ascii="Times New Roman" w:hAnsi="Times New Roman" w:cs="Times New Roman"/>
          <w:sz w:val="20"/>
          <w:szCs w:val="20"/>
        </w:rPr>
      </w:pPr>
      <w:r w:rsidRPr="00E06E8B">
        <w:rPr>
          <w:rFonts w:ascii="Times New Roman" w:hAnsi="Times New Roman" w:cs="Times New Roman"/>
          <w:sz w:val="20"/>
          <w:szCs w:val="20"/>
        </w:rPr>
        <w:t>Kevin McIver- Vice Chair</w:t>
      </w:r>
    </w:p>
    <w:p w14:paraId="556A42DF" w14:textId="74FBE33D" w:rsidR="00E06E8B" w:rsidRPr="00E06E8B" w:rsidRDefault="00E06E8B" w:rsidP="00FE0F16">
      <w:pPr>
        <w:rPr>
          <w:rFonts w:ascii="Times New Roman" w:hAnsi="Times New Roman" w:cs="Times New Roman"/>
          <w:sz w:val="20"/>
          <w:szCs w:val="20"/>
        </w:rPr>
      </w:pPr>
      <w:r w:rsidRPr="00E06E8B">
        <w:rPr>
          <w:rFonts w:ascii="Times New Roman" w:hAnsi="Times New Roman" w:cs="Times New Roman"/>
          <w:sz w:val="20"/>
          <w:szCs w:val="20"/>
        </w:rPr>
        <w:t>Leah Selvy- Secretary</w:t>
      </w:r>
    </w:p>
    <w:p w14:paraId="7E49821C" w14:textId="393F78EC" w:rsidR="00E06E8B" w:rsidRPr="00E06E8B" w:rsidRDefault="00E06E8B" w:rsidP="00FE0F16">
      <w:pPr>
        <w:rPr>
          <w:rFonts w:ascii="Times New Roman" w:hAnsi="Times New Roman" w:cs="Times New Roman"/>
          <w:sz w:val="20"/>
          <w:szCs w:val="20"/>
        </w:rPr>
      </w:pPr>
      <w:r w:rsidRPr="00E06E8B">
        <w:rPr>
          <w:rFonts w:ascii="Times New Roman" w:hAnsi="Times New Roman" w:cs="Times New Roman"/>
          <w:sz w:val="20"/>
          <w:szCs w:val="20"/>
        </w:rPr>
        <w:t>Ahmed Ali- Treasurer</w:t>
      </w:r>
    </w:p>
    <w:p w14:paraId="530EDAF6" w14:textId="0AE3CEFD" w:rsidR="00E06E8B" w:rsidRDefault="00E06E8B" w:rsidP="00FE0F16">
      <w:pPr>
        <w:rPr>
          <w:rFonts w:ascii="Times New Roman" w:hAnsi="Times New Roman" w:cs="Times New Roman"/>
          <w:sz w:val="20"/>
          <w:szCs w:val="20"/>
        </w:rPr>
      </w:pPr>
      <w:r w:rsidRPr="00E06E8B">
        <w:rPr>
          <w:rFonts w:ascii="Times New Roman" w:hAnsi="Times New Roman" w:cs="Times New Roman"/>
          <w:sz w:val="20"/>
          <w:szCs w:val="20"/>
        </w:rPr>
        <w:t>Angela Nunn- Parliamentarian</w:t>
      </w:r>
    </w:p>
    <w:p w14:paraId="7C984431" w14:textId="19309F5A" w:rsidR="002367E6" w:rsidRPr="00263EB9" w:rsidRDefault="00E06E8B" w:rsidP="00FE0F16">
      <w:pPr>
        <w:rPr>
          <w:rFonts w:ascii="Times New Roman" w:hAnsi="Times New Roman" w:cs="Times New Roman"/>
          <w:sz w:val="20"/>
          <w:szCs w:val="20"/>
        </w:rPr>
      </w:pPr>
      <w:r>
        <w:rPr>
          <w:rFonts w:ascii="Times New Roman" w:hAnsi="Times New Roman" w:cs="Times New Roman"/>
          <w:sz w:val="20"/>
          <w:szCs w:val="20"/>
        </w:rPr>
        <w:t xml:space="preserve">Members attending via zoom were asked to vote via chat. Members voting for Seth Kandl were asked to raise their hands. Seth received 2 votes. Members voting for DeWarren Langley were asked to raise their hands. DeWarren </w:t>
      </w:r>
      <w:r>
        <w:rPr>
          <w:rFonts w:ascii="Times New Roman" w:hAnsi="Times New Roman" w:cs="Times New Roman"/>
          <w:sz w:val="20"/>
          <w:szCs w:val="20"/>
        </w:rPr>
        <w:lastRenderedPageBreak/>
        <w:t xml:space="preserve">received 7 votes. DeWarren was announced as Chair for FY23/24. </w:t>
      </w:r>
      <w:r w:rsidR="00263EB9">
        <w:rPr>
          <w:rFonts w:ascii="Times New Roman" w:hAnsi="Times New Roman" w:cs="Times New Roman"/>
          <w:sz w:val="20"/>
          <w:szCs w:val="20"/>
        </w:rPr>
        <w:t xml:space="preserve">The </w:t>
      </w:r>
      <w:r>
        <w:rPr>
          <w:rFonts w:ascii="Times New Roman" w:hAnsi="Times New Roman" w:cs="Times New Roman"/>
          <w:sz w:val="20"/>
          <w:szCs w:val="20"/>
        </w:rPr>
        <w:t>motion was made</w:t>
      </w:r>
      <w:r w:rsidR="00263EB9">
        <w:rPr>
          <w:rFonts w:ascii="Times New Roman" w:hAnsi="Times New Roman" w:cs="Times New Roman"/>
          <w:sz w:val="20"/>
          <w:szCs w:val="20"/>
        </w:rPr>
        <w:t xml:space="preserve"> and seconded</w:t>
      </w:r>
      <w:r>
        <w:rPr>
          <w:rFonts w:ascii="Times New Roman" w:hAnsi="Times New Roman" w:cs="Times New Roman"/>
          <w:sz w:val="20"/>
          <w:szCs w:val="20"/>
        </w:rPr>
        <w:t xml:space="preserve"> to vote for the rest of the slate as presented</w:t>
      </w:r>
      <w:r w:rsidR="00263EB9">
        <w:rPr>
          <w:rFonts w:ascii="Times New Roman" w:hAnsi="Times New Roman" w:cs="Times New Roman"/>
          <w:sz w:val="20"/>
          <w:szCs w:val="20"/>
        </w:rPr>
        <w:t>. Members were asked for a voice vote. The slate was approved unanimously.</w:t>
      </w:r>
      <w:r>
        <w:rPr>
          <w:rFonts w:ascii="Times New Roman" w:hAnsi="Times New Roman" w:cs="Times New Roman"/>
          <w:sz w:val="20"/>
          <w:szCs w:val="20"/>
        </w:rPr>
        <w:t xml:space="preserve">  Shannon Trapp abstained from voting. </w:t>
      </w:r>
    </w:p>
    <w:p w14:paraId="1A485C21" w14:textId="795E096C" w:rsidR="004D27E2" w:rsidRDefault="00FD7875" w:rsidP="00FE0F16">
      <w:pPr>
        <w:rPr>
          <w:rFonts w:ascii="Times New Roman" w:hAnsi="Times New Roman" w:cs="Times New Roman"/>
          <w:b/>
          <w:bCs/>
          <w:sz w:val="20"/>
          <w:szCs w:val="20"/>
          <w:u w:val="single"/>
        </w:rPr>
      </w:pPr>
      <w:r>
        <w:rPr>
          <w:rFonts w:ascii="Times New Roman" w:hAnsi="Times New Roman" w:cs="Times New Roman"/>
          <w:b/>
          <w:bCs/>
          <w:sz w:val="20"/>
          <w:szCs w:val="20"/>
          <w:u w:val="single"/>
        </w:rPr>
        <w:t>Announcement</w:t>
      </w:r>
      <w:r w:rsidR="008E6315">
        <w:rPr>
          <w:rFonts w:ascii="Times New Roman" w:hAnsi="Times New Roman" w:cs="Times New Roman"/>
          <w:b/>
          <w:bCs/>
          <w:sz w:val="20"/>
          <w:szCs w:val="20"/>
          <w:u w:val="single"/>
        </w:rPr>
        <w:t>s</w:t>
      </w:r>
      <w:r>
        <w:rPr>
          <w:rFonts w:ascii="Times New Roman" w:hAnsi="Times New Roman" w:cs="Times New Roman"/>
          <w:b/>
          <w:bCs/>
          <w:sz w:val="20"/>
          <w:szCs w:val="20"/>
          <w:u w:val="single"/>
        </w:rPr>
        <w:t xml:space="preserve"> </w:t>
      </w:r>
    </w:p>
    <w:p w14:paraId="279C6A40" w14:textId="1D906988" w:rsidR="00263EB9" w:rsidRPr="00263EB9" w:rsidRDefault="00263EB9" w:rsidP="00FE0F16">
      <w:pPr>
        <w:rPr>
          <w:rFonts w:ascii="Times New Roman" w:hAnsi="Times New Roman" w:cs="Times New Roman"/>
          <w:sz w:val="20"/>
          <w:szCs w:val="20"/>
        </w:rPr>
      </w:pPr>
      <w:r w:rsidRPr="00263EB9">
        <w:rPr>
          <w:rFonts w:ascii="Times New Roman" w:hAnsi="Times New Roman" w:cs="Times New Roman"/>
          <w:sz w:val="20"/>
          <w:szCs w:val="20"/>
        </w:rPr>
        <w:t>Alex Hurdle shared that PALS basketball league was starting soon and those interested to go to the website to sign up.</w:t>
      </w:r>
    </w:p>
    <w:p w14:paraId="203B791C" w14:textId="72A6A8F2" w:rsidR="00B30C5D" w:rsidRDefault="00B30C5D" w:rsidP="00FE0F16">
      <w:pPr>
        <w:rPr>
          <w:rFonts w:ascii="Times New Roman" w:hAnsi="Times New Roman" w:cs="Times New Roman"/>
          <w:bCs/>
          <w:sz w:val="20"/>
          <w:szCs w:val="20"/>
        </w:rPr>
      </w:pPr>
      <w:r>
        <w:rPr>
          <w:rFonts w:ascii="Times New Roman" w:hAnsi="Times New Roman" w:cs="Times New Roman"/>
          <w:bCs/>
          <w:sz w:val="20"/>
          <w:szCs w:val="20"/>
        </w:rPr>
        <w:t>DeWarren Langley asked that the board watch their emails for several announcements.</w:t>
      </w:r>
    </w:p>
    <w:p w14:paraId="7EAC3A5B" w14:textId="7064FFF7" w:rsidR="00B30C5D" w:rsidRPr="009700A0" w:rsidRDefault="00B30C5D" w:rsidP="00FE0F16">
      <w:pPr>
        <w:rPr>
          <w:rFonts w:ascii="Times New Roman" w:hAnsi="Times New Roman" w:cs="Times New Roman"/>
          <w:bCs/>
          <w:sz w:val="20"/>
          <w:szCs w:val="20"/>
        </w:rPr>
      </w:pPr>
      <w:r>
        <w:rPr>
          <w:rFonts w:ascii="Times New Roman" w:hAnsi="Times New Roman" w:cs="Times New Roman"/>
          <w:bCs/>
          <w:sz w:val="20"/>
          <w:szCs w:val="20"/>
        </w:rPr>
        <w:t>Meeting Adjourned: 5:46pm</w:t>
      </w:r>
    </w:p>
    <w:sectPr w:rsidR="00B30C5D" w:rsidRPr="009700A0"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0B"/>
    <w:rsid w:val="00002087"/>
    <w:rsid w:val="000137A9"/>
    <w:rsid w:val="00020CBE"/>
    <w:rsid w:val="0002582F"/>
    <w:rsid w:val="000426F7"/>
    <w:rsid w:val="00066008"/>
    <w:rsid w:val="00083714"/>
    <w:rsid w:val="000930FE"/>
    <w:rsid w:val="000A2432"/>
    <w:rsid w:val="000A32F8"/>
    <w:rsid w:val="000A3527"/>
    <w:rsid w:val="000B4FCB"/>
    <w:rsid w:val="000B54FB"/>
    <w:rsid w:val="000C170C"/>
    <w:rsid w:val="000C270B"/>
    <w:rsid w:val="000C55DA"/>
    <w:rsid w:val="000E3F92"/>
    <w:rsid w:val="000E66C1"/>
    <w:rsid w:val="00104BDC"/>
    <w:rsid w:val="001128FE"/>
    <w:rsid w:val="001142CA"/>
    <w:rsid w:val="001269A9"/>
    <w:rsid w:val="00131040"/>
    <w:rsid w:val="00136DFC"/>
    <w:rsid w:val="00142F57"/>
    <w:rsid w:val="001437E0"/>
    <w:rsid w:val="001458E5"/>
    <w:rsid w:val="001523A7"/>
    <w:rsid w:val="00166A48"/>
    <w:rsid w:val="0019053E"/>
    <w:rsid w:val="001A355D"/>
    <w:rsid w:val="001C7C8B"/>
    <w:rsid w:val="001D0563"/>
    <w:rsid w:val="001E0A79"/>
    <w:rsid w:val="001E0C8E"/>
    <w:rsid w:val="001F2AD7"/>
    <w:rsid w:val="00206F02"/>
    <w:rsid w:val="00213353"/>
    <w:rsid w:val="002223F8"/>
    <w:rsid w:val="002245D1"/>
    <w:rsid w:val="00225834"/>
    <w:rsid w:val="002334D3"/>
    <w:rsid w:val="0023393A"/>
    <w:rsid w:val="002365FC"/>
    <w:rsid w:val="002367E6"/>
    <w:rsid w:val="0024138B"/>
    <w:rsid w:val="00246079"/>
    <w:rsid w:val="00246CF4"/>
    <w:rsid w:val="002636A7"/>
    <w:rsid w:val="00263EB9"/>
    <w:rsid w:val="00270A7F"/>
    <w:rsid w:val="00290794"/>
    <w:rsid w:val="0029517D"/>
    <w:rsid w:val="002A213B"/>
    <w:rsid w:val="002A3D07"/>
    <w:rsid w:val="002D1AB3"/>
    <w:rsid w:val="002F22FE"/>
    <w:rsid w:val="00302868"/>
    <w:rsid w:val="00315535"/>
    <w:rsid w:val="0033544C"/>
    <w:rsid w:val="00345025"/>
    <w:rsid w:val="00347479"/>
    <w:rsid w:val="0036180A"/>
    <w:rsid w:val="0038418A"/>
    <w:rsid w:val="003976C0"/>
    <w:rsid w:val="003A2411"/>
    <w:rsid w:val="003A62BF"/>
    <w:rsid w:val="003B0649"/>
    <w:rsid w:val="003B36D3"/>
    <w:rsid w:val="003B5214"/>
    <w:rsid w:val="003B6BCE"/>
    <w:rsid w:val="003C7F9E"/>
    <w:rsid w:val="003E4997"/>
    <w:rsid w:val="003E6049"/>
    <w:rsid w:val="00405E44"/>
    <w:rsid w:val="00414A06"/>
    <w:rsid w:val="00420866"/>
    <w:rsid w:val="00422E06"/>
    <w:rsid w:val="00425E21"/>
    <w:rsid w:val="00436471"/>
    <w:rsid w:val="00457BC3"/>
    <w:rsid w:val="00473538"/>
    <w:rsid w:val="00476E20"/>
    <w:rsid w:val="00477687"/>
    <w:rsid w:val="00477C05"/>
    <w:rsid w:val="004A32E9"/>
    <w:rsid w:val="004A60E4"/>
    <w:rsid w:val="004C65F8"/>
    <w:rsid w:val="004D27E2"/>
    <w:rsid w:val="004E2986"/>
    <w:rsid w:val="004E5846"/>
    <w:rsid w:val="004F340B"/>
    <w:rsid w:val="00514553"/>
    <w:rsid w:val="005267C0"/>
    <w:rsid w:val="00530C4F"/>
    <w:rsid w:val="00542A13"/>
    <w:rsid w:val="00566393"/>
    <w:rsid w:val="005A0DDD"/>
    <w:rsid w:val="005B39BC"/>
    <w:rsid w:val="005B6924"/>
    <w:rsid w:val="005E3731"/>
    <w:rsid w:val="0060793E"/>
    <w:rsid w:val="006277D8"/>
    <w:rsid w:val="006423B3"/>
    <w:rsid w:val="00656AF5"/>
    <w:rsid w:val="006723CC"/>
    <w:rsid w:val="00681FA9"/>
    <w:rsid w:val="00695299"/>
    <w:rsid w:val="006957D0"/>
    <w:rsid w:val="006B7166"/>
    <w:rsid w:val="006C416F"/>
    <w:rsid w:val="006D04C6"/>
    <w:rsid w:val="006D4ADB"/>
    <w:rsid w:val="006F1B0C"/>
    <w:rsid w:val="00700473"/>
    <w:rsid w:val="00707000"/>
    <w:rsid w:val="00712F0F"/>
    <w:rsid w:val="00720982"/>
    <w:rsid w:val="007257AB"/>
    <w:rsid w:val="00731351"/>
    <w:rsid w:val="00735CE2"/>
    <w:rsid w:val="00744A72"/>
    <w:rsid w:val="00786B41"/>
    <w:rsid w:val="00796F79"/>
    <w:rsid w:val="007A29B3"/>
    <w:rsid w:val="007A6570"/>
    <w:rsid w:val="007B3CDD"/>
    <w:rsid w:val="007C5870"/>
    <w:rsid w:val="007C66AC"/>
    <w:rsid w:val="007D0AAB"/>
    <w:rsid w:val="007D5470"/>
    <w:rsid w:val="007D5BFD"/>
    <w:rsid w:val="007F3033"/>
    <w:rsid w:val="0080232F"/>
    <w:rsid w:val="00804ABD"/>
    <w:rsid w:val="00841FDF"/>
    <w:rsid w:val="00850FD9"/>
    <w:rsid w:val="00856CED"/>
    <w:rsid w:val="0087250D"/>
    <w:rsid w:val="00877A30"/>
    <w:rsid w:val="0089366E"/>
    <w:rsid w:val="008A4EF3"/>
    <w:rsid w:val="008C33BF"/>
    <w:rsid w:val="008D21DD"/>
    <w:rsid w:val="008D7063"/>
    <w:rsid w:val="008E6315"/>
    <w:rsid w:val="009009BE"/>
    <w:rsid w:val="009041E0"/>
    <w:rsid w:val="009121AF"/>
    <w:rsid w:val="00924716"/>
    <w:rsid w:val="009317FA"/>
    <w:rsid w:val="00946589"/>
    <w:rsid w:val="009515CB"/>
    <w:rsid w:val="009530B0"/>
    <w:rsid w:val="00954E6F"/>
    <w:rsid w:val="00964D68"/>
    <w:rsid w:val="009700A0"/>
    <w:rsid w:val="0097286A"/>
    <w:rsid w:val="009728EC"/>
    <w:rsid w:val="009B0066"/>
    <w:rsid w:val="009B0C1C"/>
    <w:rsid w:val="009B50A0"/>
    <w:rsid w:val="009D309E"/>
    <w:rsid w:val="009D4BB2"/>
    <w:rsid w:val="009D4C1A"/>
    <w:rsid w:val="009E7E02"/>
    <w:rsid w:val="009F4AE1"/>
    <w:rsid w:val="00A00B64"/>
    <w:rsid w:val="00A13F59"/>
    <w:rsid w:val="00A15392"/>
    <w:rsid w:val="00A2139A"/>
    <w:rsid w:val="00A318D0"/>
    <w:rsid w:val="00A42207"/>
    <w:rsid w:val="00A565C0"/>
    <w:rsid w:val="00A61F62"/>
    <w:rsid w:val="00A67CF9"/>
    <w:rsid w:val="00A74C41"/>
    <w:rsid w:val="00A94062"/>
    <w:rsid w:val="00AB482B"/>
    <w:rsid w:val="00AE51B4"/>
    <w:rsid w:val="00AE7D11"/>
    <w:rsid w:val="00AF713D"/>
    <w:rsid w:val="00B07C75"/>
    <w:rsid w:val="00B11B12"/>
    <w:rsid w:val="00B1344B"/>
    <w:rsid w:val="00B3033B"/>
    <w:rsid w:val="00B30C5D"/>
    <w:rsid w:val="00B44FDD"/>
    <w:rsid w:val="00B45AF1"/>
    <w:rsid w:val="00B638C9"/>
    <w:rsid w:val="00B704B9"/>
    <w:rsid w:val="00BC0248"/>
    <w:rsid w:val="00BF640F"/>
    <w:rsid w:val="00C11C85"/>
    <w:rsid w:val="00C15556"/>
    <w:rsid w:val="00C259E2"/>
    <w:rsid w:val="00C34312"/>
    <w:rsid w:val="00C45326"/>
    <w:rsid w:val="00C60E42"/>
    <w:rsid w:val="00C626CF"/>
    <w:rsid w:val="00C632BC"/>
    <w:rsid w:val="00C67519"/>
    <w:rsid w:val="00C67960"/>
    <w:rsid w:val="00C71CEA"/>
    <w:rsid w:val="00C74825"/>
    <w:rsid w:val="00C74B68"/>
    <w:rsid w:val="00C83C0C"/>
    <w:rsid w:val="00C9102A"/>
    <w:rsid w:val="00CC0DF6"/>
    <w:rsid w:val="00CC1D2C"/>
    <w:rsid w:val="00CD468F"/>
    <w:rsid w:val="00CF365D"/>
    <w:rsid w:val="00D052F5"/>
    <w:rsid w:val="00D12D4C"/>
    <w:rsid w:val="00D4014B"/>
    <w:rsid w:val="00D90513"/>
    <w:rsid w:val="00DA76A6"/>
    <w:rsid w:val="00DB49DE"/>
    <w:rsid w:val="00DB4B88"/>
    <w:rsid w:val="00DB7573"/>
    <w:rsid w:val="00DC3F4A"/>
    <w:rsid w:val="00DD6DD2"/>
    <w:rsid w:val="00DE048D"/>
    <w:rsid w:val="00DE056B"/>
    <w:rsid w:val="00DE6FC3"/>
    <w:rsid w:val="00DF3BF7"/>
    <w:rsid w:val="00E06E8B"/>
    <w:rsid w:val="00E10557"/>
    <w:rsid w:val="00E262F1"/>
    <w:rsid w:val="00E475A0"/>
    <w:rsid w:val="00E57FE3"/>
    <w:rsid w:val="00E661C5"/>
    <w:rsid w:val="00E7174D"/>
    <w:rsid w:val="00E71DD0"/>
    <w:rsid w:val="00E724F3"/>
    <w:rsid w:val="00EA48A1"/>
    <w:rsid w:val="00ED1455"/>
    <w:rsid w:val="00EF09FE"/>
    <w:rsid w:val="00EF4E25"/>
    <w:rsid w:val="00F30A42"/>
    <w:rsid w:val="00F86E19"/>
    <w:rsid w:val="00FA1005"/>
    <w:rsid w:val="00FA11B4"/>
    <w:rsid w:val="00FB3221"/>
    <w:rsid w:val="00FB5DDB"/>
    <w:rsid w:val="00FD06C8"/>
    <w:rsid w:val="00FD3AD2"/>
    <w:rsid w:val="00FD6A58"/>
    <w:rsid w:val="00FD7875"/>
    <w:rsid w:val="00FE0F16"/>
    <w:rsid w:val="00FE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F993"/>
  <w15:chartTrackingRefBased/>
  <w15:docId w15:val="{9259A6BC-99FC-46B1-A75F-1285321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0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3</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Waggy, Kelley</cp:lastModifiedBy>
  <cp:revision>6</cp:revision>
  <cp:lastPrinted>2018-05-23T19:15:00Z</cp:lastPrinted>
  <dcterms:created xsi:type="dcterms:W3CDTF">2023-06-26T20:00:00Z</dcterms:created>
  <dcterms:modified xsi:type="dcterms:W3CDTF">2023-06-27T20:46:00Z</dcterms:modified>
</cp:coreProperties>
</file>