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0A3" w:rsidRDefault="00FC2E42" w:rsidP="00FC2E42">
      <w:pPr>
        <w:jc w:val="center"/>
      </w:pPr>
      <w:r>
        <w:rPr>
          <w:noProof/>
        </w:rPr>
        <w:drawing>
          <wp:inline distT="0" distB="0" distL="0" distR="0" wp14:anchorId="4AD70C57" wp14:editId="3701370E">
            <wp:extent cx="1157591" cy="143272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1908" cy="1438071"/>
                    </a:xfrm>
                    <a:prstGeom prst="rect">
                      <a:avLst/>
                    </a:prstGeom>
                  </pic:spPr>
                </pic:pic>
              </a:graphicData>
            </a:graphic>
          </wp:inline>
        </w:drawing>
      </w:r>
    </w:p>
    <w:p w:rsidR="00FC2E42" w:rsidRDefault="00FC2E42" w:rsidP="00FC2E42">
      <w:pPr>
        <w:jc w:val="center"/>
        <w:rPr>
          <w:b/>
          <w:bCs/>
        </w:rPr>
      </w:pPr>
      <w:r>
        <w:rPr>
          <w:b/>
          <w:bCs/>
        </w:rPr>
        <w:t>Durham Convention Center Authority Meeting</w:t>
      </w:r>
    </w:p>
    <w:p w:rsidR="000D59AB" w:rsidRDefault="00FC2E42" w:rsidP="00FC2E42">
      <w:pPr>
        <w:jc w:val="center"/>
      </w:pPr>
      <w:r>
        <w:t xml:space="preserve">Thursday, </w:t>
      </w:r>
      <w:r w:rsidR="00C90352">
        <w:t>June 29</w:t>
      </w:r>
      <w:r w:rsidR="00BF341F">
        <w:t>, 2017</w:t>
      </w:r>
    </w:p>
    <w:p w:rsidR="00FC2E42" w:rsidRDefault="00D36CDD" w:rsidP="00FC2E42">
      <w:pPr>
        <w:jc w:val="center"/>
      </w:pPr>
      <w:r>
        <w:t>Durham Convention Center</w:t>
      </w:r>
      <w:r w:rsidR="00FC2E42">
        <w:t xml:space="preserve"> </w:t>
      </w:r>
    </w:p>
    <w:p w:rsidR="00FC2E42" w:rsidRDefault="00D36CDD" w:rsidP="00FC2E42">
      <w:pPr>
        <w:jc w:val="center"/>
      </w:pPr>
      <w:r>
        <w:t>301 West Morgan Street</w:t>
      </w:r>
    </w:p>
    <w:p w:rsidR="00FC2E42" w:rsidRDefault="00FC2E42" w:rsidP="00FC2E42">
      <w:pPr>
        <w:jc w:val="center"/>
      </w:pPr>
      <w:r>
        <w:t>11:30 AM (Lunch)</w:t>
      </w:r>
    </w:p>
    <w:p w:rsidR="00FC2E42" w:rsidRDefault="00FC2E42" w:rsidP="00FC2E42">
      <w:pPr>
        <w:jc w:val="center"/>
      </w:pPr>
      <w:r>
        <w:rPr>
          <w:noProof/>
        </w:rPr>
        <mc:AlternateContent>
          <mc:Choice Requires="wps">
            <w:drawing>
              <wp:anchor distT="4294967293" distB="4294967293" distL="0" distR="0" simplePos="0" relativeHeight="251659264" behindDoc="0" locked="0" layoutInCell="1" allowOverlap="1" wp14:anchorId="346E28AE" wp14:editId="011B69E4">
                <wp:simplePos x="0" y="0"/>
                <wp:positionH relativeFrom="column">
                  <wp:posOffset>23495</wp:posOffset>
                </wp:positionH>
                <wp:positionV relativeFrom="line">
                  <wp:posOffset>110489</wp:posOffset>
                </wp:positionV>
                <wp:extent cx="6247765" cy="0"/>
                <wp:effectExtent l="0" t="0" r="19685" b="1905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41F710" id="officeArt object" o:spid="_x0000_s1026" style="position:absolute;z-index:251659264;visibility:visible;mso-wrap-style:square;mso-width-percent:0;mso-height-percent:0;mso-wrap-distance-left:0;mso-wrap-distance-top:-8e-5mm;mso-wrap-distance-right:0;mso-wrap-distance-bottom:-8e-5mm;mso-position-horizontal:absolute;mso-position-horizontal-relative:text;mso-position-vertical:absolute;mso-position-vertical-relative:line;mso-width-percent:0;mso-height-percent:0;mso-width-relative:page;mso-height-relative:page" from="1.85pt,8.7pt" to="493.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">
                <o:lock v:ext="edit" shapetype="f"/>
                <w10:wrap anchory="line"/>
              </v:line>
            </w:pict>
          </mc:Fallback>
        </mc:AlternateContent>
      </w:r>
    </w:p>
    <w:p w:rsidR="0096484E" w:rsidRDefault="00FC2E42" w:rsidP="00FC2E42">
      <w:pPr>
        <w:rPr>
          <w:i/>
        </w:rPr>
      </w:pPr>
      <w:r w:rsidRPr="00396DA7">
        <w:rPr>
          <w:b/>
        </w:rPr>
        <w:t xml:space="preserve">DCC Authority Members </w:t>
      </w:r>
      <w:r w:rsidRPr="00E743F9">
        <w:t>Present</w:t>
      </w:r>
      <w:r>
        <w:t xml:space="preserve">: </w:t>
      </w:r>
      <w:r w:rsidR="00D42231" w:rsidRPr="00D42231">
        <w:rPr>
          <w:i/>
        </w:rPr>
        <w:t>Richard Ford</w:t>
      </w:r>
      <w:r w:rsidR="001C0E24">
        <w:t xml:space="preserve">, </w:t>
      </w:r>
      <w:r w:rsidR="001C0E24" w:rsidRPr="001C0E24">
        <w:rPr>
          <w:i/>
        </w:rPr>
        <w:t>Jason</w:t>
      </w:r>
      <w:r w:rsidR="001C0E24">
        <w:rPr>
          <w:i/>
        </w:rPr>
        <w:t xml:space="preserve"> Friday</w:t>
      </w:r>
      <w:r w:rsidR="001C0E24" w:rsidRPr="00396DA7">
        <w:rPr>
          <w:i/>
        </w:rPr>
        <w:t xml:space="preserve"> </w:t>
      </w:r>
      <w:r w:rsidRPr="00396DA7">
        <w:rPr>
          <w:i/>
        </w:rPr>
        <w:t xml:space="preserve">Bill Kalkhof, </w:t>
      </w:r>
      <w:r w:rsidR="00864915">
        <w:rPr>
          <w:i/>
        </w:rPr>
        <w:t>Lew Myers,</w:t>
      </w:r>
      <w:r w:rsidR="00BF341F">
        <w:rPr>
          <w:i/>
        </w:rPr>
        <w:t xml:space="preserve"> Alice Sharpe</w:t>
      </w:r>
      <w:r w:rsidR="00E3326C">
        <w:rPr>
          <w:i/>
        </w:rPr>
        <w:t>, Craig Spitzer</w:t>
      </w:r>
      <w:r w:rsidR="00F61AFC">
        <w:rPr>
          <w:i/>
        </w:rPr>
        <w:t>,</w:t>
      </w:r>
      <w:r w:rsidR="00864915">
        <w:rPr>
          <w:i/>
        </w:rPr>
        <w:t xml:space="preserve"> </w:t>
      </w:r>
      <w:r w:rsidR="00640F26">
        <w:rPr>
          <w:i/>
        </w:rPr>
        <w:t>and</w:t>
      </w:r>
      <w:r w:rsidR="001C0E24">
        <w:rPr>
          <w:i/>
        </w:rPr>
        <w:t xml:space="preserve"> Darah Whyte</w:t>
      </w:r>
      <w:r w:rsidR="0096484E">
        <w:rPr>
          <w:i/>
        </w:rPr>
        <w:t>.</w:t>
      </w:r>
      <w:r w:rsidR="00640F26">
        <w:rPr>
          <w:i/>
        </w:rPr>
        <w:t xml:space="preserve"> </w:t>
      </w:r>
    </w:p>
    <w:p w:rsidR="0096484E" w:rsidRDefault="00FC2E42" w:rsidP="00FC2E42">
      <w:pPr>
        <w:rPr>
          <w:b/>
        </w:rPr>
      </w:pPr>
      <w:r w:rsidRPr="00396DA7">
        <w:rPr>
          <w:b/>
        </w:rPr>
        <w:t xml:space="preserve">Spectra Venue Management </w:t>
      </w:r>
      <w:r>
        <w:rPr>
          <w:b/>
        </w:rPr>
        <w:t xml:space="preserve">(SVM) </w:t>
      </w:r>
      <w:r w:rsidRPr="00E743F9">
        <w:t>Present</w:t>
      </w:r>
      <w:r>
        <w:t xml:space="preserve">: </w:t>
      </w:r>
      <w:r w:rsidRPr="00396DA7">
        <w:rPr>
          <w:i/>
        </w:rPr>
        <w:t xml:space="preserve">Andrea Gliatta </w:t>
      </w:r>
      <w:r w:rsidR="004B0741">
        <w:rPr>
          <w:i/>
        </w:rPr>
        <w:t>and Rebecca Bolton</w:t>
      </w:r>
    </w:p>
    <w:p w:rsidR="00FC2E42" w:rsidRDefault="00FC2E42" w:rsidP="00FC2E42">
      <w:pPr>
        <w:rPr>
          <w:i/>
        </w:rPr>
      </w:pPr>
      <w:r w:rsidRPr="00396DA7">
        <w:rPr>
          <w:b/>
        </w:rPr>
        <w:t xml:space="preserve">City and County Representatives </w:t>
      </w:r>
      <w:r w:rsidRPr="00E743F9">
        <w:t>Present</w:t>
      </w:r>
      <w:r>
        <w:t xml:space="preserve">: </w:t>
      </w:r>
      <w:r w:rsidR="004B0741">
        <w:rPr>
          <w:i/>
        </w:rPr>
        <w:t>Steven Hicks</w:t>
      </w:r>
      <w:r w:rsidR="0080298B" w:rsidRPr="0080298B">
        <w:rPr>
          <w:i/>
        </w:rPr>
        <w:t>,</w:t>
      </w:r>
      <w:r w:rsidR="0080298B">
        <w:t xml:space="preserve"> </w:t>
      </w:r>
      <w:r w:rsidR="001C0E24" w:rsidRPr="001C0E24">
        <w:rPr>
          <w:i/>
        </w:rPr>
        <w:t>David Boyd</w:t>
      </w:r>
      <w:r w:rsidR="001C0E24">
        <w:t xml:space="preserve">, </w:t>
      </w:r>
      <w:r w:rsidR="0069299E" w:rsidRPr="00396DA7">
        <w:rPr>
          <w:i/>
        </w:rPr>
        <w:t>Sharon DeShazo</w:t>
      </w:r>
      <w:r w:rsidR="0069299E">
        <w:rPr>
          <w:i/>
        </w:rPr>
        <w:t>,</w:t>
      </w:r>
      <w:r w:rsidR="000D59AB">
        <w:rPr>
          <w:i/>
        </w:rPr>
        <w:t xml:space="preserve"> </w:t>
      </w:r>
      <w:r w:rsidR="0069299E">
        <w:rPr>
          <w:i/>
        </w:rPr>
        <w:t>Jina Propst</w:t>
      </w:r>
      <w:r w:rsidR="0029336B">
        <w:rPr>
          <w:i/>
        </w:rPr>
        <w:t>, Todd</w:t>
      </w:r>
      <w:r w:rsidR="00D42231">
        <w:rPr>
          <w:i/>
        </w:rPr>
        <w:t xml:space="preserve"> Tingler</w:t>
      </w:r>
      <w:r w:rsidR="003D45C3">
        <w:rPr>
          <w:i/>
        </w:rPr>
        <w:t xml:space="preserve">, </w:t>
      </w:r>
      <w:r w:rsidR="001C0E24">
        <w:rPr>
          <w:i/>
        </w:rPr>
        <w:t xml:space="preserve">Drew Cummings, Al Walker, </w:t>
      </w:r>
      <w:r w:rsidR="00C90352">
        <w:rPr>
          <w:i/>
        </w:rPr>
        <w:t xml:space="preserve">David Ades </w:t>
      </w:r>
      <w:r w:rsidR="001C0E24">
        <w:rPr>
          <w:i/>
        </w:rPr>
        <w:t xml:space="preserve">and </w:t>
      </w:r>
      <w:r w:rsidR="00D42231">
        <w:rPr>
          <w:i/>
        </w:rPr>
        <w:t>Karmisha Wallace</w:t>
      </w:r>
      <w:r w:rsidR="00E83268">
        <w:rPr>
          <w:i/>
        </w:rPr>
        <w:t>.</w:t>
      </w:r>
      <w:r w:rsidR="0069299E">
        <w:rPr>
          <w:i/>
        </w:rPr>
        <w:t xml:space="preserve"> </w:t>
      </w:r>
    </w:p>
    <w:p w:rsidR="009F06C7" w:rsidRPr="00E3326C" w:rsidRDefault="009F06C7" w:rsidP="00FC2E42">
      <w:pPr>
        <w:rPr>
          <w:i/>
        </w:rPr>
      </w:pPr>
    </w:p>
    <w:p w:rsidR="00FC2E42" w:rsidRDefault="00FC2E42" w:rsidP="00781A83">
      <w:pPr>
        <w:pStyle w:val="ListParagraph"/>
        <w:numPr>
          <w:ilvl w:val="0"/>
          <w:numId w:val="13"/>
        </w:numPr>
        <w:ind w:hanging="540"/>
        <w:jc w:val="both"/>
        <w:rPr>
          <w:rFonts w:ascii="Times New Roman" w:hAnsi="Times New Roman"/>
          <w:sz w:val="24"/>
          <w:szCs w:val="24"/>
        </w:rPr>
      </w:pPr>
      <w:r w:rsidRPr="00396DA7">
        <w:rPr>
          <w:rFonts w:ascii="Times New Roman" w:hAnsi="Times New Roman"/>
          <w:sz w:val="24"/>
          <w:szCs w:val="24"/>
        </w:rPr>
        <w:t>The meeting was called to order at 1</w:t>
      </w:r>
      <w:r w:rsidR="001C0E24">
        <w:rPr>
          <w:rFonts w:ascii="Times New Roman" w:hAnsi="Times New Roman"/>
          <w:sz w:val="24"/>
          <w:szCs w:val="24"/>
        </w:rPr>
        <w:t>1</w:t>
      </w:r>
      <w:r w:rsidRPr="00396DA7">
        <w:rPr>
          <w:rFonts w:ascii="Times New Roman" w:hAnsi="Times New Roman"/>
          <w:sz w:val="24"/>
          <w:szCs w:val="24"/>
        </w:rPr>
        <w:t>:</w:t>
      </w:r>
      <w:r w:rsidR="001C0E24">
        <w:rPr>
          <w:rFonts w:ascii="Times New Roman" w:hAnsi="Times New Roman"/>
          <w:noProof/>
          <w:sz w:val="24"/>
          <w:szCs w:val="24"/>
        </w:rPr>
        <w:t>45</w:t>
      </w:r>
      <w:r w:rsidRPr="00396DA7">
        <w:rPr>
          <w:rFonts w:ascii="Times New Roman" w:hAnsi="Times New Roman"/>
          <w:noProof/>
          <w:sz w:val="24"/>
          <w:szCs w:val="24"/>
        </w:rPr>
        <w:t xml:space="preserve"> PM</w:t>
      </w:r>
      <w:r w:rsidRPr="00396DA7">
        <w:rPr>
          <w:rFonts w:ascii="Times New Roman" w:hAnsi="Times New Roman"/>
          <w:sz w:val="24"/>
          <w:szCs w:val="24"/>
        </w:rPr>
        <w:t xml:space="preserve"> by Bill Kalkhof, </w:t>
      </w:r>
      <w:r w:rsidRPr="00A46940">
        <w:rPr>
          <w:rFonts w:ascii="Times New Roman" w:hAnsi="Times New Roman"/>
          <w:noProof/>
          <w:sz w:val="24"/>
          <w:szCs w:val="24"/>
        </w:rPr>
        <w:t>DCCA</w:t>
      </w:r>
      <w:r>
        <w:rPr>
          <w:rFonts w:ascii="Times New Roman" w:hAnsi="Times New Roman"/>
          <w:sz w:val="24"/>
          <w:szCs w:val="24"/>
        </w:rPr>
        <w:t xml:space="preserve"> </w:t>
      </w:r>
      <w:r w:rsidRPr="00396DA7">
        <w:rPr>
          <w:rFonts w:ascii="Times New Roman" w:hAnsi="Times New Roman"/>
          <w:sz w:val="24"/>
          <w:szCs w:val="24"/>
        </w:rPr>
        <w:t>chair</w:t>
      </w:r>
      <w:r w:rsidR="00DB7FFE">
        <w:rPr>
          <w:rFonts w:ascii="Times New Roman" w:hAnsi="Times New Roman"/>
          <w:sz w:val="24"/>
          <w:szCs w:val="24"/>
        </w:rPr>
        <w:t>person</w:t>
      </w:r>
      <w:r w:rsidRPr="00396DA7">
        <w:rPr>
          <w:rFonts w:ascii="Times New Roman" w:hAnsi="Times New Roman"/>
          <w:sz w:val="24"/>
          <w:szCs w:val="24"/>
        </w:rPr>
        <w:t>.</w:t>
      </w:r>
    </w:p>
    <w:p w:rsidR="00FC2E42" w:rsidRPr="00396DA7" w:rsidRDefault="00FC2E42" w:rsidP="00781A83">
      <w:pPr>
        <w:pStyle w:val="ListParagraph"/>
        <w:jc w:val="both"/>
        <w:rPr>
          <w:rFonts w:ascii="Times New Roman" w:hAnsi="Times New Roman"/>
          <w:sz w:val="24"/>
          <w:szCs w:val="24"/>
        </w:rPr>
      </w:pPr>
    </w:p>
    <w:p w:rsidR="00FC2E42" w:rsidRPr="00906A04" w:rsidRDefault="00FC2E42" w:rsidP="00781A83">
      <w:pPr>
        <w:pStyle w:val="ListParagraph"/>
        <w:numPr>
          <w:ilvl w:val="0"/>
          <w:numId w:val="13"/>
        </w:numPr>
        <w:ind w:hanging="540"/>
        <w:jc w:val="both"/>
        <w:rPr>
          <w:rFonts w:ascii="Times New Roman" w:hAnsi="Times New Roman"/>
          <w:b/>
          <w:bCs/>
          <w:sz w:val="24"/>
          <w:szCs w:val="24"/>
          <w:u w:val="single"/>
        </w:rPr>
      </w:pPr>
      <w:r w:rsidRPr="00396DA7">
        <w:rPr>
          <w:rFonts w:ascii="Times New Roman" w:hAnsi="Times New Roman"/>
          <w:sz w:val="24"/>
          <w:szCs w:val="24"/>
        </w:rPr>
        <w:t xml:space="preserve">A quorum </w:t>
      </w:r>
      <w:r w:rsidRPr="006B3739">
        <w:rPr>
          <w:rFonts w:ascii="Times New Roman" w:hAnsi="Times New Roman"/>
          <w:noProof/>
          <w:sz w:val="24"/>
          <w:szCs w:val="24"/>
        </w:rPr>
        <w:t>was established</w:t>
      </w:r>
      <w:r w:rsidRPr="00396DA7">
        <w:rPr>
          <w:rFonts w:ascii="Times New Roman" w:hAnsi="Times New Roman"/>
          <w:sz w:val="24"/>
          <w:szCs w:val="24"/>
        </w:rPr>
        <w:t xml:space="preserve"> </w:t>
      </w:r>
      <w:r w:rsidR="00A6792F">
        <w:rPr>
          <w:rFonts w:ascii="Times New Roman" w:hAnsi="Times New Roman"/>
          <w:sz w:val="24"/>
          <w:szCs w:val="24"/>
        </w:rPr>
        <w:t>for</w:t>
      </w:r>
      <w:r w:rsidR="00A6792F" w:rsidRPr="00396DA7">
        <w:rPr>
          <w:rFonts w:ascii="Times New Roman" w:hAnsi="Times New Roman"/>
          <w:sz w:val="24"/>
          <w:szCs w:val="24"/>
        </w:rPr>
        <w:t xml:space="preserve"> </w:t>
      </w:r>
      <w:r w:rsidRPr="00396DA7">
        <w:rPr>
          <w:rFonts w:ascii="Times New Roman" w:hAnsi="Times New Roman"/>
          <w:sz w:val="24"/>
          <w:szCs w:val="24"/>
        </w:rPr>
        <w:t xml:space="preserve">meeting minutes approval. </w:t>
      </w:r>
      <w:r w:rsidR="00864915">
        <w:rPr>
          <w:rFonts w:ascii="Times New Roman" w:hAnsi="Times New Roman"/>
          <w:sz w:val="24"/>
          <w:szCs w:val="24"/>
        </w:rPr>
        <w:t>Lew Meyers</w:t>
      </w:r>
      <w:r w:rsidRPr="00306E62">
        <w:rPr>
          <w:rFonts w:ascii="Times New Roman" w:hAnsi="Times New Roman"/>
          <w:noProof/>
          <w:sz w:val="24"/>
          <w:szCs w:val="24"/>
        </w:rPr>
        <w:t xml:space="preserve"> made</w:t>
      </w:r>
      <w:r w:rsidRPr="00396DA7">
        <w:rPr>
          <w:rFonts w:ascii="Times New Roman" w:hAnsi="Times New Roman"/>
          <w:sz w:val="24"/>
          <w:szCs w:val="24"/>
        </w:rPr>
        <w:t xml:space="preserve"> a motion to approve</w:t>
      </w:r>
      <w:r w:rsidR="0029336B" w:rsidRPr="00956418">
        <w:rPr>
          <w:rFonts w:ascii="Times New Roman" w:hAnsi="Times New Roman"/>
          <w:noProof/>
          <w:sz w:val="24"/>
          <w:szCs w:val="24"/>
        </w:rPr>
        <w:t xml:space="preserve"> </w:t>
      </w:r>
      <w:r w:rsidR="00C90352">
        <w:rPr>
          <w:rFonts w:ascii="Times New Roman" w:hAnsi="Times New Roman"/>
          <w:noProof/>
          <w:sz w:val="24"/>
          <w:szCs w:val="24"/>
        </w:rPr>
        <w:t>April 27</w:t>
      </w:r>
      <w:r w:rsidR="003E2CF4">
        <w:rPr>
          <w:rFonts w:ascii="Times New Roman" w:hAnsi="Times New Roman"/>
          <w:noProof/>
          <w:sz w:val="24"/>
          <w:szCs w:val="24"/>
        </w:rPr>
        <w:t>, 201</w:t>
      </w:r>
      <w:r w:rsidR="0029336B">
        <w:rPr>
          <w:rFonts w:ascii="Times New Roman" w:hAnsi="Times New Roman"/>
          <w:noProof/>
          <w:sz w:val="24"/>
          <w:szCs w:val="24"/>
        </w:rPr>
        <w:t>7</w:t>
      </w:r>
      <w:r w:rsidR="000D59AB">
        <w:rPr>
          <w:rFonts w:ascii="Times New Roman" w:hAnsi="Times New Roman"/>
          <w:noProof/>
          <w:sz w:val="24"/>
          <w:szCs w:val="24"/>
        </w:rPr>
        <w:t>,</w:t>
      </w:r>
      <w:r w:rsidRPr="00396DA7">
        <w:rPr>
          <w:rFonts w:ascii="Times New Roman" w:hAnsi="Times New Roman"/>
          <w:sz w:val="24"/>
          <w:szCs w:val="24"/>
        </w:rPr>
        <w:t xml:space="preserve"> meeting minutes</w:t>
      </w:r>
      <w:r>
        <w:rPr>
          <w:rFonts w:ascii="Times New Roman" w:hAnsi="Times New Roman"/>
          <w:sz w:val="24"/>
          <w:szCs w:val="24"/>
        </w:rPr>
        <w:t>;</w:t>
      </w:r>
      <w:r w:rsidRPr="00396DA7">
        <w:rPr>
          <w:rFonts w:ascii="Times New Roman" w:hAnsi="Times New Roman"/>
          <w:sz w:val="24"/>
          <w:szCs w:val="24"/>
        </w:rPr>
        <w:t xml:space="preserve"> seconded</w:t>
      </w:r>
      <w:r>
        <w:rPr>
          <w:rFonts w:ascii="Times New Roman" w:hAnsi="Times New Roman"/>
          <w:sz w:val="24"/>
          <w:szCs w:val="24"/>
        </w:rPr>
        <w:t xml:space="preserve"> by </w:t>
      </w:r>
      <w:r w:rsidR="00C90352">
        <w:rPr>
          <w:rFonts w:ascii="Times New Roman" w:hAnsi="Times New Roman"/>
          <w:sz w:val="24"/>
          <w:szCs w:val="24"/>
        </w:rPr>
        <w:t>Darah Whyte</w:t>
      </w:r>
      <w:r w:rsidRPr="00396DA7">
        <w:rPr>
          <w:rFonts w:ascii="Times New Roman" w:hAnsi="Times New Roman"/>
          <w:sz w:val="24"/>
          <w:szCs w:val="24"/>
        </w:rPr>
        <w:t xml:space="preserve">, </w:t>
      </w:r>
      <w:r>
        <w:rPr>
          <w:rFonts w:ascii="Times New Roman" w:hAnsi="Times New Roman"/>
          <w:sz w:val="24"/>
          <w:szCs w:val="24"/>
        </w:rPr>
        <w:t>motion carried; minutes approved</w:t>
      </w:r>
      <w:r w:rsidR="00C40AD0">
        <w:rPr>
          <w:rFonts w:ascii="Times New Roman" w:hAnsi="Times New Roman"/>
          <w:sz w:val="24"/>
          <w:szCs w:val="24"/>
        </w:rPr>
        <w:t>.</w:t>
      </w:r>
    </w:p>
    <w:p w:rsidR="00640F26" w:rsidRPr="00640F26" w:rsidRDefault="00640F26" w:rsidP="00781A83">
      <w:pPr>
        <w:pStyle w:val="ListParagraph"/>
        <w:jc w:val="both"/>
        <w:rPr>
          <w:rFonts w:ascii="Times New Roman" w:hAnsi="Times New Roman"/>
          <w:b/>
          <w:bCs/>
          <w:sz w:val="24"/>
          <w:szCs w:val="24"/>
          <w:u w:val="single"/>
        </w:rPr>
      </w:pPr>
    </w:p>
    <w:p w:rsidR="00B81FDE" w:rsidRPr="00C869A9" w:rsidRDefault="006153B0" w:rsidP="00B81FDE">
      <w:pPr>
        <w:pStyle w:val="ListParagraph"/>
        <w:numPr>
          <w:ilvl w:val="0"/>
          <w:numId w:val="13"/>
        </w:numPr>
        <w:ind w:hanging="540"/>
        <w:jc w:val="both"/>
        <w:rPr>
          <w:rFonts w:ascii="Times New Roman" w:hAnsi="Times New Roman"/>
          <w:b/>
          <w:bCs/>
          <w:sz w:val="24"/>
          <w:szCs w:val="24"/>
          <w:u w:val="single"/>
        </w:rPr>
      </w:pPr>
      <w:r>
        <w:rPr>
          <w:rFonts w:ascii="Times New Roman" w:hAnsi="Times New Roman"/>
          <w:b/>
          <w:bCs/>
          <w:sz w:val="24"/>
          <w:szCs w:val="24"/>
          <w:u w:val="single"/>
        </w:rPr>
        <w:t>DURHAM ROTARY</w:t>
      </w:r>
      <w:r w:rsidR="00B81FDE" w:rsidRPr="00B81FDE">
        <w:rPr>
          <w:rFonts w:ascii="Times New Roman" w:hAnsi="Times New Roman"/>
          <w:b/>
          <w:bCs/>
          <w:sz w:val="24"/>
          <w:szCs w:val="24"/>
        </w:rPr>
        <w:t>:</w:t>
      </w:r>
    </w:p>
    <w:p w:rsidR="00906A04" w:rsidRPr="00804CE9" w:rsidRDefault="006153B0" w:rsidP="00804CE9">
      <w:pPr>
        <w:ind w:left="720"/>
        <w:jc w:val="both"/>
        <w:rPr>
          <w:rFonts w:hAnsi="Times New Roman"/>
        </w:rPr>
      </w:pPr>
      <w:r w:rsidRPr="00804CE9">
        <w:rPr>
          <w:rFonts w:hAnsi="Times New Roman"/>
        </w:rPr>
        <w:t xml:space="preserve">Business continues to </w:t>
      </w:r>
      <w:r w:rsidR="00547046" w:rsidRPr="00804CE9">
        <w:rPr>
          <w:rFonts w:hAnsi="Times New Roman"/>
          <w:noProof/>
        </w:rPr>
        <w:t>improve</w:t>
      </w:r>
      <w:r w:rsidRPr="00804CE9">
        <w:rPr>
          <w:rFonts w:hAnsi="Times New Roman"/>
        </w:rPr>
        <w:t xml:space="preserve"> at the </w:t>
      </w:r>
      <w:r w:rsidRPr="00804CE9">
        <w:rPr>
          <w:rFonts w:hAnsi="Times New Roman"/>
          <w:noProof/>
        </w:rPr>
        <w:t>DCC</w:t>
      </w:r>
      <w:r w:rsidR="004E4180" w:rsidRPr="00804CE9">
        <w:rPr>
          <w:rFonts w:hAnsi="Times New Roman"/>
          <w:noProof/>
        </w:rPr>
        <w:t>,</w:t>
      </w:r>
      <w:r w:rsidRPr="00804CE9">
        <w:rPr>
          <w:rFonts w:hAnsi="Times New Roman"/>
        </w:rPr>
        <w:t xml:space="preserve"> and as a result, some Rotary meetings have </w:t>
      </w:r>
      <w:r w:rsidR="00547046" w:rsidRPr="00804CE9">
        <w:rPr>
          <w:rFonts w:hAnsi="Times New Roman"/>
        </w:rPr>
        <w:t xml:space="preserve">required </w:t>
      </w:r>
      <w:r w:rsidR="00547046" w:rsidRPr="00804CE9">
        <w:rPr>
          <w:rFonts w:hAnsi="Times New Roman"/>
          <w:noProof/>
        </w:rPr>
        <w:t>re</w:t>
      </w:r>
      <w:r w:rsidRPr="00804CE9">
        <w:rPr>
          <w:rFonts w:hAnsi="Times New Roman"/>
          <w:noProof/>
        </w:rPr>
        <w:t>location</w:t>
      </w:r>
      <w:r w:rsidR="00134367" w:rsidRPr="00804CE9">
        <w:rPr>
          <w:rFonts w:hAnsi="Times New Roman"/>
        </w:rPr>
        <w:t>.</w:t>
      </w:r>
      <w:r w:rsidRPr="00804CE9">
        <w:rPr>
          <w:rFonts w:hAnsi="Times New Roman"/>
        </w:rPr>
        <w:t xml:space="preserve"> </w:t>
      </w:r>
      <w:r w:rsidR="00445C29" w:rsidRPr="008A36D2">
        <w:rPr>
          <w:rFonts w:hAnsi="Times New Roman"/>
          <w:noProof/>
        </w:rPr>
        <w:t>In addition</w:t>
      </w:r>
      <w:r w:rsidR="00445C29" w:rsidRPr="00804CE9">
        <w:rPr>
          <w:rFonts w:hAnsi="Times New Roman"/>
        </w:rPr>
        <w:t xml:space="preserve">, the </w:t>
      </w:r>
      <w:r w:rsidR="00F960CD" w:rsidRPr="00804CE9">
        <w:rPr>
          <w:rFonts w:hAnsi="Times New Roman"/>
        </w:rPr>
        <w:t>m</w:t>
      </w:r>
      <w:r w:rsidR="00445C29" w:rsidRPr="00804CE9">
        <w:rPr>
          <w:rFonts w:hAnsi="Times New Roman"/>
        </w:rPr>
        <w:t xml:space="preserve">embers of Rotary have complained </w:t>
      </w:r>
      <w:r w:rsidR="00677D2E" w:rsidRPr="00804CE9">
        <w:rPr>
          <w:rFonts w:hAnsi="Times New Roman"/>
        </w:rPr>
        <w:t>about</w:t>
      </w:r>
      <w:r w:rsidR="008A36D2">
        <w:rPr>
          <w:rFonts w:hAnsi="Times New Roman"/>
        </w:rPr>
        <w:t xml:space="preserve"> the</w:t>
      </w:r>
      <w:r w:rsidR="00677D2E" w:rsidRPr="00804CE9">
        <w:rPr>
          <w:rFonts w:hAnsi="Times New Roman"/>
        </w:rPr>
        <w:t xml:space="preserve"> </w:t>
      </w:r>
      <w:r w:rsidR="00677D2E" w:rsidRPr="008A36D2">
        <w:rPr>
          <w:rFonts w:hAnsi="Times New Roman"/>
          <w:noProof/>
        </w:rPr>
        <w:t>availability</w:t>
      </w:r>
      <w:r w:rsidR="00445C29" w:rsidRPr="00804CE9">
        <w:rPr>
          <w:rFonts w:hAnsi="Times New Roman"/>
        </w:rPr>
        <w:t xml:space="preserve"> of parking.  </w:t>
      </w:r>
      <w:r w:rsidR="00547046" w:rsidRPr="00804CE9">
        <w:rPr>
          <w:rFonts w:hAnsi="Times New Roman"/>
        </w:rPr>
        <w:t>While the</w:t>
      </w:r>
      <w:r w:rsidRPr="00804CE9">
        <w:rPr>
          <w:rFonts w:hAnsi="Times New Roman"/>
        </w:rPr>
        <w:t xml:space="preserve"> weekly meetings add value </w:t>
      </w:r>
      <w:r w:rsidR="00547046" w:rsidRPr="00804CE9">
        <w:rPr>
          <w:rFonts w:hAnsi="Times New Roman"/>
        </w:rPr>
        <w:t xml:space="preserve">and prestige </w:t>
      </w:r>
      <w:r w:rsidRPr="00804CE9">
        <w:rPr>
          <w:rFonts w:hAnsi="Times New Roman"/>
        </w:rPr>
        <w:t>to the DCC</w:t>
      </w:r>
      <w:r w:rsidR="00547046" w:rsidRPr="00804CE9">
        <w:rPr>
          <w:rFonts w:hAnsi="Times New Roman"/>
        </w:rPr>
        <w:t xml:space="preserve">, revenue </w:t>
      </w:r>
      <w:r w:rsidR="00DF6BCF" w:rsidRPr="00804CE9">
        <w:rPr>
          <w:rFonts w:hAnsi="Times New Roman"/>
        </w:rPr>
        <w:t>is</w:t>
      </w:r>
      <w:r w:rsidR="00547046" w:rsidRPr="00804CE9">
        <w:rPr>
          <w:rFonts w:hAnsi="Times New Roman"/>
        </w:rPr>
        <w:t xml:space="preserve"> </w:t>
      </w:r>
      <w:r w:rsidR="00DF6BCF" w:rsidRPr="00804CE9">
        <w:rPr>
          <w:rFonts w:hAnsi="Times New Roman"/>
          <w:noProof/>
        </w:rPr>
        <w:t>flat</w:t>
      </w:r>
      <w:r w:rsidRPr="00804CE9">
        <w:rPr>
          <w:rFonts w:hAnsi="Times New Roman"/>
        </w:rPr>
        <w:t xml:space="preserve">. The Rotary is considering </w:t>
      </w:r>
      <w:r w:rsidR="00DF6BCF" w:rsidRPr="00804CE9">
        <w:rPr>
          <w:rFonts w:hAnsi="Times New Roman"/>
        </w:rPr>
        <w:t xml:space="preserve">a </w:t>
      </w:r>
      <w:r w:rsidR="00DF6BCF" w:rsidRPr="00804CE9">
        <w:rPr>
          <w:rFonts w:hAnsi="Times New Roman"/>
          <w:noProof/>
        </w:rPr>
        <w:t>permanent</w:t>
      </w:r>
      <w:r w:rsidR="00DF6BCF" w:rsidRPr="00804CE9">
        <w:rPr>
          <w:rFonts w:hAnsi="Times New Roman"/>
        </w:rPr>
        <w:t xml:space="preserve"> move</w:t>
      </w:r>
      <w:r w:rsidRPr="00804CE9">
        <w:rPr>
          <w:rFonts w:hAnsi="Times New Roman"/>
        </w:rPr>
        <w:t xml:space="preserve"> to the PNC Club </w:t>
      </w:r>
      <w:r w:rsidR="00E95064" w:rsidRPr="00804CE9">
        <w:rPr>
          <w:rFonts w:hAnsi="Times New Roman"/>
        </w:rPr>
        <w:t>at the DBAP</w:t>
      </w:r>
      <w:r w:rsidRPr="00804CE9">
        <w:rPr>
          <w:rFonts w:hAnsi="Times New Roman"/>
        </w:rPr>
        <w:t>.</w:t>
      </w:r>
      <w:r w:rsidR="003810DB" w:rsidRPr="00804CE9">
        <w:rPr>
          <w:rFonts w:hAnsi="Times New Roman"/>
        </w:rPr>
        <w:t xml:space="preserve"> Rebecca Bolton will meet with the Rotary chair to discuss long/short term logistics.</w:t>
      </w:r>
      <w:r w:rsidR="00260B49" w:rsidRPr="00804CE9">
        <w:rPr>
          <w:rFonts w:hAnsi="Times New Roman"/>
        </w:rPr>
        <w:t xml:space="preserve"> Lew Meyers </w:t>
      </w:r>
      <w:r w:rsidR="00E95064" w:rsidRPr="00804CE9">
        <w:rPr>
          <w:rFonts w:hAnsi="Times New Roman"/>
        </w:rPr>
        <w:t>inquired</w:t>
      </w:r>
      <w:r w:rsidR="00260B49" w:rsidRPr="00804CE9">
        <w:rPr>
          <w:rFonts w:hAnsi="Times New Roman"/>
        </w:rPr>
        <w:t xml:space="preserve"> about the tradeoff of </w:t>
      </w:r>
      <w:r w:rsidR="00E95064" w:rsidRPr="00804CE9">
        <w:rPr>
          <w:rFonts w:hAnsi="Times New Roman"/>
        </w:rPr>
        <w:t>continuing to host</w:t>
      </w:r>
      <w:r w:rsidR="00260B49" w:rsidRPr="00804CE9">
        <w:rPr>
          <w:rFonts w:hAnsi="Times New Roman"/>
        </w:rPr>
        <w:t xml:space="preserve"> Rotary </w:t>
      </w:r>
      <w:r w:rsidR="00E95064" w:rsidRPr="00804CE9">
        <w:rPr>
          <w:rFonts w:hAnsi="Times New Roman"/>
        </w:rPr>
        <w:t xml:space="preserve">meetings </w:t>
      </w:r>
      <w:r w:rsidR="00260B49" w:rsidRPr="00804CE9">
        <w:rPr>
          <w:rFonts w:hAnsi="Times New Roman"/>
        </w:rPr>
        <w:t xml:space="preserve">at the DCC versus </w:t>
      </w:r>
      <w:r w:rsidR="00DF6BCF" w:rsidRPr="00804CE9">
        <w:rPr>
          <w:rFonts w:hAnsi="Times New Roman"/>
        </w:rPr>
        <w:t>a</w:t>
      </w:r>
      <w:r w:rsidR="00E95064" w:rsidRPr="00804CE9">
        <w:rPr>
          <w:rFonts w:hAnsi="Times New Roman"/>
        </w:rPr>
        <w:t xml:space="preserve"> </w:t>
      </w:r>
      <w:r w:rsidR="00260B49" w:rsidRPr="00804CE9">
        <w:rPr>
          <w:rFonts w:hAnsi="Times New Roman"/>
        </w:rPr>
        <w:t xml:space="preserve">reduced profit. </w:t>
      </w:r>
      <w:r w:rsidR="00260B49" w:rsidRPr="00804CE9">
        <w:rPr>
          <w:rFonts w:hAnsi="Times New Roman"/>
          <w:noProof/>
        </w:rPr>
        <w:t>Currently</w:t>
      </w:r>
      <w:r w:rsidR="004E4180" w:rsidRPr="00804CE9">
        <w:rPr>
          <w:rFonts w:hAnsi="Times New Roman"/>
          <w:noProof/>
        </w:rPr>
        <w:t>, the</w:t>
      </w:r>
      <w:r w:rsidR="00260B49" w:rsidRPr="00804CE9">
        <w:rPr>
          <w:rFonts w:hAnsi="Times New Roman"/>
        </w:rPr>
        <w:t xml:space="preserve"> </w:t>
      </w:r>
      <w:r w:rsidR="00260B49" w:rsidRPr="00804CE9">
        <w:rPr>
          <w:rFonts w:hAnsi="Times New Roman"/>
          <w:noProof/>
        </w:rPr>
        <w:t>discussion</w:t>
      </w:r>
      <w:r w:rsidR="00260B49" w:rsidRPr="00804CE9">
        <w:rPr>
          <w:rFonts w:hAnsi="Times New Roman"/>
        </w:rPr>
        <w:t xml:space="preserve"> is </w:t>
      </w:r>
      <w:r w:rsidR="00260B49" w:rsidRPr="00804CE9">
        <w:rPr>
          <w:rFonts w:hAnsi="Times New Roman"/>
          <w:noProof/>
        </w:rPr>
        <w:t>ongoing</w:t>
      </w:r>
      <w:r w:rsidR="00260B49" w:rsidRPr="00804CE9">
        <w:rPr>
          <w:rFonts w:hAnsi="Times New Roman"/>
        </w:rPr>
        <w:t>.</w:t>
      </w:r>
    </w:p>
    <w:p w:rsidR="00ED3533" w:rsidRDefault="00ED3533" w:rsidP="007155FD">
      <w:pPr>
        <w:pStyle w:val="ListParagraph"/>
        <w:jc w:val="both"/>
        <w:rPr>
          <w:rFonts w:ascii="Times New Roman" w:hAnsi="Times New Roman"/>
          <w:sz w:val="24"/>
          <w:szCs w:val="24"/>
        </w:rPr>
      </w:pPr>
    </w:p>
    <w:p w:rsidR="00805102" w:rsidRPr="00805102" w:rsidRDefault="00805102" w:rsidP="0080510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hanging="540"/>
        <w:jc w:val="both"/>
        <w:rPr>
          <w:rFonts w:eastAsiaTheme="minorHAnsi" w:hAnsi="Times New Roman" w:cs="Times New Roman"/>
          <w:b/>
          <w:bCs/>
          <w:color w:val="auto"/>
          <w:u w:val="single"/>
          <w:bdr w:val="none" w:sz="0" w:space="0" w:color="auto"/>
        </w:rPr>
      </w:pPr>
      <w:r w:rsidRPr="00805102">
        <w:rPr>
          <w:rFonts w:eastAsiaTheme="minorHAnsi" w:hAnsi="Times New Roman" w:cs="Times New Roman"/>
          <w:b/>
          <w:bCs/>
          <w:color w:val="auto"/>
          <w:u w:val="single"/>
          <w:bdr w:val="none" w:sz="0" w:space="0" w:color="auto"/>
        </w:rPr>
        <w:t xml:space="preserve">CONSULTANT REPORT </w:t>
      </w:r>
      <w:r>
        <w:rPr>
          <w:rFonts w:eastAsiaTheme="minorHAnsi" w:hAnsi="Times New Roman" w:cs="Times New Roman"/>
          <w:b/>
          <w:bCs/>
          <w:color w:val="auto"/>
          <w:u w:val="single"/>
          <w:bdr w:val="none" w:sz="0" w:space="0" w:color="auto"/>
        </w:rPr>
        <w:t>FOLLOWUP</w:t>
      </w:r>
      <w:r w:rsidRPr="00805102">
        <w:rPr>
          <w:rFonts w:eastAsiaTheme="minorHAnsi" w:hAnsi="Times New Roman" w:cs="Times New Roman"/>
          <w:b/>
          <w:bCs/>
          <w:color w:val="auto"/>
          <w:bdr w:val="none" w:sz="0" w:space="0" w:color="auto"/>
        </w:rPr>
        <w:t>:</w:t>
      </w:r>
    </w:p>
    <w:p w:rsidR="006F0A81" w:rsidRPr="007E6862" w:rsidRDefault="00805102" w:rsidP="00805102">
      <w:pPr>
        <w:pStyle w:val="NoSpacing"/>
        <w:ind w:left="720"/>
        <w:contextualSpacing/>
        <w:jc w:val="both"/>
        <w:rPr>
          <w:rFonts w:hAnsi="Times New Roman" w:cs="Times New Roman"/>
        </w:rPr>
      </w:pPr>
      <w:r>
        <w:rPr>
          <w:rFonts w:hAnsi="Times New Roman"/>
        </w:rPr>
        <w:t>After making</w:t>
      </w:r>
      <w:r w:rsidRPr="00805102">
        <w:rPr>
          <w:rFonts w:hAnsi="Times New Roman"/>
        </w:rPr>
        <w:t xml:space="preserve"> a recommendation for the City of Durham to </w:t>
      </w:r>
      <w:r w:rsidR="00445C29">
        <w:rPr>
          <w:rFonts w:hAnsi="Times New Roman"/>
        </w:rPr>
        <w:t xml:space="preserve">consider </w:t>
      </w:r>
      <w:r w:rsidRPr="00805102">
        <w:rPr>
          <w:rFonts w:hAnsi="Times New Roman"/>
        </w:rPr>
        <w:t>mov</w:t>
      </w:r>
      <w:r w:rsidR="00445C29">
        <w:rPr>
          <w:rFonts w:hAnsi="Times New Roman"/>
        </w:rPr>
        <w:t>ing</w:t>
      </w:r>
      <w:r w:rsidRPr="00805102">
        <w:rPr>
          <w:rFonts w:hAnsi="Times New Roman"/>
        </w:rPr>
        <w:t xml:space="preserve"> forward with creating </w:t>
      </w:r>
      <w:r w:rsidRPr="008A36D2">
        <w:rPr>
          <w:rFonts w:hAnsi="Times New Roman"/>
          <w:noProof/>
        </w:rPr>
        <w:t>a report</w:t>
      </w:r>
      <w:r w:rsidRPr="00805102">
        <w:rPr>
          <w:rFonts w:hAnsi="Times New Roman"/>
        </w:rPr>
        <w:t xml:space="preserve"> similar to the Hunden Repor</w:t>
      </w:r>
      <w:r>
        <w:rPr>
          <w:rFonts w:hAnsi="Times New Roman"/>
        </w:rPr>
        <w:t>t</w:t>
      </w:r>
      <w:r w:rsidR="008873FC">
        <w:rPr>
          <w:rFonts w:hAnsi="Times New Roman"/>
        </w:rPr>
        <w:t>,</w:t>
      </w:r>
      <w:r>
        <w:rPr>
          <w:rFonts w:hAnsi="Times New Roman"/>
        </w:rPr>
        <w:t xml:space="preserve"> Bill</w:t>
      </w:r>
      <w:r w:rsidRPr="00805102">
        <w:rPr>
          <w:rFonts w:hAnsi="Times New Roman"/>
        </w:rPr>
        <w:t xml:space="preserve"> Kalkhof develop</w:t>
      </w:r>
      <w:r>
        <w:rPr>
          <w:rFonts w:hAnsi="Times New Roman"/>
        </w:rPr>
        <w:t>ed a</w:t>
      </w:r>
      <w:r w:rsidRPr="00805102">
        <w:rPr>
          <w:rFonts w:hAnsi="Times New Roman"/>
        </w:rPr>
        <w:t xml:space="preserve"> list of questions and issues </w:t>
      </w:r>
      <w:r>
        <w:rPr>
          <w:rFonts w:hAnsi="Times New Roman"/>
        </w:rPr>
        <w:t>that</w:t>
      </w:r>
      <w:r w:rsidRPr="00805102">
        <w:rPr>
          <w:rFonts w:hAnsi="Times New Roman"/>
        </w:rPr>
        <w:t xml:space="preserve"> a consultant study </w:t>
      </w:r>
      <w:r w:rsidR="00E95064">
        <w:rPr>
          <w:rFonts w:hAnsi="Times New Roman"/>
        </w:rPr>
        <w:t>would be able to</w:t>
      </w:r>
      <w:r w:rsidRPr="00805102">
        <w:rPr>
          <w:rFonts w:hAnsi="Times New Roman"/>
        </w:rPr>
        <w:t xml:space="preserve"> address</w:t>
      </w:r>
      <w:r w:rsidR="00E95064">
        <w:rPr>
          <w:rFonts w:hAnsi="Times New Roman"/>
        </w:rPr>
        <w:t xml:space="preserve">. </w:t>
      </w:r>
      <w:r w:rsidR="00B05634">
        <w:rPr>
          <w:rFonts w:hAnsi="Times New Roman"/>
        </w:rPr>
        <w:t xml:space="preserve"> </w:t>
      </w:r>
      <w:r w:rsidR="00E95064">
        <w:rPr>
          <w:rFonts w:hAnsi="Times New Roman"/>
        </w:rPr>
        <w:t xml:space="preserve">Bill </w:t>
      </w:r>
      <w:r w:rsidR="00DF6BCF">
        <w:rPr>
          <w:rFonts w:hAnsi="Times New Roman"/>
        </w:rPr>
        <w:t>communicated</w:t>
      </w:r>
      <w:r w:rsidR="00E95064">
        <w:rPr>
          <w:rFonts w:hAnsi="Times New Roman"/>
        </w:rPr>
        <w:t xml:space="preserve"> </w:t>
      </w:r>
      <w:r w:rsidR="00E95064" w:rsidRPr="00DF6BCF">
        <w:rPr>
          <w:rFonts w:hAnsi="Times New Roman"/>
          <w:noProof/>
        </w:rPr>
        <w:t xml:space="preserve">his </w:t>
      </w:r>
      <w:r w:rsidR="00DF6BCF">
        <w:rPr>
          <w:rFonts w:hAnsi="Times New Roman"/>
          <w:noProof/>
        </w:rPr>
        <w:t>draft</w:t>
      </w:r>
      <w:r w:rsidR="00E95064">
        <w:rPr>
          <w:rFonts w:hAnsi="Times New Roman"/>
        </w:rPr>
        <w:t xml:space="preserve"> </w:t>
      </w:r>
      <w:r w:rsidR="00DF6BCF">
        <w:rPr>
          <w:rFonts w:hAnsi="Times New Roman"/>
        </w:rPr>
        <w:t>with</w:t>
      </w:r>
      <w:r w:rsidR="00B05634">
        <w:rPr>
          <w:rFonts w:hAnsi="Times New Roman"/>
        </w:rPr>
        <w:t xml:space="preserve"> the </w:t>
      </w:r>
      <w:r w:rsidR="00E95064">
        <w:rPr>
          <w:rFonts w:hAnsi="Times New Roman"/>
        </w:rPr>
        <w:t xml:space="preserve">Owners and the other </w:t>
      </w:r>
      <w:r w:rsidR="00B05634">
        <w:rPr>
          <w:rFonts w:hAnsi="Times New Roman"/>
        </w:rPr>
        <w:t>Authority</w:t>
      </w:r>
      <w:r w:rsidR="0019151E">
        <w:rPr>
          <w:rFonts w:hAnsi="Times New Roman"/>
        </w:rPr>
        <w:t xml:space="preserve"> </w:t>
      </w:r>
      <w:r w:rsidR="00E95064">
        <w:rPr>
          <w:rFonts w:hAnsi="Times New Roman"/>
        </w:rPr>
        <w:t xml:space="preserve">members </w:t>
      </w:r>
      <w:r w:rsidR="0019151E">
        <w:rPr>
          <w:rFonts w:hAnsi="Times New Roman"/>
        </w:rPr>
        <w:t>for review</w:t>
      </w:r>
      <w:r w:rsidRPr="00805102">
        <w:rPr>
          <w:rFonts w:hAnsi="Times New Roman"/>
        </w:rPr>
        <w:t xml:space="preserve">.  </w:t>
      </w:r>
      <w:r>
        <w:rPr>
          <w:rFonts w:hAnsi="Times New Roman"/>
        </w:rPr>
        <w:t>The Hunden Report is</w:t>
      </w:r>
      <w:r w:rsidR="00B05634">
        <w:rPr>
          <w:rFonts w:hAnsi="Times New Roman"/>
        </w:rPr>
        <w:t xml:space="preserve"> currently</w:t>
      </w:r>
      <w:r>
        <w:rPr>
          <w:rFonts w:hAnsi="Times New Roman"/>
        </w:rPr>
        <w:t xml:space="preserve"> obsolete at eight years </w:t>
      </w:r>
      <w:r w:rsidRPr="008873FC">
        <w:rPr>
          <w:rFonts w:hAnsi="Times New Roman"/>
          <w:noProof/>
        </w:rPr>
        <w:t>old</w:t>
      </w:r>
      <w:r w:rsidR="00E95064">
        <w:rPr>
          <w:rFonts w:hAnsi="Times New Roman"/>
          <w:noProof/>
        </w:rPr>
        <w:t>; thus</w:t>
      </w:r>
      <w:r>
        <w:rPr>
          <w:rFonts w:hAnsi="Times New Roman"/>
        </w:rPr>
        <w:t xml:space="preserve"> </w:t>
      </w:r>
      <w:r w:rsidR="00DF6BCF">
        <w:rPr>
          <w:rFonts w:hAnsi="Times New Roman"/>
        </w:rPr>
        <w:t xml:space="preserve">encourages </w:t>
      </w:r>
      <w:r>
        <w:rPr>
          <w:rFonts w:hAnsi="Times New Roman"/>
        </w:rPr>
        <w:t xml:space="preserve">the Authority </w:t>
      </w:r>
      <w:r w:rsidR="00DF6BCF">
        <w:rPr>
          <w:rFonts w:hAnsi="Times New Roman"/>
        </w:rPr>
        <w:t>to be</w:t>
      </w:r>
      <w:r>
        <w:rPr>
          <w:rFonts w:hAnsi="Times New Roman"/>
        </w:rPr>
        <w:t xml:space="preserve"> proactive regarding </w:t>
      </w:r>
      <w:r w:rsidR="00B05634">
        <w:rPr>
          <w:rFonts w:hAnsi="Times New Roman"/>
        </w:rPr>
        <w:t xml:space="preserve">the </w:t>
      </w:r>
      <w:r>
        <w:rPr>
          <w:rFonts w:hAnsi="Times New Roman"/>
        </w:rPr>
        <w:t>future</w:t>
      </w:r>
      <w:r w:rsidR="00B05634">
        <w:rPr>
          <w:rFonts w:hAnsi="Times New Roman"/>
        </w:rPr>
        <w:t xml:space="preserve"> of the </w:t>
      </w:r>
      <w:r w:rsidR="00E95064">
        <w:rPr>
          <w:rFonts w:hAnsi="Times New Roman"/>
        </w:rPr>
        <w:t>facility</w:t>
      </w:r>
      <w:r>
        <w:rPr>
          <w:rFonts w:hAnsi="Times New Roman"/>
        </w:rPr>
        <w:t xml:space="preserve">. </w:t>
      </w:r>
      <w:r w:rsidRPr="00805102">
        <w:rPr>
          <w:rFonts w:hAnsi="Times New Roman"/>
        </w:rPr>
        <w:t xml:space="preserve">The draft </w:t>
      </w:r>
      <w:r w:rsidR="00B05634" w:rsidRPr="008A36D2">
        <w:rPr>
          <w:rFonts w:hAnsi="Times New Roman"/>
          <w:noProof/>
        </w:rPr>
        <w:t>was</w:t>
      </w:r>
      <w:r w:rsidRPr="008A36D2">
        <w:rPr>
          <w:rFonts w:hAnsi="Times New Roman"/>
          <w:noProof/>
        </w:rPr>
        <w:t xml:space="preserve"> discussed</w:t>
      </w:r>
      <w:r w:rsidRPr="00805102">
        <w:rPr>
          <w:rFonts w:hAnsi="Times New Roman"/>
        </w:rPr>
        <w:t xml:space="preserve"> at the June 29</w:t>
      </w:r>
      <w:r w:rsidRPr="00805102">
        <w:rPr>
          <w:rFonts w:hAnsi="Times New Roman"/>
          <w:vertAlign w:val="superscript"/>
        </w:rPr>
        <w:t>th</w:t>
      </w:r>
      <w:r w:rsidRPr="00805102">
        <w:rPr>
          <w:rFonts w:hAnsi="Times New Roman"/>
        </w:rPr>
        <w:t xml:space="preserve"> </w:t>
      </w:r>
      <w:r w:rsidR="00B05634">
        <w:rPr>
          <w:rFonts w:hAnsi="Times New Roman"/>
        </w:rPr>
        <w:t xml:space="preserve">Authority </w:t>
      </w:r>
      <w:r w:rsidRPr="008A36D2">
        <w:rPr>
          <w:rFonts w:hAnsi="Times New Roman"/>
          <w:noProof/>
        </w:rPr>
        <w:t>meeting</w:t>
      </w:r>
      <w:r w:rsidR="008A36D2">
        <w:rPr>
          <w:rFonts w:hAnsi="Times New Roman"/>
          <w:noProof/>
        </w:rPr>
        <w:t>,</w:t>
      </w:r>
      <w:r w:rsidR="00445C29">
        <w:rPr>
          <w:rFonts w:hAnsi="Times New Roman"/>
        </w:rPr>
        <w:t xml:space="preserve"> and </w:t>
      </w:r>
      <w:r w:rsidR="00DF681E">
        <w:rPr>
          <w:rFonts w:hAnsi="Times New Roman"/>
        </w:rPr>
        <w:t>Authority</w:t>
      </w:r>
      <w:r w:rsidR="00445C29">
        <w:rPr>
          <w:rFonts w:hAnsi="Times New Roman"/>
        </w:rPr>
        <w:t xml:space="preserve"> members supported Bill’s outline of questions and issues</w:t>
      </w:r>
      <w:r w:rsidRPr="00805102">
        <w:rPr>
          <w:rFonts w:hAnsi="Times New Roman"/>
        </w:rPr>
        <w:t xml:space="preserve">.  </w:t>
      </w:r>
      <w:r w:rsidR="00445C29" w:rsidRPr="008A36D2">
        <w:rPr>
          <w:rFonts w:hAnsi="Times New Roman"/>
          <w:noProof/>
        </w:rPr>
        <w:t>Two comments</w:t>
      </w:r>
      <w:r w:rsidR="009428AC">
        <w:rPr>
          <w:rFonts w:hAnsi="Times New Roman"/>
        </w:rPr>
        <w:t xml:space="preserve"> </w:t>
      </w:r>
      <w:r w:rsidR="00B05634" w:rsidRPr="009428AC">
        <w:rPr>
          <w:rFonts w:hAnsi="Times New Roman"/>
          <w:noProof/>
        </w:rPr>
        <w:t>addressed</w:t>
      </w:r>
      <w:r w:rsidR="00B05634">
        <w:rPr>
          <w:rFonts w:hAnsi="Times New Roman"/>
        </w:rPr>
        <w:t xml:space="preserve"> </w:t>
      </w:r>
      <w:r w:rsidR="00DF6BCF">
        <w:rPr>
          <w:rFonts w:hAnsi="Times New Roman"/>
        </w:rPr>
        <w:t>from</w:t>
      </w:r>
      <w:r w:rsidR="00B05634">
        <w:rPr>
          <w:rFonts w:hAnsi="Times New Roman"/>
        </w:rPr>
        <w:t xml:space="preserve"> the </w:t>
      </w:r>
      <w:r w:rsidR="00DF6BCF">
        <w:rPr>
          <w:rFonts w:hAnsi="Times New Roman"/>
        </w:rPr>
        <w:t>draft</w:t>
      </w:r>
      <w:r w:rsidR="00B05634">
        <w:rPr>
          <w:rFonts w:hAnsi="Times New Roman"/>
        </w:rPr>
        <w:t xml:space="preserve"> </w:t>
      </w:r>
      <w:r w:rsidR="00E95064">
        <w:rPr>
          <w:rFonts w:hAnsi="Times New Roman"/>
        </w:rPr>
        <w:t>queried</w:t>
      </w:r>
      <w:r w:rsidR="00B05634">
        <w:rPr>
          <w:rFonts w:hAnsi="Times New Roman"/>
        </w:rPr>
        <w:t xml:space="preserve"> </w:t>
      </w:r>
      <w:r w:rsidR="00DF6BCF" w:rsidRPr="00DF6BCF">
        <w:rPr>
          <w:rFonts w:hAnsi="Times New Roman"/>
          <w:noProof/>
        </w:rPr>
        <w:t>whet</w:t>
      </w:r>
      <w:r w:rsidR="00DF6BCF">
        <w:rPr>
          <w:rFonts w:hAnsi="Times New Roman"/>
          <w:noProof/>
        </w:rPr>
        <w:t>h</w:t>
      </w:r>
      <w:r w:rsidR="00DF6BCF" w:rsidRPr="00DF6BCF">
        <w:rPr>
          <w:rFonts w:hAnsi="Times New Roman"/>
          <w:noProof/>
        </w:rPr>
        <w:t>er</w:t>
      </w:r>
      <w:r w:rsidR="00B05634">
        <w:rPr>
          <w:rFonts w:hAnsi="Times New Roman"/>
        </w:rPr>
        <w:t xml:space="preserve"> City or County staff held the capacity to produce a </w:t>
      </w:r>
      <w:r w:rsidR="0019151E">
        <w:rPr>
          <w:rFonts w:hAnsi="Times New Roman"/>
        </w:rPr>
        <w:t xml:space="preserve">similar </w:t>
      </w:r>
      <w:r w:rsidR="00B05634">
        <w:rPr>
          <w:rFonts w:hAnsi="Times New Roman"/>
        </w:rPr>
        <w:t xml:space="preserve">study </w:t>
      </w:r>
      <w:r w:rsidR="00E95064">
        <w:rPr>
          <w:rFonts w:hAnsi="Times New Roman"/>
        </w:rPr>
        <w:t xml:space="preserve">in-house </w:t>
      </w:r>
      <w:r w:rsidR="00B05634">
        <w:rPr>
          <w:rFonts w:hAnsi="Times New Roman"/>
        </w:rPr>
        <w:t xml:space="preserve">and if </w:t>
      </w:r>
      <w:r w:rsidR="00E95064">
        <w:rPr>
          <w:rFonts w:hAnsi="Times New Roman"/>
        </w:rPr>
        <w:t xml:space="preserve">long term </w:t>
      </w:r>
      <w:r w:rsidR="00B05634">
        <w:rPr>
          <w:rFonts w:hAnsi="Times New Roman"/>
        </w:rPr>
        <w:t xml:space="preserve">capital plans </w:t>
      </w:r>
      <w:r w:rsidR="00B05634" w:rsidRPr="008A36D2">
        <w:rPr>
          <w:rFonts w:hAnsi="Times New Roman"/>
          <w:noProof/>
        </w:rPr>
        <w:t>were included</w:t>
      </w:r>
      <w:r w:rsidR="00B05634">
        <w:rPr>
          <w:rFonts w:hAnsi="Times New Roman"/>
        </w:rPr>
        <w:t xml:space="preserve"> in the City’s </w:t>
      </w:r>
      <w:r w:rsidR="00B05634" w:rsidRPr="008873FC">
        <w:rPr>
          <w:rFonts w:hAnsi="Times New Roman"/>
          <w:noProof/>
        </w:rPr>
        <w:t>ten</w:t>
      </w:r>
      <w:r w:rsidR="008873FC">
        <w:rPr>
          <w:rFonts w:hAnsi="Times New Roman"/>
          <w:noProof/>
        </w:rPr>
        <w:t>-</w:t>
      </w:r>
      <w:r w:rsidR="00B05634" w:rsidRPr="008873FC">
        <w:rPr>
          <w:rFonts w:hAnsi="Times New Roman"/>
          <w:noProof/>
        </w:rPr>
        <w:t>year</w:t>
      </w:r>
      <w:r w:rsidR="00B05634">
        <w:rPr>
          <w:rFonts w:hAnsi="Times New Roman"/>
        </w:rPr>
        <w:t xml:space="preserve"> plan</w:t>
      </w:r>
      <w:r w:rsidR="0019151E">
        <w:rPr>
          <w:rFonts w:hAnsi="Times New Roman"/>
        </w:rPr>
        <w:t xml:space="preserve"> for </w:t>
      </w:r>
      <w:r w:rsidR="0019151E" w:rsidRPr="0019151E">
        <w:rPr>
          <w:rFonts w:hAnsi="Times New Roman"/>
          <w:noProof/>
        </w:rPr>
        <w:t>expansion</w:t>
      </w:r>
      <w:r w:rsidR="00B05634">
        <w:rPr>
          <w:rFonts w:hAnsi="Times New Roman"/>
        </w:rPr>
        <w:t xml:space="preserve">. </w:t>
      </w:r>
      <w:r w:rsidR="00115945">
        <w:rPr>
          <w:rFonts w:hAnsi="Times New Roman"/>
        </w:rPr>
        <w:t xml:space="preserve">The good news is the DCC is close to being </w:t>
      </w:r>
      <w:r w:rsidR="00115945" w:rsidRPr="00DF6BCF">
        <w:rPr>
          <w:rFonts w:hAnsi="Times New Roman"/>
          <w:noProof/>
        </w:rPr>
        <w:t>self-sustaining</w:t>
      </w:r>
      <w:r w:rsidR="00DF6BCF">
        <w:rPr>
          <w:rFonts w:hAnsi="Times New Roman"/>
          <w:noProof/>
        </w:rPr>
        <w:t>,</w:t>
      </w:r>
      <w:r w:rsidR="00115945">
        <w:rPr>
          <w:rFonts w:hAnsi="Times New Roman"/>
        </w:rPr>
        <w:t xml:space="preserve"> </w:t>
      </w:r>
      <w:r w:rsidR="0019151E">
        <w:rPr>
          <w:rFonts w:hAnsi="Times New Roman"/>
        </w:rPr>
        <w:t>and</w:t>
      </w:r>
      <w:r w:rsidR="00115945">
        <w:rPr>
          <w:rFonts w:hAnsi="Times New Roman"/>
        </w:rPr>
        <w:t xml:space="preserve"> </w:t>
      </w:r>
      <w:r w:rsidR="008873FC">
        <w:rPr>
          <w:rFonts w:hAnsi="Times New Roman"/>
        </w:rPr>
        <w:t xml:space="preserve">according to staff, </w:t>
      </w:r>
      <w:r w:rsidR="00E95064">
        <w:rPr>
          <w:rFonts w:hAnsi="Times New Roman"/>
        </w:rPr>
        <w:t xml:space="preserve">this </w:t>
      </w:r>
      <w:r w:rsidR="00115945">
        <w:rPr>
          <w:rFonts w:hAnsi="Times New Roman"/>
        </w:rPr>
        <w:t>would increase the probability of</w:t>
      </w:r>
      <w:r w:rsidR="008873FC">
        <w:rPr>
          <w:rFonts w:hAnsi="Times New Roman"/>
        </w:rPr>
        <w:t xml:space="preserve"> </w:t>
      </w:r>
      <w:r w:rsidR="0019151E" w:rsidRPr="0019151E">
        <w:rPr>
          <w:rFonts w:hAnsi="Times New Roman"/>
          <w:noProof/>
        </w:rPr>
        <w:t>f</w:t>
      </w:r>
      <w:r w:rsidR="0019151E">
        <w:rPr>
          <w:rFonts w:hAnsi="Times New Roman"/>
          <w:noProof/>
        </w:rPr>
        <w:t>uture development</w:t>
      </w:r>
      <w:r w:rsidR="008873FC">
        <w:rPr>
          <w:rFonts w:hAnsi="Times New Roman"/>
        </w:rPr>
        <w:t xml:space="preserve">. </w:t>
      </w:r>
      <w:r w:rsidR="00115945">
        <w:rPr>
          <w:rFonts w:hAnsi="Times New Roman"/>
        </w:rPr>
        <w:t xml:space="preserve"> </w:t>
      </w:r>
      <w:r w:rsidR="00445C29">
        <w:rPr>
          <w:rFonts w:hAnsi="Times New Roman"/>
        </w:rPr>
        <w:t xml:space="preserve">Jina </w:t>
      </w:r>
      <w:r w:rsidR="00DF681E">
        <w:rPr>
          <w:rFonts w:hAnsi="Times New Roman"/>
        </w:rPr>
        <w:t>Propst, GSD Assistant Director, advocated</w:t>
      </w:r>
      <w:r w:rsidR="008873FC">
        <w:rPr>
          <w:rFonts w:hAnsi="Times New Roman"/>
        </w:rPr>
        <w:t xml:space="preserve"> for </w:t>
      </w:r>
      <w:r w:rsidR="00DF6BCF">
        <w:rPr>
          <w:rFonts w:hAnsi="Times New Roman"/>
        </w:rPr>
        <w:t>an updated</w:t>
      </w:r>
      <w:r w:rsidR="008873FC">
        <w:rPr>
          <w:rFonts w:hAnsi="Times New Roman"/>
        </w:rPr>
        <w:t xml:space="preserve"> DCC</w:t>
      </w:r>
      <w:r w:rsidR="0019151E">
        <w:rPr>
          <w:rFonts w:hAnsi="Times New Roman"/>
        </w:rPr>
        <w:t xml:space="preserve"> study and</w:t>
      </w:r>
      <w:r w:rsidR="008873FC">
        <w:rPr>
          <w:rFonts w:hAnsi="Times New Roman"/>
        </w:rPr>
        <w:t xml:space="preserve"> shared several </w:t>
      </w:r>
      <w:r w:rsidR="009428AC">
        <w:rPr>
          <w:rFonts w:hAnsi="Times New Roman"/>
        </w:rPr>
        <w:t xml:space="preserve">critical </w:t>
      </w:r>
      <w:r w:rsidR="009428AC">
        <w:rPr>
          <w:rFonts w:hAnsi="Times New Roman"/>
        </w:rPr>
        <w:lastRenderedPageBreak/>
        <w:t>observations</w:t>
      </w:r>
      <w:r w:rsidRPr="00805102">
        <w:rPr>
          <w:rFonts w:hAnsi="Times New Roman"/>
        </w:rPr>
        <w:t>.</w:t>
      </w:r>
      <w:r w:rsidR="009428AC">
        <w:rPr>
          <w:rFonts w:hAnsi="Times New Roman"/>
        </w:rPr>
        <w:t xml:space="preserve"> Next step in th</w:t>
      </w:r>
      <w:r w:rsidR="00DC6D62">
        <w:rPr>
          <w:rFonts w:hAnsi="Times New Roman"/>
        </w:rPr>
        <w:t>is</w:t>
      </w:r>
      <w:r w:rsidR="009428AC">
        <w:rPr>
          <w:rFonts w:hAnsi="Times New Roman"/>
        </w:rPr>
        <w:t xml:space="preserve"> process is to meet with the DCVB. Craig Spitzer</w:t>
      </w:r>
      <w:r w:rsidR="00E95064">
        <w:rPr>
          <w:rFonts w:hAnsi="Times New Roman"/>
        </w:rPr>
        <w:t xml:space="preserve">, an Authority </w:t>
      </w:r>
      <w:r w:rsidR="00E95064" w:rsidRPr="00547046">
        <w:rPr>
          <w:rFonts w:hAnsi="Times New Roman"/>
          <w:noProof/>
        </w:rPr>
        <w:t>member</w:t>
      </w:r>
      <w:r w:rsidR="00547046">
        <w:rPr>
          <w:rFonts w:hAnsi="Times New Roman"/>
          <w:noProof/>
        </w:rPr>
        <w:t>,</w:t>
      </w:r>
      <w:r w:rsidR="009428AC">
        <w:rPr>
          <w:rFonts w:hAnsi="Times New Roman"/>
        </w:rPr>
        <w:t xml:space="preserve"> is </w:t>
      </w:r>
      <w:r w:rsidR="00547046">
        <w:rPr>
          <w:rFonts w:hAnsi="Times New Roman"/>
        </w:rPr>
        <w:t xml:space="preserve">also </w:t>
      </w:r>
      <w:r w:rsidR="009428AC">
        <w:rPr>
          <w:rFonts w:hAnsi="Times New Roman"/>
        </w:rPr>
        <w:t>a member of the DCVB Board</w:t>
      </w:r>
      <w:r w:rsidR="00445C29">
        <w:rPr>
          <w:rFonts w:hAnsi="Times New Roman"/>
        </w:rPr>
        <w:t xml:space="preserve"> and B</w:t>
      </w:r>
      <w:r w:rsidR="00734032">
        <w:rPr>
          <w:rFonts w:hAnsi="Times New Roman"/>
        </w:rPr>
        <w:t xml:space="preserve">ill </w:t>
      </w:r>
      <w:r w:rsidR="00445C29">
        <w:rPr>
          <w:rFonts w:hAnsi="Times New Roman"/>
        </w:rPr>
        <w:t xml:space="preserve">requested that Craig schedule a meeting with the leadership of DCVB to discuss their opinions </w:t>
      </w:r>
      <w:r w:rsidR="00DF681E">
        <w:rPr>
          <w:rFonts w:hAnsi="Times New Roman"/>
        </w:rPr>
        <w:t>regarding</w:t>
      </w:r>
      <w:r w:rsidR="00445C29">
        <w:rPr>
          <w:rFonts w:hAnsi="Times New Roman"/>
        </w:rPr>
        <w:t xml:space="preserve"> a consultant</w:t>
      </w:r>
      <w:r w:rsidR="00DF681E">
        <w:rPr>
          <w:rFonts w:hAnsi="Times New Roman"/>
        </w:rPr>
        <w:t>’s</w:t>
      </w:r>
      <w:r w:rsidR="00445C29">
        <w:rPr>
          <w:rFonts w:hAnsi="Times New Roman"/>
        </w:rPr>
        <w:t xml:space="preserve"> report </w:t>
      </w:r>
      <w:r w:rsidR="00DF681E">
        <w:rPr>
          <w:rFonts w:hAnsi="Times New Roman"/>
        </w:rPr>
        <w:t>detailing</w:t>
      </w:r>
      <w:r w:rsidR="00445C29">
        <w:rPr>
          <w:rFonts w:hAnsi="Times New Roman"/>
        </w:rPr>
        <w:t xml:space="preserve"> the </w:t>
      </w:r>
      <w:r w:rsidR="00DF681E">
        <w:rPr>
          <w:rFonts w:hAnsi="Times New Roman"/>
        </w:rPr>
        <w:t xml:space="preserve">DCC’s </w:t>
      </w:r>
      <w:r w:rsidR="00445C29">
        <w:rPr>
          <w:rFonts w:hAnsi="Times New Roman"/>
        </w:rPr>
        <w:t xml:space="preserve">future.  Bill asked that </w:t>
      </w:r>
      <w:r w:rsidR="00846B13">
        <w:rPr>
          <w:rFonts w:hAnsi="Times New Roman"/>
        </w:rPr>
        <w:t>Craig Spitzer,</w:t>
      </w:r>
      <w:r w:rsidR="00734032">
        <w:rPr>
          <w:rFonts w:hAnsi="Times New Roman"/>
        </w:rPr>
        <w:t xml:space="preserve"> Jina </w:t>
      </w:r>
      <w:r w:rsidR="00734032" w:rsidRPr="00EC3B22">
        <w:rPr>
          <w:rFonts w:hAnsi="Times New Roman"/>
          <w:noProof/>
        </w:rPr>
        <w:t>Propst</w:t>
      </w:r>
      <w:r w:rsidR="00EC3B22">
        <w:rPr>
          <w:rFonts w:hAnsi="Times New Roman"/>
          <w:noProof/>
        </w:rPr>
        <w:t>,</w:t>
      </w:r>
      <w:r w:rsidR="00734032">
        <w:rPr>
          <w:rFonts w:hAnsi="Times New Roman"/>
        </w:rPr>
        <w:t xml:space="preserve"> Rebecca Bolton</w:t>
      </w:r>
      <w:r w:rsidR="00445C29">
        <w:rPr>
          <w:rFonts w:hAnsi="Times New Roman"/>
        </w:rPr>
        <w:t xml:space="preserve"> and </w:t>
      </w:r>
      <w:r w:rsidR="00DF681E">
        <w:rPr>
          <w:rFonts w:hAnsi="Times New Roman"/>
        </w:rPr>
        <w:t>he</w:t>
      </w:r>
      <w:r w:rsidR="00445C29">
        <w:rPr>
          <w:rFonts w:hAnsi="Times New Roman"/>
        </w:rPr>
        <w:t xml:space="preserve"> represent the DCC at the meeting</w:t>
      </w:r>
      <w:r w:rsidR="00734032">
        <w:rPr>
          <w:rFonts w:hAnsi="Times New Roman"/>
        </w:rPr>
        <w:t>.</w:t>
      </w:r>
    </w:p>
    <w:p w:rsidR="0066051D" w:rsidRDefault="0066051D" w:rsidP="0066051D">
      <w:pPr>
        <w:pStyle w:val="ListParagraph"/>
        <w:jc w:val="both"/>
        <w:rPr>
          <w:rFonts w:ascii="Times New Roman" w:hAnsi="Times New Roman"/>
          <w:sz w:val="24"/>
          <w:szCs w:val="24"/>
        </w:rPr>
      </w:pPr>
    </w:p>
    <w:p w:rsidR="0025747E" w:rsidRPr="0025747E" w:rsidRDefault="0025747E" w:rsidP="00F013B9">
      <w:pPr>
        <w:pStyle w:val="ListParagraph"/>
        <w:numPr>
          <w:ilvl w:val="0"/>
          <w:numId w:val="13"/>
        </w:numPr>
        <w:spacing w:before="120"/>
        <w:ind w:hanging="540"/>
        <w:jc w:val="both"/>
        <w:rPr>
          <w:rFonts w:ascii="Times New Roman" w:hAnsi="Times New Roman"/>
          <w:bCs/>
          <w:sz w:val="24"/>
          <w:szCs w:val="24"/>
        </w:rPr>
      </w:pPr>
      <w:r w:rsidRPr="0025747E">
        <w:rPr>
          <w:rFonts w:ascii="Times New Roman" w:hAnsi="Times New Roman"/>
          <w:b/>
          <w:bCs/>
          <w:sz w:val="24"/>
          <w:szCs w:val="24"/>
          <w:u w:val="single"/>
        </w:rPr>
        <w:t xml:space="preserve">Durham City/County Administration Update: </w:t>
      </w:r>
    </w:p>
    <w:p w:rsidR="009460FE" w:rsidRPr="00116331" w:rsidRDefault="007465EF" w:rsidP="00116331">
      <w:pPr>
        <w:ind w:left="720"/>
        <w:jc w:val="both"/>
        <w:rPr>
          <w:rFonts w:hAnsi="Times New Roman"/>
          <w:bCs/>
        </w:rPr>
      </w:pPr>
      <w:r w:rsidRPr="00116331">
        <w:rPr>
          <w:rFonts w:hAnsi="Times New Roman"/>
          <w:b/>
          <w:bCs/>
        </w:rPr>
        <w:t>UTILITIES ANALYSIS/SPLIT AND RETRO-COMMISSIONING</w:t>
      </w:r>
      <w:r w:rsidR="009460FE" w:rsidRPr="00116331">
        <w:rPr>
          <w:rFonts w:hAnsi="Times New Roman"/>
          <w:b/>
          <w:bCs/>
        </w:rPr>
        <w:t>:</w:t>
      </w:r>
    </w:p>
    <w:p w:rsidR="00162E36" w:rsidRPr="00162E36" w:rsidRDefault="00677FC6" w:rsidP="00162E36">
      <w:pPr>
        <w:pStyle w:val="ListParagraph"/>
        <w:numPr>
          <w:ilvl w:val="1"/>
          <w:numId w:val="29"/>
        </w:numPr>
        <w:ind w:left="1080"/>
        <w:jc w:val="both"/>
        <w:rPr>
          <w:rFonts w:ascii="Times New Roman" w:eastAsia="Times New Roman" w:hAnsi="Times New Roman"/>
          <w:sz w:val="24"/>
          <w:szCs w:val="24"/>
        </w:rPr>
      </w:pPr>
      <w:r w:rsidRPr="008A36D2">
        <w:rPr>
          <w:rFonts w:ascii="Times New Roman" w:hAnsi="Times New Roman"/>
          <w:b/>
          <w:noProof/>
          <w:sz w:val="24"/>
          <w:szCs w:val="24"/>
        </w:rPr>
        <w:t>Utilities</w:t>
      </w:r>
      <w:r w:rsidRPr="00677FC6">
        <w:rPr>
          <w:rFonts w:ascii="Times New Roman" w:hAnsi="Times New Roman"/>
          <w:b/>
          <w:sz w:val="24"/>
          <w:szCs w:val="24"/>
        </w:rPr>
        <w:t xml:space="preserve"> </w:t>
      </w:r>
      <w:r w:rsidRPr="004E4180">
        <w:rPr>
          <w:rFonts w:ascii="Times New Roman" w:hAnsi="Times New Roman"/>
          <w:b/>
          <w:noProof/>
          <w:sz w:val="24"/>
          <w:szCs w:val="24"/>
        </w:rPr>
        <w:t>analysis</w:t>
      </w:r>
      <w:r w:rsidRPr="00677FC6">
        <w:rPr>
          <w:rFonts w:ascii="Times New Roman" w:hAnsi="Times New Roman"/>
          <w:sz w:val="24"/>
          <w:szCs w:val="24"/>
        </w:rPr>
        <w:t xml:space="preserve">: </w:t>
      </w:r>
      <w:r w:rsidR="00416AE4" w:rsidRPr="00416AE4">
        <w:rPr>
          <w:rFonts w:ascii="Times New Roman" w:hAnsi="Times New Roman"/>
          <w:sz w:val="24"/>
          <w:szCs w:val="24"/>
        </w:rPr>
        <w:t xml:space="preserve">An upgrade to the City’s Web Supervisor at City Hall housing the Periscope system has successfully </w:t>
      </w:r>
      <w:r w:rsidR="00416AE4" w:rsidRPr="004E4180">
        <w:rPr>
          <w:rFonts w:ascii="Times New Roman" w:hAnsi="Times New Roman"/>
          <w:noProof/>
          <w:sz w:val="24"/>
          <w:szCs w:val="24"/>
        </w:rPr>
        <w:t>implemented</w:t>
      </w:r>
      <w:r w:rsidR="00416AE4" w:rsidRPr="00416AE4">
        <w:rPr>
          <w:rFonts w:ascii="Times New Roman" w:hAnsi="Times New Roman"/>
          <w:sz w:val="24"/>
          <w:szCs w:val="24"/>
        </w:rPr>
        <w:t xml:space="preserve">. Since the </w:t>
      </w:r>
      <w:r w:rsidR="00416AE4" w:rsidRPr="00416AE4">
        <w:rPr>
          <w:rFonts w:ascii="Times New Roman" w:hAnsi="Times New Roman"/>
          <w:noProof/>
          <w:sz w:val="24"/>
          <w:szCs w:val="24"/>
        </w:rPr>
        <w:t>upgrade</w:t>
      </w:r>
      <w:r w:rsidR="00416AE4" w:rsidRPr="00416AE4">
        <w:rPr>
          <w:rFonts w:ascii="Times New Roman" w:hAnsi="Times New Roman"/>
          <w:sz w:val="24"/>
          <w:szCs w:val="24"/>
        </w:rPr>
        <w:t xml:space="preserve">, City staff is providing MBP with the chilled water BTU demand from Periscope. City Technology Solutions department is working with MBP to provide access to the upgraded system.  MBP continues to monitor the chilled water BTU demand and overall electric split on a monthly basis (since November 2016). Results indicate an overall allocation of 60/40 instead of 50/50 based on usage. Staff will collect data for one year, </w:t>
      </w:r>
      <w:r w:rsidR="00416AE4" w:rsidRPr="008A36D2">
        <w:rPr>
          <w:rFonts w:ascii="Times New Roman" w:hAnsi="Times New Roman"/>
          <w:noProof/>
          <w:sz w:val="24"/>
          <w:szCs w:val="24"/>
        </w:rPr>
        <w:t>prior to</w:t>
      </w:r>
      <w:r w:rsidR="00416AE4" w:rsidRPr="00416AE4">
        <w:rPr>
          <w:rFonts w:ascii="Times New Roman" w:hAnsi="Times New Roman"/>
          <w:sz w:val="24"/>
          <w:szCs w:val="24"/>
        </w:rPr>
        <w:t xml:space="preserve"> implementation and any retroactive payments.</w:t>
      </w:r>
      <w:r w:rsidR="00162E36" w:rsidRPr="00162E36">
        <w:rPr>
          <w:rFonts w:ascii="Times New Roman" w:eastAsia="Times New Roman" w:hAnsi="Times New Roman"/>
          <w:sz w:val="24"/>
          <w:szCs w:val="24"/>
        </w:rPr>
        <w:t xml:space="preserve">  </w:t>
      </w:r>
    </w:p>
    <w:p w:rsidR="00677FC6" w:rsidRPr="00677FC6" w:rsidRDefault="00677FC6" w:rsidP="00677FC6">
      <w:pPr>
        <w:ind w:left="1260"/>
        <w:jc w:val="both"/>
        <w:rPr>
          <w:rFonts w:hAnsi="Times New Roman" w:cs="Times New Roman"/>
        </w:rPr>
      </w:pPr>
    </w:p>
    <w:p w:rsidR="001033F1" w:rsidRPr="001033F1" w:rsidRDefault="00677FC6" w:rsidP="001033F1">
      <w:pPr>
        <w:pStyle w:val="ListParagraph"/>
        <w:numPr>
          <w:ilvl w:val="1"/>
          <w:numId w:val="29"/>
        </w:numPr>
        <w:ind w:left="1080"/>
        <w:jc w:val="both"/>
        <w:rPr>
          <w:rFonts w:ascii="Times New Roman" w:eastAsia="Times New Roman" w:hAnsi="Times New Roman"/>
          <w:sz w:val="24"/>
          <w:szCs w:val="24"/>
        </w:rPr>
      </w:pPr>
      <w:r w:rsidRPr="001033F1">
        <w:rPr>
          <w:rFonts w:ascii="Times New Roman" w:hAnsi="Times New Roman"/>
          <w:b/>
          <w:sz w:val="24"/>
          <w:szCs w:val="24"/>
        </w:rPr>
        <w:t>Retro-commissioning project:</w:t>
      </w:r>
      <w:r w:rsidRPr="001033F1">
        <w:rPr>
          <w:rFonts w:ascii="Times New Roman" w:hAnsi="Times New Roman"/>
          <w:sz w:val="24"/>
          <w:szCs w:val="24"/>
        </w:rPr>
        <w:t xml:space="preserve"> </w:t>
      </w:r>
      <w:r w:rsidR="00416AE4" w:rsidRPr="00416AE4">
        <w:rPr>
          <w:rFonts w:ascii="Times New Roman" w:hAnsi="Times New Roman"/>
          <w:sz w:val="24"/>
          <w:szCs w:val="24"/>
        </w:rPr>
        <w:t xml:space="preserve">The cooling tower isolation work </w:t>
      </w:r>
      <w:r w:rsidR="00416AE4" w:rsidRPr="00416AE4">
        <w:rPr>
          <w:rFonts w:ascii="Times New Roman" w:hAnsi="Times New Roman"/>
          <w:noProof/>
          <w:sz w:val="24"/>
          <w:szCs w:val="24"/>
        </w:rPr>
        <w:t>was complete</w:t>
      </w:r>
      <w:r w:rsidR="00416AE4" w:rsidRPr="00416AE4">
        <w:rPr>
          <w:rFonts w:ascii="Times New Roman" w:hAnsi="Times New Roman"/>
          <w:sz w:val="24"/>
          <w:szCs w:val="24"/>
        </w:rPr>
        <w:t xml:space="preserve"> on June 4. The cooling tower isolation will allow for cleaning and </w:t>
      </w:r>
      <w:r w:rsidR="00416AE4" w:rsidRPr="00416AE4">
        <w:rPr>
          <w:rFonts w:ascii="Times New Roman" w:hAnsi="Times New Roman"/>
          <w:noProof/>
          <w:sz w:val="24"/>
          <w:szCs w:val="24"/>
        </w:rPr>
        <w:t>other service</w:t>
      </w:r>
      <w:r w:rsidR="00416AE4" w:rsidRPr="00416AE4">
        <w:rPr>
          <w:rFonts w:ascii="Times New Roman" w:hAnsi="Times New Roman"/>
          <w:sz w:val="24"/>
          <w:szCs w:val="24"/>
        </w:rPr>
        <w:t xml:space="preserve"> of each of the </w:t>
      </w:r>
      <w:r w:rsidR="00416AE4" w:rsidRPr="00416AE4">
        <w:rPr>
          <w:rFonts w:ascii="Times New Roman" w:hAnsi="Times New Roman"/>
          <w:noProof/>
          <w:sz w:val="24"/>
          <w:szCs w:val="24"/>
        </w:rPr>
        <w:t>two</w:t>
      </w:r>
      <w:r w:rsidR="00416AE4" w:rsidRPr="00416AE4">
        <w:rPr>
          <w:rFonts w:ascii="Times New Roman" w:hAnsi="Times New Roman"/>
          <w:sz w:val="24"/>
          <w:szCs w:val="24"/>
        </w:rPr>
        <w:t xml:space="preserve"> cooling towers independently without having to shut down the system.  The Owners anticipate increased operating efficiency with the modified cooling tower controls sequence. DCC staff is issuing a purchase order to the controls vendor, Champion Systems, for a software upgrade, new computer, and training.</w:t>
      </w:r>
    </w:p>
    <w:p w:rsidR="00EE62D4" w:rsidRPr="001033F1" w:rsidRDefault="00EE62D4" w:rsidP="001033F1">
      <w:pPr>
        <w:pStyle w:val="ListParagraph"/>
        <w:ind w:left="1080"/>
        <w:jc w:val="both"/>
        <w:rPr>
          <w:rFonts w:ascii="Times New Roman" w:hAnsi="Times New Roman"/>
          <w:bCs/>
          <w:sz w:val="24"/>
          <w:szCs w:val="24"/>
        </w:rPr>
      </w:pPr>
    </w:p>
    <w:p w:rsidR="00951041" w:rsidRPr="00346140" w:rsidRDefault="00F1019F" w:rsidP="00951041">
      <w:pPr>
        <w:pStyle w:val="ListParagraph"/>
        <w:numPr>
          <w:ilvl w:val="0"/>
          <w:numId w:val="31"/>
        </w:numPr>
        <w:ind w:left="720" w:hanging="540"/>
        <w:jc w:val="both"/>
        <w:rPr>
          <w:rFonts w:ascii="Times New Roman" w:hAnsi="Times New Roman"/>
          <w:sz w:val="24"/>
          <w:szCs w:val="24"/>
        </w:rPr>
      </w:pPr>
      <w:r w:rsidRPr="00303863">
        <w:rPr>
          <w:rFonts w:ascii="Times New Roman" w:hAnsi="Times New Roman"/>
          <w:b/>
          <w:sz w:val="24"/>
          <w:szCs w:val="24"/>
        </w:rPr>
        <w:t>CAPITAL REPLACEMENTS PLAN:</w:t>
      </w:r>
      <w:r w:rsidRPr="00303863">
        <w:rPr>
          <w:rFonts w:ascii="Times New Roman" w:hAnsi="Times New Roman"/>
          <w:sz w:val="24"/>
          <w:szCs w:val="24"/>
        </w:rPr>
        <w:t xml:space="preserve"> </w:t>
      </w:r>
      <w:r w:rsidR="00346140" w:rsidRPr="00346140">
        <w:rPr>
          <w:rFonts w:ascii="Times New Roman" w:hAnsi="Times New Roman"/>
          <w:sz w:val="24"/>
          <w:szCs w:val="24"/>
        </w:rPr>
        <w:t xml:space="preserve">The Capital Replacement Plan tool was reviewed in early June by GSD and DCC Spectra staff to begin planning for FY 18 project implementation. </w:t>
      </w:r>
      <w:r w:rsidR="00346140" w:rsidRPr="000B6ED3">
        <w:rPr>
          <w:rFonts w:ascii="Times New Roman" w:hAnsi="Times New Roman"/>
          <w:noProof/>
          <w:sz w:val="24"/>
          <w:szCs w:val="24"/>
        </w:rPr>
        <w:t>Review</w:t>
      </w:r>
      <w:r w:rsidR="00346140" w:rsidRPr="00346140">
        <w:rPr>
          <w:rFonts w:ascii="Times New Roman" w:hAnsi="Times New Roman"/>
          <w:sz w:val="24"/>
          <w:szCs w:val="24"/>
        </w:rPr>
        <w:t xml:space="preserve"> and planning are ongoing.</w:t>
      </w:r>
    </w:p>
    <w:p w:rsidR="003A4A0C" w:rsidRPr="001033F1" w:rsidRDefault="003A4A0C" w:rsidP="003A4A0C">
      <w:pPr>
        <w:pStyle w:val="ListParagraph"/>
        <w:jc w:val="both"/>
        <w:rPr>
          <w:rFonts w:ascii="Times New Roman" w:hAnsi="Times New Roman"/>
          <w:sz w:val="24"/>
          <w:szCs w:val="24"/>
        </w:rPr>
      </w:pPr>
    </w:p>
    <w:p w:rsidR="009E124A" w:rsidRPr="009E124A" w:rsidRDefault="000B6ED3" w:rsidP="001066D7">
      <w:pPr>
        <w:pStyle w:val="ListParagraph"/>
        <w:numPr>
          <w:ilvl w:val="0"/>
          <w:numId w:val="31"/>
        </w:numPr>
        <w:ind w:left="720" w:hanging="540"/>
        <w:rPr>
          <w:rFonts w:ascii="Times New Roman" w:hAnsi="Times New Roman"/>
          <w:noProof/>
          <w:sz w:val="24"/>
          <w:szCs w:val="24"/>
        </w:rPr>
      </w:pPr>
      <w:r>
        <w:rPr>
          <w:rFonts w:ascii="Times New Roman" w:hAnsi="Times New Roman"/>
          <w:b/>
          <w:noProof/>
          <w:sz w:val="24"/>
          <w:szCs w:val="24"/>
        </w:rPr>
        <w:t>DCC PROJECTS (</w:t>
      </w:r>
      <w:r w:rsidRPr="000B6ED3">
        <w:rPr>
          <w:rFonts w:ascii="Times New Roman" w:hAnsi="Times New Roman"/>
          <w:b/>
          <w:noProof/>
          <w:sz w:val="24"/>
          <w:szCs w:val="24"/>
        </w:rPr>
        <w:t>including</w:t>
      </w:r>
      <w:r>
        <w:rPr>
          <w:rFonts w:ascii="Times New Roman" w:hAnsi="Times New Roman"/>
          <w:b/>
          <w:noProof/>
          <w:sz w:val="24"/>
          <w:szCs w:val="24"/>
        </w:rPr>
        <w:t xml:space="preserve"> joint Shaner projects)</w:t>
      </w:r>
      <w:r w:rsidR="009E124A">
        <w:rPr>
          <w:rFonts w:ascii="Times New Roman" w:hAnsi="Times New Roman"/>
          <w:b/>
          <w:noProof/>
          <w:sz w:val="24"/>
          <w:szCs w:val="24"/>
        </w:rPr>
        <w:t>:</w:t>
      </w:r>
    </w:p>
    <w:p w:rsidR="000B6ED3" w:rsidRPr="000B6ED3" w:rsidRDefault="000B6ED3" w:rsidP="000B6ED3">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ind w:left="1080"/>
        <w:rPr>
          <w:rFonts w:eastAsia="Times New Roman" w:hAnsi="Times New Roman" w:cs="Times New Roman"/>
          <w:color w:val="auto"/>
          <w:bdr w:val="none" w:sz="0" w:space="0" w:color="auto"/>
        </w:rPr>
      </w:pPr>
      <w:r w:rsidRPr="000B6ED3">
        <w:rPr>
          <w:rFonts w:eastAsia="Times New Roman" w:hAnsi="Times New Roman" w:cs="Times New Roman"/>
          <w:color w:val="auto"/>
          <w:bdr w:val="none" w:sz="0" w:space="0" w:color="auto"/>
        </w:rPr>
        <w:t>Shared public space:</w:t>
      </w:r>
    </w:p>
    <w:p w:rsidR="000B6ED3" w:rsidRPr="000B6ED3" w:rsidRDefault="000B6ED3" w:rsidP="000B6ED3">
      <w:pPr>
        <w:pBdr>
          <w:top w:val="none" w:sz="0" w:space="0" w:color="auto"/>
          <w:left w:val="none" w:sz="0" w:space="0" w:color="auto"/>
          <w:bottom w:val="none" w:sz="0" w:space="0" w:color="auto"/>
          <w:right w:val="none" w:sz="0" w:space="0" w:color="auto"/>
          <w:between w:val="none" w:sz="0" w:space="0" w:color="auto"/>
          <w:bar w:val="none" w:sz="0" w:color="auto"/>
        </w:pBdr>
        <w:ind w:left="1080"/>
        <w:rPr>
          <w:rFonts w:eastAsia="Times New Roman" w:hAnsi="Times New Roman" w:cs="Times New Roman"/>
          <w:color w:val="auto"/>
          <w:bdr w:val="none" w:sz="0" w:space="0" w:color="auto"/>
        </w:rPr>
      </w:pPr>
      <w:r w:rsidRPr="000B6ED3">
        <w:rPr>
          <w:rFonts w:eastAsia="Times New Roman" w:hAnsi="Times New Roman" w:cs="Times New Roman"/>
          <w:color w:val="auto"/>
          <w:bdr w:val="none" w:sz="0" w:space="0" w:color="auto"/>
        </w:rPr>
        <w:t>The Shared Space Renovation work is complete.  The Contractor is now working on Punch List items:</w:t>
      </w:r>
    </w:p>
    <w:p w:rsidR="000B6ED3" w:rsidRPr="000B6ED3" w:rsidRDefault="000B6ED3" w:rsidP="006873D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080" w:firstLine="0"/>
        <w:rPr>
          <w:rFonts w:eastAsia="Times New Roman" w:hAnsi="Times New Roman" w:cs="Times New Roman"/>
          <w:color w:val="auto"/>
          <w:bdr w:val="none" w:sz="0" w:space="0" w:color="auto"/>
        </w:rPr>
      </w:pPr>
      <w:r w:rsidRPr="000B6ED3">
        <w:rPr>
          <w:rFonts w:eastAsia="Times New Roman" w:hAnsi="Times New Roman" w:cs="Times New Roman"/>
          <w:color w:val="auto"/>
          <w:bdr w:val="none" w:sz="0" w:space="0" w:color="auto"/>
        </w:rPr>
        <w:t>Painting the Handrail system at the Morgan and Chapel Hill Streets entrances</w:t>
      </w:r>
    </w:p>
    <w:p w:rsidR="000B6ED3" w:rsidRPr="000B6ED3" w:rsidRDefault="000B6ED3" w:rsidP="006873D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hAnsi="Times New Roman" w:cs="Times New Roman"/>
          <w:color w:val="auto"/>
          <w:bdr w:val="none" w:sz="0" w:space="0" w:color="auto"/>
        </w:rPr>
      </w:pPr>
      <w:r w:rsidRPr="000B6ED3">
        <w:rPr>
          <w:rFonts w:eastAsia="Times New Roman" w:hAnsi="Times New Roman" w:cs="Times New Roman"/>
          <w:color w:val="auto"/>
          <w:bdr w:val="none" w:sz="0" w:space="0" w:color="auto"/>
        </w:rPr>
        <w:t>Installing the Pedimat walk-off mats in the Morgan and Chapel Hill Streets vestibules</w:t>
      </w:r>
    </w:p>
    <w:p w:rsidR="000B6ED3" w:rsidRPr="000B6ED3" w:rsidRDefault="000B6ED3" w:rsidP="006873D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080" w:firstLine="0"/>
        <w:rPr>
          <w:rFonts w:eastAsia="Times New Roman" w:hAnsi="Times New Roman" w:cs="Times New Roman"/>
          <w:color w:val="auto"/>
          <w:bdr w:val="none" w:sz="0" w:space="0" w:color="auto"/>
        </w:rPr>
      </w:pPr>
      <w:r w:rsidRPr="000B6ED3">
        <w:rPr>
          <w:rFonts w:eastAsia="Times New Roman" w:hAnsi="Times New Roman" w:cs="Times New Roman"/>
          <w:color w:val="auto"/>
          <w:bdr w:val="none" w:sz="0" w:space="0" w:color="auto"/>
        </w:rPr>
        <w:t>Completing the new entrance door installation at the Foster Street Main Entrance</w:t>
      </w:r>
    </w:p>
    <w:p w:rsidR="000B6ED3" w:rsidRPr="000B6ED3" w:rsidRDefault="000B6ED3" w:rsidP="000B6ED3">
      <w:pPr>
        <w:pBdr>
          <w:top w:val="none" w:sz="0" w:space="0" w:color="auto"/>
          <w:left w:val="none" w:sz="0" w:space="0" w:color="auto"/>
          <w:bottom w:val="none" w:sz="0" w:space="0" w:color="auto"/>
          <w:right w:val="none" w:sz="0" w:space="0" w:color="auto"/>
          <w:between w:val="none" w:sz="0" w:space="0" w:color="auto"/>
          <w:bar w:val="none" w:sz="0" w:color="auto"/>
        </w:pBdr>
        <w:ind w:left="1620"/>
        <w:rPr>
          <w:rFonts w:eastAsia="Times New Roman" w:hAnsi="Times New Roman" w:cs="Times New Roman"/>
          <w:color w:val="auto"/>
          <w:bdr w:val="none" w:sz="0" w:space="0" w:color="auto"/>
        </w:rPr>
      </w:pPr>
    </w:p>
    <w:p w:rsidR="000B6ED3" w:rsidRPr="0025747E" w:rsidRDefault="000B6ED3" w:rsidP="0025747E">
      <w:pPr>
        <w:rPr>
          <w:rFonts w:eastAsia="Times New Roman" w:hAnsi="Times New Roman"/>
          <w:b/>
          <w:bdr w:val="none" w:sz="0" w:space="0" w:color="auto"/>
        </w:rPr>
      </w:pPr>
      <w:r w:rsidRPr="0025747E">
        <w:rPr>
          <w:rFonts w:eastAsia="Times New Roman" w:hAnsi="Times New Roman"/>
          <w:b/>
          <w:bdr w:val="none" w:sz="0" w:space="0" w:color="auto"/>
        </w:rPr>
        <w:t xml:space="preserve">Completion of all Work:  </w:t>
      </w:r>
      <w:r w:rsidRPr="0025747E">
        <w:rPr>
          <w:rFonts w:eastAsia="Times New Roman" w:hAnsi="Times New Roman"/>
          <w:b/>
          <w:noProof/>
          <w:bdr w:val="none" w:sz="0" w:space="0" w:color="auto"/>
        </w:rPr>
        <w:t>July</w:t>
      </w:r>
      <w:r w:rsidRPr="0025747E">
        <w:rPr>
          <w:rFonts w:eastAsia="Times New Roman" w:hAnsi="Times New Roman"/>
          <w:b/>
          <w:bdr w:val="none" w:sz="0" w:space="0" w:color="auto"/>
        </w:rPr>
        <w:t xml:space="preserve"> 2017</w:t>
      </w:r>
    </w:p>
    <w:p w:rsidR="0025747E" w:rsidRPr="0025747E" w:rsidRDefault="0025747E" w:rsidP="0025747E">
      <w:pPr>
        <w:pBdr>
          <w:top w:val="none" w:sz="0" w:space="0" w:color="auto"/>
          <w:left w:val="none" w:sz="0" w:space="0" w:color="auto"/>
          <w:bottom w:val="none" w:sz="0" w:space="0" w:color="auto"/>
          <w:right w:val="none" w:sz="0" w:space="0" w:color="auto"/>
          <w:between w:val="none" w:sz="0" w:space="0" w:color="auto"/>
          <w:bar w:val="none" w:sz="0" w:color="auto"/>
        </w:pBdr>
        <w:ind w:left="720" w:hanging="1080"/>
        <w:rPr>
          <w:rFonts w:eastAsia="Times New Roman" w:hAnsi="Times New Roman" w:cs="Times New Roman"/>
          <w:b/>
          <w:color w:val="auto"/>
          <w:bdr w:val="none" w:sz="0" w:space="0" w:color="auto"/>
        </w:rPr>
      </w:pPr>
    </w:p>
    <w:p w:rsidR="0025747E" w:rsidRDefault="0025747E" w:rsidP="006873D6">
      <w:pPr>
        <w:pStyle w:val="ListParagraph"/>
        <w:numPr>
          <w:ilvl w:val="1"/>
          <w:numId w:val="42"/>
        </w:numPr>
        <w:ind w:left="720"/>
        <w:jc w:val="both"/>
        <w:rPr>
          <w:rFonts w:ascii="Times New Roman" w:eastAsia="Times New Roman" w:hAnsi="Times New Roman"/>
          <w:sz w:val="24"/>
          <w:szCs w:val="24"/>
        </w:rPr>
      </w:pPr>
      <w:r w:rsidRPr="000B6ED3">
        <w:rPr>
          <w:rFonts w:ascii="Times New Roman" w:eastAsia="Times New Roman" w:hAnsi="Times New Roman"/>
          <w:b/>
          <w:sz w:val="24"/>
          <w:szCs w:val="24"/>
        </w:rPr>
        <w:t>Loading Dock and PFC Fireproofing:</w:t>
      </w:r>
      <w:r w:rsidRPr="000B6ED3">
        <w:rPr>
          <w:rFonts w:ascii="Times New Roman" w:eastAsia="Times New Roman" w:hAnsi="Times New Roman"/>
          <w:sz w:val="24"/>
          <w:szCs w:val="24"/>
        </w:rPr>
        <w:t xml:space="preserve">  GSD is soliciting proposals for the fireproofing scope of work, with a goal of performing the work in August. </w:t>
      </w:r>
      <w:r w:rsidRPr="007732CB">
        <w:rPr>
          <w:rFonts w:ascii="Times New Roman" w:eastAsia="Times New Roman" w:hAnsi="Times New Roman"/>
          <w:sz w:val="24"/>
          <w:szCs w:val="24"/>
        </w:rPr>
        <w:t xml:space="preserve"> </w:t>
      </w:r>
    </w:p>
    <w:p w:rsidR="000B6ED3" w:rsidRDefault="000B6ED3" w:rsidP="000B6ED3">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hAnsi="Times New Roman" w:cs="Times New Roman"/>
          <w:b/>
          <w:color w:val="auto"/>
          <w:bdr w:val="none" w:sz="0" w:space="0" w:color="auto"/>
        </w:rPr>
      </w:pPr>
    </w:p>
    <w:p w:rsidR="000B6ED3" w:rsidRPr="000B6ED3" w:rsidRDefault="000B6ED3" w:rsidP="0025747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b/>
          <w:bCs/>
          <w:color w:val="auto"/>
          <w:bdr w:val="none" w:sz="0" w:space="0" w:color="auto"/>
        </w:rPr>
      </w:pPr>
      <w:r w:rsidRPr="000B6ED3">
        <w:rPr>
          <w:rFonts w:eastAsia="Times New Roman" w:hAnsi="Times New Roman" w:cs="Times New Roman"/>
          <w:b/>
          <w:bCs/>
          <w:color w:val="auto"/>
          <w:bdr w:val="none" w:sz="0" w:space="0" w:color="auto"/>
        </w:rPr>
        <w:t>Projects approved FY 18:</w:t>
      </w:r>
    </w:p>
    <w:p w:rsidR="000B6ED3" w:rsidRPr="000B6ED3" w:rsidRDefault="000B6ED3" w:rsidP="0025747E">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eastAsia="Times New Roman" w:hAnsi="Times New Roman" w:cs="Times New Roman"/>
          <w:color w:val="auto"/>
          <w:bdr w:val="none" w:sz="0" w:space="0" w:color="auto"/>
        </w:rPr>
      </w:pPr>
      <w:r w:rsidRPr="000B6ED3">
        <w:rPr>
          <w:rFonts w:eastAsiaTheme="minorEastAsia" w:hAnsi="Times New Roman" w:cs="Times New Roman"/>
          <w:color w:val="auto"/>
          <w:kern w:val="24"/>
          <w:bdr w:val="none" w:sz="0" w:space="0" w:color="auto"/>
        </w:rPr>
        <w:t xml:space="preserve">Fireproofing (carry-over FY16) </w:t>
      </w:r>
    </w:p>
    <w:p w:rsidR="000B6ED3" w:rsidRPr="000B6ED3" w:rsidRDefault="000B6ED3" w:rsidP="00E96168">
      <w:pPr>
        <w:pBdr>
          <w:top w:val="none" w:sz="0" w:space="0" w:color="auto"/>
          <w:left w:val="none" w:sz="0" w:space="0" w:color="auto"/>
          <w:bottom w:val="none" w:sz="0" w:space="0" w:color="auto"/>
          <w:right w:val="none" w:sz="0" w:space="0" w:color="auto"/>
          <w:between w:val="none" w:sz="0" w:space="0" w:color="auto"/>
          <w:bar w:val="none" w:sz="0" w:color="auto"/>
        </w:pBdr>
        <w:ind w:left="1080"/>
        <w:textAlignment w:val="baseline"/>
        <w:rPr>
          <w:rFonts w:eastAsiaTheme="minorEastAsia" w:hAnsi="Times New Roman" w:cs="Times New Roman"/>
          <w:color w:val="auto"/>
          <w:kern w:val="24"/>
          <w:bdr w:val="none" w:sz="0" w:space="0" w:color="auto"/>
        </w:rPr>
      </w:pPr>
      <w:r w:rsidRPr="000B6ED3">
        <w:rPr>
          <w:rFonts w:eastAsiaTheme="minorEastAsia" w:hAnsi="Times New Roman" w:cs="Times New Roman"/>
          <w:color w:val="auto"/>
          <w:kern w:val="24"/>
          <w:bdr w:val="none" w:sz="0" w:space="0" w:color="auto"/>
        </w:rPr>
        <w:t xml:space="preserve">PFC  </w:t>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t>$60,000</w:t>
      </w:r>
      <w:r w:rsidRPr="000B6ED3">
        <w:rPr>
          <w:rFonts w:eastAsiaTheme="minorEastAsia" w:hAnsi="Times New Roman" w:cs="Times New Roman"/>
          <w:color w:val="auto"/>
          <w:kern w:val="24"/>
          <w:bdr w:val="none" w:sz="0" w:space="0" w:color="auto"/>
        </w:rPr>
        <w:br/>
        <w:t xml:space="preserve">Loading Dock </w:t>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t>$21,000</w:t>
      </w:r>
    </w:p>
    <w:p w:rsidR="000B6ED3" w:rsidRPr="000B6ED3" w:rsidRDefault="000B6ED3" w:rsidP="00E9616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eastAsia="Times New Roman" w:hAnsi="Times New Roman" w:cs="Times New Roman"/>
          <w:color w:val="auto"/>
          <w:bdr w:val="none" w:sz="0" w:space="0" w:color="auto"/>
        </w:rPr>
      </w:pPr>
      <w:r w:rsidRPr="000B6ED3">
        <w:rPr>
          <w:rFonts w:eastAsiaTheme="minorEastAsia" w:hAnsi="Times New Roman" w:cs="Times New Roman"/>
          <w:color w:val="auto"/>
          <w:kern w:val="24"/>
          <w:bdr w:val="none" w:sz="0" w:space="0" w:color="auto"/>
        </w:rPr>
        <w:t xml:space="preserve">LED Lighting Replacement </w:t>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t xml:space="preserve">          $137,500</w:t>
      </w:r>
    </w:p>
    <w:p w:rsidR="000B6ED3" w:rsidRPr="000B6ED3" w:rsidRDefault="000B6ED3" w:rsidP="0025747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heme="minorEastAsia" w:hAnsi="Times New Roman" w:cs="Times New Roman"/>
          <w:color w:val="auto"/>
          <w:kern w:val="24"/>
          <w:bdr w:val="none" w:sz="0" w:space="0" w:color="auto"/>
        </w:rPr>
      </w:pPr>
      <w:r w:rsidRPr="000B6ED3">
        <w:rPr>
          <w:rFonts w:eastAsiaTheme="minorEastAsia" w:hAnsi="Times New Roman" w:cs="Times New Roman"/>
          <w:color w:val="auto"/>
          <w:kern w:val="24"/>
          <w:bdr w:val="none" w:sz="0" w:space="0" w:color="auto"/>
        </w:rPr>
        <w:t>PFC, Meeting Rooms, Back of House</w:t>
      </w:r>
    </w:p>
    <w:p w:rsidR="000B6ED3" w:rsidRPr="000B6ED3" w:rsidRDefault="000B6ED3" w:rsidP="00E96168">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eastAsia="Times New Roman" w:hAnsi="Times New Roman" w:cs="Times New Roman"/>
          <w:color w:val="auto"/>
          <w:bdr w:val="none" w:sz="0" w:space="0" w:color="auto"/>
        </w:rPr>
      </w:pPr>
      <w:r w:rsidRPr="000B6ED3">
        <w:rPr>
          <w:rFonts w:eastAsiaTheme="minorEastAsia" w:hAnsi="Times New Roman" w:cs="Times New Roman"/>
          <w:noProof/>
          <w:color w:val="auto"/>
          <w:kern w:val="24"/>
          <w:bdr w:val="none" w:sz="0" w:space="0" w:color="auto"/>
        </w:rPr>
        <w:lastRenderedPageBreak/>
        <w:t>and Loading</w:t>
      </w:r>
      <w:r w:rsidRPr="000B6ED3">
        <w:rPr>
          <w:rFonts w:eastAsiaTheme="minorEastAsia" w:hAnsi="Times New Roman" w:cs="Times New Roman"/>
          <w:color w:val="auto"/>
          <w:kern w:val="24"/>
          <w:bdr w:val="none" w:sz="0" w:space="0" w:color="auto"/>
        </w:rPr>
        <w:t xml:space="preserve"> Dock</w:t>
      </w:r>
    </w:p>
    <w:p w:rsidR="000B6ED3" w:rsidRPr="000B6ED3" w:rsidRDefault="000B6ED3" w:rsidP="0025747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hAnsi="Times New Roman" w:cs="Times New Roman"/>
          <w:color w:val="auto"/>
          <w:bdr w:val="none" w:sz="0" w:space="0" w:color="auto"/>
        </w:rPr>
      </w:pPr>
      <w:r w:rsidRPr="000B6ED3">
        <w:rPr>
          <w:rFonts w:eastAsiaTheme="minorEastAsia" w:hAnsi="Times New Roman" w:cs="Times New Roman"/>
          <w:color w:val="auto"/>
          <w:kern w:val="24"/>
          <w:bdr w:val="none" w:sz="0" w:space="0" w:color="auto"/>
        </w:rPr>
        <w:t>Boardroom and Alcove Carpet</w:t>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t>$10,000</w:t>
      </w:r>
    </w:p>
    <w:p w:rsidR="000B6ED3" w:rsidRPr="000B6ED3" w:rsidRDefault="000B6ED3" w:rsidP="00E9616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eastAsia="Times New Roman" w:hAnsi="Times New Roman" w:cs="Times New Roman"/>
          <w:color w:val="auto"/>
          <w:bdr w:val="none" w:sz="0" w:space="0" w:color="auto"/>
        </w:rPr>
      </w:pPr>
      <w:r w:rsidRPr="000B6ED3">
        <w:rPr>
          <w:rFonts w:eastAsiaTheme="minorEastAsia" w:hAnsi="Times New Roman" w:cs="Times New Roman"/>
          <w:color w:val="auto"/>
          <w:kern w:val="24"/>
          <w:bdr w:val="none" w:sz="0" w:space="0" w:color="auto"/>
        </w:rPr>
        <w:t>MBP Implementation/Facility Dude PM</w:t>
      </w:r>
      <w:r w:rsidRPr="000B6ED3">
        <w:rPr>
          <w:rFonts w:eastAsiaTheme="minorEastAsia" w:hAnsi="Times New Roman" w:cs="Times New Roman"/>
          <w:color w:val="auto"/>
          <w:kern w:val="24"/>
          <w:bdr w:val="none" w:sz="0" w:space="0" w:color="auto"/>
        </w:rPr>
        <w:tab/>
        <w:t>$10,000</w:t>
      </w:r>
    </w:p>
    <w:p w:rsidR="000B6ED3" w:rsidRPr="000B6ED3" w:rsidRDefault="000B6ED3" w:rsidP="00E9616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eastAsia="Times New Roman" w:hAnsi="Times New Roman" w:cs="Times New Roman"/>
          <w:color w:val="auto"/>
          <w:bdr w:val="none" w:sz="0" w:space="0" w:color="auto"/>
        </w:rPr>
      </w:pPr>
      <w:r w:rsidRPr="000B6ED3">
        <w:rPr>
          <w:rFonts w:eastAsiaTheme="minorEastAsia" w:hAnsi="Times New Roman" w:cs="Times New Roman"/>
          <w:color w:val="auto"/>
          <w:kern w:val="24"/>
          <w:bdr w:val="none" w:sz="0" w:space="0" w:color="auto"/>
        </w:rPr>
        <w:t>Kitchen Equipment Improvements</w:t>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t>$53,000</w:t>
      </w:r>
    </w:p>
    <w:p w:rsidR="000B6ED3" w:rsidRPr="000B6ED3" w:rsidRDefault="000B6ED3" w:rsidP="00E9616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eastAsia="Times New Roman" w:hAnsi="Times New Roman" w:cs="Times New Roman"/>
          <w:color w:val="auto"/>
          <w:bdr w:val="none" w:sz="0" w:space="0" w:color="auto"/>
        </w:rPr>
      </w:pPr>
      <w:r w:rsidRPr="000B6ED3">
        <w:rPr>
          <w:rFonts w:eastAsiaTheme="minorEastAsia" w:hAnsi="Times New Roman" w:cs="Times New Roman"/>
          <w:color w:val="auto"/>
          <w:kern w:val="24"/>
          <w:bdr w:val="none" w:sz="0" w:space="0" w:color="auto"/>
        </w:rPr>
        <w:t>Carpet Extractor</w:t>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t>$10,000</w:t>
      </w:r>
    </w:p>
    <w:p w:rsidR="000B6ED3" w:rsidRPr="000B6ED3" w:rsidRDefault="000B6ED3" w:rsidP="00E9616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eastAsia="Times New Roman" w:hAnsi="Times New Roman" w:cs="Times New Roman"/>
          <w:color w:val="auto"/>
          <w:bdr w:val="none" w:sz="0" w:space="0" w:color="auto"/>
        </w:rPr>
      </w:pPr>
      <w:r w:rsidRPr="000B6ED3">
        <w:rPr>
          <w:rFonts w:eastAsiaTheme="minorEastAsia" w:hAnsi="Times New Roman" w:cs="Times New Roman"/>
          <w:color w:val="auto"/>
          <w:kern w:val="24"/>
          <w:bdr w:val="none" w:sz="0" w:space="0" w:color="auto"/>
        </w:rPr>
        <w:t xml:space="preserve">Trash Cans and Recycling Receptacles </w:t>
      </w:r>
      <w:r w:rsidRPr="000B6ED3">
        <w:rPr>
          <w:rFonts w:eastAsiaTheme="minorEastAsia" w:hAnsi="Times New Roman" w:cs="Times New Roman"/>
          <w:color w:val="auto"/>
          <w:kern w:val="24"/>
          <w:bdr w:val="none" w:sz="0" w:space="0" w:color="auto"/>
        </w:rPr>
        <w:tab/>
        <w:t>$10,000</w:t>
      </w:r>
    </w:p>
    <w:p w:rsidR="000B6ED3" w:rsidRPr="000B6ED3" w:rsidRDefault="000B6ED3" w:rsidP="00E9616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eastAsia="Times New Roman" w:hAnsi="Times New Roman" w:cs="Times New Roman"/>
          <w:color w:val="auto"/>
          <w:bdr w:val="none" w:sz="0" w:space="0" w:color="auto"/>
        </w:rPr>
      </w:pPr>
      <w:r w:rsidRPr="000B6ED3">
        <w:rPr>
          <w:rFonts w:eastAsiaTheme="minorEastAsia" w:hAnsi="Times New Roman" w:cs="Times New Roman"/>
          <w:color w:val="auto"/>
          <w:kern w:val="24"/>
          <w:bdr w:val="none" w:sz="0" w:space="0" w:color="auto"/>
        </w:rPr>
        <w:t xml:space="preserve">A/V Upgrade  </w:t>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t>$10,000</w:t>
      </w:r>
    </w:p>
    <w:p w:rsidR="000B6ED3" w:rsidRPr="0025747E" w:rsidRDefault="000B6ED3" w:rsidP="00E9616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eastAsia="Times New Roman" w:hAnsi="Times New Roman" w:cs="Times New Roman"/>
          <w:color w:val="auto"/>
          <w:bdr w:val="none" w:sz="0" w:space="0" w:color="auto"/>
        </w:rPr>
      </w:pPr>
      <w:r w:rsidRPr="000B6ED3">
        <w:rPr>
          <w:rFonts w:eastAsiaTheme="minorEastAsia" w:hAnsi="Times New Roman" w:cs="Times New Roman"/>
          <w:color w:val="auto"/>
          <w:kern w:val="24"/>
          <w:bdr w:val="none" w:sz="0" w:space="0" w:color="auto"/>
        </w:rPr>
        <w:t>Bathroom Renovation</w:t>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t>$50,000</w:t>
      </w:r>
    </w:p>
    <w:p w:rsidR="0025747E" w:rsidRPr="000B6ED3" w:rsidRDefault="0025747E" w:rsidP="0025747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hAnsi="Times New Roman" w:cs="Times New Roman"/>
          <w:color w:val="auto"/>
          <w:bdr w:val="none" w:sz="0" w:space="0" w:color="auto"/>
        </w:rPr>
      </w:pPr>
    </w:p>
    <w:p w:rsidR="0025747E" w:rsidRPr="0025747E" w:rsidRDefault="0025747E" w:rsidP="0025747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b/>
          <w:color w:val="auto"/>
          <w:bdr w:val="none" w:sz="0" w:space="0" w:color="auto"/>
        </w:rPr>
      </w:pPr>
      <w:r w:rsidRPr="0025747E">
        <w:rPr>
          <w:rFonts w:eastAsia="Times New Roman" w:hAnsi="Times New Roman" w:cs="Times New Roman"/>
          <w:b/>
          <w:color w:val="auto"/>
          <w:bdr w:val="none" w:sz="0" w:space="0" w:color="auto"/>
        </w:rPr>
        <w:t xml:space="preserve">End of year audit- performance - </w:t>
      </w:r>
      <w:r w:rsidRPr="0025747E">
        <w:rPr>
          <w:rFonts w:eastAsia="Times New Roman" w:hAnsi="Times New Roman" w:cs="Times New Roman"/>
          <w:color w:val="auto"/>
          <w:bdr w:val="none" w:sz="0" w:space="0" w:color="auto"/>
        </w:rPr>
        <w:t xml:space="preserve">End of year financials will be available in July, Spectra self-appraisal due in July for review, and evaluation. Incentive recommendation and end of year results </w:t>
      </w:r>
      <w:r>
        <w:rPr>
          <w:rFonts w:eastAsia="Times New Roman" w:hAnsi="Times New Roman" w:cs="Times New Roman"/>
          <w:color w:val="auto"/>
          <w:bdr w:val="none" w:sz="0" w:space="0" w:color="auto"/>
        </w:rPr>
        <w:t>will</w:t>
      </w:r>
      <w:r w:rsidRPr="0025747E">
        <w:rPr>
          <w:rFonts w:eastAsia="Times New Roman" w:hAnsi="Times New Roman" w:cs="Times New Roman"/>
          <w:color w:val="auto"/>
          <w:bdr w:val="none" w:sz="0" w:space="0" w:color="auto"/>
        </w:rPr>
        <w:t xml:space="preserve"> </w:t>
      </w:r>
      <w:r w:rsidRPr="008A36D2">
        <w:rPr>
          <w:rFonts w:eastAsia="Times New Roman" w:hAnsi="Times New Roman" w:cs="Times New Roman"/>
          <w:noProof/>
          <w:color w:val="auto"/>
          <w:bdr w:val="none" w:sz="0" w:space="0" w:color="auto"/>
        </w:rPr>
        <w:t xml:space="preserve">be </w:t>
      </w:r>
      <w:r w:rsidR="004E4180" w:rsidRPr="008A36D2">
        <w:rPr>
          <w:rFonts w:eastAsia="Times New Roman" w:hAnsi="Times New Roman" w:cs="Times New Roman"/>
          <w:noProof/>
          <w:color w:val="auto"/>
          <w:bdr w:val="none" w:sz="0" w:space="0" w:color="auto"/>
        </w:rPr>
        <w:t>discussed</w:t>
      </w:r>
      <w:r w:rsidRPr="0025747E">
        <w:rPr>
          <w:rFonts w:eastAsia="Times New Roman" w:hAnsi="Times New Roman" w:cs="Times New Roman"/>
          <w:color w:val="auto"/>
          <w:bdr w:val="none" w:sz="0" w:space="0" w:color="auto"/>
        </w:rPr>
        <w:t xml:space="preserve"> at </w:t>
      </w:r>
      <w:r>
        <w:rPr>
          <w:rFonts w:eastAsia="Times New Roman" w:hAnsi="Times New Roman" w:cs="Times New Roman"/>
          <w:color w:val="auto"/>
          <w:bdr w:val="none" w:sz="0" w:space="0" w:color="auto"/>
        </w:rPr>
        <w:t xml:space="preserve">the </w:t>
      </w:r>
      <w:r w:rsidRPr="0025747E">
        <w:rPr>
          <w:rFonts w:eastAsia="Times New Roman" w:hAnsi="Times New Roman" w:cs="Times New Roman"/>
          <w:color w:val="auto"/>
          <w:bdr w:val="none" w:sz="0" w:space="0" w:color="auto"/>
        </w:rPr>
        <w:t xml:space="preserve">August </w:t>
      </w:r>
      <w:r>
        <w:rPr>
          <w:rFonts w:eastAsia="Times New Roman" w:hAnsi="Times New Roman" w:cs="Times New Roman"/>
          <w:color w:val="auto"/>
          <w:bdr w:val="none" w:sz="0" w:space="0" w:color="auto"/>
        </w:rPr>
        <w:t>31 m</w:t>
      </w:r>
      <w:r w:rsidRPr="0025747E">
        <w:rPr>
          <w:rFonts w:eastAsia="Times New Roman" w:hAnsi="Times New Roman" w:cs="Times New Roman"/>
          <w:color w:val="auto"/>
          <w:bdr w:val="none" w:sz="0" w:space="0" w:color="auto"/>
        </w:rPr>
        <w:t xml:space="preserve">eeting. </w:t>
      </w:r>
    </w:p>
    <w:p w:rsidR="000B6ED3" w:rsidRPr="00914562" w:rsidRDefault="000B6ED3" w:rsidP="000B6ED3">
      <w:pPr>
        <w:pStyle w:val="ListParagraph"/>
        <w:jc w:val="both"/>
        <w:rPr>
          <w:rFonts w:eastAsia="Times New Roman" w:hAnsi="Times New Roman"/>
        </w:rPr>
      </w:pPr>
    </w:p>
    <w:p w:rsidR="00FC2E42" w:rsidRPr="00171982" w:rsidRDefault="00FC2E42" w:rsidP="00171982">
      <w:pPr>
        <w:pStyle w:val="ListParagraph"/>
        <w:numPr>
          <w:ilvl w:val="0"/>
          <w:numId w:val="50"/>
        </w:numPr>
        <w:ind w:left="540" w:hanging="540"/>
        <w:jc w:val="both"/>
        <w:rPr>
          <w:rFonts w:ascii="Times New Roman" w:hAnsi="Times New Roman"/>
          <w:b/>
          <w:bCs/>
          <w:sz w:val="24"/>
          <w:szCs w:val="24"/>
          <w:u w:val="single"/>
        </w:rPr>
      </w:pPr>
      <w:r w:rsidRPr="00171982">
        <w:rPr>
          <w:rFonts w:ascii="Times New Roman" w:hAnsi="Times New Roman"/>
          <w:b/>
          <w:bCs/>
          <w:sz w:val="24"/>
          <w:szCs w:val="24"/>
          <w:u w:val="single"/>
        </w:rPr>
        <w:t>Spectra Venue Management (SVM) Update:</w:t>
      </w:r>
    </w:p>
    <w:p w:rsidR="00FC2E42" w:rsidRDefault="00FC2E42" w:rsidP="00781A83">
      <w:pPr>
        <w:ind w:left="540"/>
        <w:jc w:val="both"/>
        <w:rPr>
          <w:b/>
          <w:bCs/>
        </w:rPr>
      </w:pPr>
      <w:r>
        <w:rPr>
          <w:b/>
          <w:bCs/>
        </w:rPr>
        <w:t xml:space="preserve">EVENTS FOR THE MONTH OF </w:t>
      </w:r>
      <w:r w:rsidR="00B965B1">
        <w:rPr>
          <w:b/>
          <w:bCs/>
        </w:rPr>
        <w:t>Ma</w:t>
      </w:r>
      <w:r w:rsidR="00122B7D">
        <w:rPr>
          <w:b/>
          <w:bCs/>
        </w:rPr>
        <w:t>y</w:t>
      </w:r>
      <w:r w:rsidR="00726751">
        <w:rPr>
          <w:b/>
          <w:bCs/>
        </w:rPr>
        <w:t xml:space="preserve"> 2017</w:t>
      </w:r>
    </w:p>
    <w:p w:rsidR="00FC2E42" w:rsidRDefault="00FC2E42" w:rsidP="00781A83">
      <w:pPr>
        <w:ind w:left="540"/>
        <w:jc w:val="both"/>
      </w:pPr>
      <w:r>
        <w:t xml:space="preserve">SVM held </w:t>
      </w:r>
      <w:r w:rsidR="00122B7D">
        <w:t>28</w:t>
      </w:r>
      <w:r w:rsidR="00B567CA">
        <w:t xml:space="preserve"> </w:t>
      </w:r>
      <w:r>
        <w:t xml:space="preserve">events with </w:t>
      </w:r>
      <w:r w:rsidR="00B965B1">
        <w:t>3</w:t>
      </w:r>
      <w:r w:rsidR="00122B7D">
        <w:t>9</w:t>
      </w:r>
      <w:r w:rsidR="00B567CA">
        <w:t xml:space="preserve"> </w:t>
      </w:r>
      <w:r w:rsidRPr="00B90CCC">
        <w:rPr>
          <w:noProof/>
        </w:rPr>
        <w:t>event</w:t>
      </w:r>
      <w:r>
        <w:t xml:space="preserve"> </w:t>
      </w:r>
      <w:r w:rsidR="00A860F8">
        <w:t>days</w:t>
      </w:r>
      <w:r w:rsidR="00A860F8">
        <w:t>’</w:t>
      </w:r>
      <w:r>
        <w:t xml:space="preserve"> booked and </w:t>
      </w:r>
      <w:r w:rsidR="00122B7D">
        <w:t>6,488</w:t>
      </w:r>
      <w:r>
        <w:t xml:space="preserve"> guests. </w:t>
      </w:r>
    </w:p>
    <w:p w:rsidR="00FC2E42" w:rsidRDefault="00FC2E42" w:rsidP="00781A83">
      <w:pPr>
        <w:pStyle w:val="LightGrid-Accent31"/>
        <w:ind w:left="540"/>
        <w:jc w:val="both"/>
        <w:rPr>
          <w:b/>
          <w:bCs/>
        </w:rPr>
      </w:pPr>
      <w:r>
        <w:rPr>
          <w:b/>
          <w:bCs/>
        </w:rPr>
        <w:t>Notable events:</w:t>
      </w:r>
      <w:r>
        <w:rPr>
          <w:b/>
          <w:bCs/>
        </w:rPr>
        <w:tab/>
      </w:r>
      <w:r>
        <w:rPr>
          <w:b/>
          <w:bCs/>
        </w:rPr>
        <w:tab/>
      </w:r>
      <w:r>
        <w:rPr>
          <w:b/>
          <w:bCs/>
        </w:rPr>
        <w:tab/>
      </w:r>
      <w:r>
        <w:rPr>
          <w:b/>
          <w:bCs/>
        </w:rPr>
        <w:tab/>
      </w:r>
      <w:r>
        <w:rPr>
          <w:b/>
          <w:bCs/>
        </w:rPr>
        <w:tab/>
      </w:r>
      <w:r>
        <w:rPr>
          <w:b/>
          <w:bCs/>
        </w:rPr>
        <w:tab/>
      </w:r>
      <w:r w:rsidR="00FD7883" w:rsidRPr="00FD7883">
        <w:rPr>
          <w:b/>
          <w:bCs/>
          <w:u w:val="single"/>
        </w:rPr>
        <w:t>DCC Revenue</w:t>
      </w:r>
      <w:r w:rsidR="00EF4190">
        <w:rPr>
          <w:b/>
          <w:bCs/>
        </w:rPr>
        <w:tab/>
      </w:r>
      <w:r>
        <w:rPr>
          <w:b/>
          <w:bCs/>
          <w:u w:val="single"/>
        </w:rPr>
        <w:t>Guests</w:t>
      </w:r>
      <w:r w:rsidR="00D8298A">
        <w:rPr>
          <w:b/>
          <w:bCs/>
          <w:u w:val="single"/>
        </w:rPr>
        <w:tab/>
        <w:t xml:space="preserve"> </w:t>
      </w:r>
    </w:p>
    <w:p w:rsidR="00E51697" w:rsidRPr="00EF4190" w:rsidRDefault="00453C6F" w:rsidP="00EF4190">
      <w:pPr>
        <w:numPr>
          <w:ilvl w:val="3"/>
          <w:numId w:val="3"/>
        </w:numPr>
        <w:ind w:left="1440" w:hanging="720"/>
        <w:contextualSpacing/>
        <w:jc w:val="both"/>
        <w:rPr>
          <w:rFonts w:eastAsia="Times New Roman" w:hAnsi="Times New Roman" w:cs="Times New Roman"/>
        </w:rPr>
      </w:pPr>
      <w:r>
        <w:t>UNC/NC State Joint Engineering</w:t>
      </w:r>
      <w:r>
        <w:tab/>
      </w:r>
      <w:r w:rsidR="002D57A8">
        <w:tab/>
      </w:r>
      <w:r w:rsidR="00FD7883">
        <w:t>$</w:t>
      </w:r>
      <w:r>
        <w:t>17,954</w:t>
      </w:r>
      <w:r w:rsidR="00FD7883">
        <w:tab/>
      </w:r>
      <w:r w:rsidR="00FD7883">
        <w:tab/>
      </w:r>
      <w:r w:rsidR="00CC7998">
        <w:t>3</w:t>
      </w:r>
      <w:r>
        <w:t>5</w:t>
      </w:r>
      <w:r w:rsidR="00B965B1">
        <w:t>0</w:t>
      </w:r>
      <w:r w:rsidR="00E51697">
        <w:tab/>
      </w:r>
      <w:r w:rsidR="00E51697">
        <w:tab/>
      </w:r>
    </w:p>
    <w:p w:rsidR="00EF4190" w:rsidRPr="00F85B2D" w:rsidRDefault="00453C6F" w:rsidP="00781A83">
      <w:pPr>
        <w:numPr>
          <w:ilvl w:val="3"/>
          <w:numId w:val="3"/>
        </w:numPr>
        <w:ind w:left="1440" w:hanging="720"/>
        <w:contextualSpacing/>
        <w:jc w:val="both"/>
        <w:rPr>
          <w:rFonts w:eastAsia="Times New Roman" w:hAnsi="Times New Roman" w:cs="Times New Roman"/>
        </w:rPr>
      </w:pPr>
      <w:r>
        <w:t>NC Technology Association</w:t>
      </w:r>
      <w:r w:rsidR="00B965B1">
        <w:tab/>
      </w:r>
      <w:r w:rsidR="001066D7">
        <w:tab/>
      </w:r>
      <w:r w:rsidR="00EF4190">
        <w:tab/>
      </w:r>
      <w:r w:rsidR="00FD7883">
        <w:t>$</w:t>
      </w:r>
      <w:r>
        <w:t>67,503</w:t>
      </w:r>
      <w:r w:rsidR="00EF4190">
        <w:tab/>
      </w:r>
      <w:r w:rsidR="00EF4190">
        <w:tab/>
      </w:r>
      <w:r>
        <w:t>3</w:t>
      </w:r>
      <w:r w:rsidR="00B965B1">
        <w:t>00</w:t>
      </w:r>
    </w:p>
    <w:p w:rsidR="00F85B2D" w:rsidRPr="00F85B2D" w:rsidRDefault="00453C6F" w:rsidP="00781A83">
      <w:pPr>
        <w:numPr>
          <w:ilvl w:val="3"/>
          <w:numId w:val="3"/>
        </w:numPr>
        <w:ind w:left="1440" w:hanging="720"/>
        <w:contextualSpacing/>
        <w:jc w:val="both"/>
        <w:rPr>
          <w:rFonts w:eastAsia="Times New Roman" w:hAnsi="Times New Roman" w:cs="Times New Roman"/>
        </w:rPr>
      </w:pPr>
      <w:r>
        <w:t>Hussian Wedding</w:t>
      </w:r>
      <w:r w:rsidR="00B965B1">
        <w:tab/>
      </w:r>
      <w:r w:rsidR="00B965B1">
        <w:tab/>
      </w:r>
      <w:r w:rsidR="00B965B1">
        <w:tab/>
      </w:r>
      <w:r w:rsidR="00F85B2D">
        <w:tab/>
        <w:t>$</w:t>
      </w:r>
      <w:r>
        <w:t>20,105</w:t>
      </w:r>
      <w:r w:rsidR="00F85B2D">
        <w:tab/>
      </w:r>
      <w:r w:rsidR="00F85B2D">
        <w:tab/>
      </w:r>
      <w:r>
        <w:t>350</w:t>
      </w:r>
    </w:p>
    <w:p w:rsidR="00F85B2D" w:rsidRPr="00F85B2D" w:rsidRDefault="00453C6F" w:rsidP="00781A83">
      <w:pPr>
        <w:numPr>
          <w:ilvl w:val="3"/>
          <w:numId w:val="3"/>
        </w:numPr>
        <w:ind w:left="1440" w:hanging="720"/>
        <w:contextualSpacing/>
        <w:jc w:val="both"/>
        <w:rPr>
          <w:rFonts w:eastAsia="Times New Roman" w:hAnsi="Times New Roman" w:cs="Times New Roman"/>
        </w:rPr>
      </w:pPr>
      <w:r>
        <w:t>Duke PHD Hooding Grad</w:t>
      </w:r>
      <w:r>
        <w:tab/>
      </w:r>
      <w:r w:rsidR="00F85B2D">
        <w:tab/>
      </w:r>
      <w:r w:rsidR="00F85B2D">
        <w:tab/>
        <w:t>$</w:t>
      </w:r>
      <w:r>
        <w:t>74,124</w:t>
      </w:r>
      <w:r w:rsidR="00F85B2D">
        <w:tab/>
      </w:r>
      <w:r w:rsidR="00F85B2D">
        <w:tab/>
      </w:r>
      <w:r>
        <w:t>1500</w:t>
      </w:r>
    </w:p>
    <w:p w:rsidR="00F85B2D" w:rsidRPr="00F85B2D" w:rsidRDefault="00453C6F" w:rsidP="00781A83">
      <w:pPr>
        <w:numPr>
          <w:ilvl w:val="3"/>
          <w:numId w:val="3"/>
        </w:numPr>
        <w:ind w:left="1440" w:hanging="720"/>
        <w:contextualSpacing/>
        <w:jc w:val="both"/>
        <w:rPr>
          <w:rFonts w:eastAsia="Times New Roman" w:hAnsi="Times New Roman" w:cs="Times New Roman"/>
        </w:rPr>
      </w:pPr>
      <w:r>
        <w:t>Moogfest</w:t>
      </w:r>
      <w:r w:rsidR="00B965B1">
        <w:tab/>
      </w:r>
      <w:r w:rsidR="00B965B1">
        <w:tab/>
      </w:r>
      <w:r w:rsidR="00F85B2D">
        <w:t xml:space="preserve"> </w:t>
      </w:r>
      <w:r w:rsidR="00F85B2D">
        <w:tab/>
      </w:r>
      <w:r w:rsidR="00F85B2D">
        <w:tab/>
      </w:r>
      <w:r w:rsidR="00F85B2D">
        <w:tab/>
        <w:t>$</w:t>
      </w:r>
      <w:r>
        <w:t>30,002</w:t>
      </w:r>
      <w:r w:rsidR="00F85B2D">
        <w:tab/>
      </w:r>
      <w:r w:rsidR="00F85B2D">
        <w:tab/>
      </w:r>
      <w:r>
        <w:t>4000</w:t>
      </w:r>
    </w:p>
    <w:p w:rsidR="00F85B2D" w:rsidRPr="00F85B2D" w:rsidRDefault="00453C6F" w:rsidP="00781A83">
      <w:pPr>
        <w:numPr>
          <w:ilvl w:val="3"/>
          <w:numId w:val="3"/>
        </w:numPr>
        <w:ind w:left="1440" w:hanging="720"/>
        <w:contextualSpacing/>
        <w:jc w:val="both"/>
        <w:rPr>
          <w:rFonts w:eastAsia="Times New Roman" w:hAnsi="Times New Roman" w:cs="Times New Roman"/>
        </w:rPr>
      </w:pPr>
      <w:r>
        <w:t>NCCU</w:t>
      </w:r>
      <w:r>
        <w:tab/>
      </w:r>
      <w:r>
        <w:tab/>
      </w:r>
      <w:r>
        <w:tab/>
      </w:r>
      <w:r>
        <w:tab/>
      </w:r>
      <w:r w:rsidR="00F85B2D">
        <w:tab/>
      </w:r>
      <w:r w:rsidR="00F85B2D">
        <w:tab/>
        <w:t>$</w:t>
      </w:r>
      <w:r>
        <w:t>18,196</w:t>
      </w:r>
      <w:r w:rsidR="00F85B2D">
        <w:tab/>
      </w:r>
      <w:r w:rsidR="00F85B2D">
        <w:tab/>
      </w:r>
      <w:r w:rsidR="00B65897">
        <w:t>4</w:t>
      </w:r>
      <w:r>
        <w:t>0</w:t>
      </w:r>
      <w:r w:rsidR="00B65897">
        <w:t>0</w:t>
      </w:r>
    </w:p>
    <w:p w:rsidR="00F85B2D" w:rsidRPr="00B65897" w:rsidRDefault="00453C6F" w:rsidP="00781A83">
      <w:pPr>
        <w:numPr>
          <w:ilvl w:val="3"/>
          <w:numId w:val="3"/>
        </w:numPr>
        <w:ind w:left="1440" w:hanging="720"/>
        <w:contextualSpacing/>
        <w:jc w:val="both"/>
        <w:rPr>
          <w:rFonts w:eastAsia="Times New Roman" w:hAnsi="Times New Roman" w:cs="Times New Roman"/>
        </w:rPr>
      </w:pPr>
      <w:r>
        <w:t>Client Feedback Tool/Client Savvy</w:t>
      </w:r>
      <w:r w:rsidR="00F85B2D">
        <w:tab/>
      </w:r>
      <w:r w:rsidR="00F85B2D">
        <w:tab/>
        <w:t>$</w:t>
      </w:r>
      <w:r>
        <w:t>32,088</w:t>
      </w:r>
      <w:r w:rsidR="00F85B2D">
        <w:tab/>
      </w:r>
      <w:r w:rsidR="00F85B2D">
        <w:tab/>
      </w:r>
      <w:r>
        <w:t>6</w:t>
      </w:r>
      <w:r w:rsidR="00B65897">
        <w:t>0</w:t>
      </w:r>
    </w:p>
    <w:p w:rsidR="00B65897" w:rsidRPr="00B65897" w:rsidRDefault="00453C6F" w:rsidP="00781A83">
      <w:pPr>
        <w:numPr>
          <w:ilvl w:val="3"/>
          <w:numId w:val="3"/>
        </w:numPr>
        <w:ind w:left="1440" w:hanging="720"/>
        <w:contextualSpacing/>
        <w:jc w:val="both"/>
        <w:rPr>
          <w:rFonts w:eastAsia="Times New Roman" w:hAnsi="Times New Roman" w:cs="Times New Roman"/>
        </w:rPr>
      </w:pPr>
      <w:r>
        <w:t>Faith Assembly Christian</w:t>
      </w:r>
      <w:r>
        <w:tab/>
      </w:r>
      <w:r>
        <w:tab/>
      </w:r>
      <w:r w:rsidR="00B65897">
        <w:tab/>
        <w:t>$</w:t>
      </w:r>
      <w:r>
        <w:t>24,975</w:t>
      </w:r>
      <w:r w:rsidR="00B65897">
        <w:tab/>
      </w:r>
      <w:r w:rsidR="00B65897">
        <w:tab/>
      </w:r>
      <w:r>
        <w:t>3</w:t>
      </w:r>
      <w:r w:rsidR="00B65897">
        <w:t>00</w:t>
      </w:r>
    </w:p>
    <w:p w:rsidR="00B65897" w:rsidRPr="00EF4190" w:rsidRDefault="00453C6F" w:rsidP="00781A83">
      <w:pPr>
        <w:numPr>
          <w:ilvl w:val="3"/>
          <w:numId w:val="3"/>
        </w:numPr>
        <w:ind w:left="1440" w:hanging="720"/>
        <w:contextualSpacing/>
        <w:jc w:val="both"/>
        <w:rPr>
          <w:rFonts w:eastAsia="Times New Roman" w:hAnsi="Times New Roman" w:cs="Times New Roman"/>
        </w:rPr>
      </w:pPr>
      <w:r>
        <w:t>Vedaiyan Wedding</w:t>
      </w:r>
      <w:r w:rsidR="00B65897">
        <w:tab/>
      </w:r>
      <w:r w:rsidR="00B65897">
        <w:tab/>
      </w:r>
      <w:r w:rsidR="00B65897">
        <w:tab/>
      </w:r>
      <w:r w:rsidR="00B65897">
        <w:tab/>
        <w:t>$</w:t>
      </w:r>
      <w:r>
        <w:t>72,300</w:t>
      </w:r>
      <w:r w:rsidR="00B65897">
        <w:tab/>
      </w:r>
      <w:r w:rsidR="00B65897">
        <w:tab/>
      </w:r>
      <w:r>
        <w:t>5</w:t>
      </w:r>
      <w:r w:rsidR="00B65897">
        <w:t>00</w:t>
      </w:r>
    </w:p>
    <w:p w:rsidR="00D8298A" w:rsidRPr="00EA5275" w:rsidRDefault="00F85B2D" w:rsidP="00453C6F">
      <w:pPr>
        <w:ind w:left="720"/>
        <w:contextualSpacing/>
        <w:jc w:val="both"/>
        <w:rPr>
          <w:rFonts w:eastAsia="Times New Roman" w:hAnsi="Times New Roman" w:cs="Times New Roman"/>
        </w:rPr>
      </w:pPr>
      <w:r>
        <w:tab/>
      </w:r>
      <w:r>
        <w:tab/>
      </w:r>
      <w:r w:rsidR="00CC15EF">
        <w:tab/>
      </w:r>
      <w:r w:rsidR="00D8298A">
        <w:tab/>
      </w:r>
      <w:r w:rsidR="00E51697">
        <w:tab/>
      </w:r>
      <w:r w:rsidR="00D8298A">
        <w:tab/>
      </w:r>
      <w:r w:rsidR="00D8298A">
        <w:tab/>
      </w:r>
      <w:r w:rsidR="00D8298A">
        <w:tab/>
      </w:r>
    </w:p>
    <w:p w:rsidR="00FC2E42" w:rsidRDefault="00FC2E42" w:rsidP="00781A83">
      <w:pPr>
        <w:ind w:left="540"/>
        <w:jc w:val="both"/>
      </w:pPr>
      <w:r>
        <w:rPr>
          <w:b/>
          <w:bCs/>
        </w:rPr>
        <w:t>OCCUPANCY</w:t>
      </w:r>
      <w:r>
        <w:t xml:space="preserve">: For the month of </w:t>
      </w:r>
      <w:r w:rsidR="00EA5275">
        <w:t>Ma</w:t>
      </w:r>
      <w:r w:rsidR="00453C6F">
        <w:t>y</w:t>
      </w:r>
      <w:r w:rsidR="00CC15EF">
        <w:t xml:space="preserve"> 2017</w:t>
      </w:r>
      <w:r>
        <w:t xml:space="preserve"> is </w:t>
      </w:r>
      <w:r w:rsidR="00453C6F">
        <w:t>39</w:t>
      </w:r>
      <w:r>
        <w:t xml:space="preserve">%. </w:t>
      </w:r>
    </w:p>
    <w:p w:rsidR="00FC2E42" w:rsidRDefault="00FC2E42" w:rsidP="00781A83">
      <w:pPr>
        <w:ind w:left="180"/>
        <w:jc w:val="both"/>
      </w:pPr>
    </w:p>
    <w:p w:rsidR="00FC2E42" w:rsidRDefault="00FC2E42" w:rsidP="00781A83">
      <w:pPr>
        <w:ind w:left="540"/>
        <w:jc w:val="both"/>
        <w:rPr>
          <w:b/>
          <w:bCs/>
        </w:rPr>
      </w:pPr>
      <w:r>
        <w:rPr>
          <w:b/>
          <w:bCs/>
        </w:rPr>
        <w:t xml:space="preserve">CURRENT FINANCES FOR THE MONTH OF </w:t>
      </w:r>
      <w:r w:rsidR="00336362">
        <w:rPr>
          <w:b/>
          <w:bCs/>
        </w:rPr>
        <w:t>MA</w:t>
      </w:r>
      <w:r w:rsidR="00453C6F">
        <w:rPr>
          <w:b/>
          <w:bCs/>
        </w:rPr>
        <w:t>Y</w:t>
      </w:r>
    </w:p>
    <w:p w:rsidR="00FC2E42" w:rsidRDefault="00FC2E42" w:rsidP="00781A83">
      <w:pPr>
        <w:jc w:val="both"/>
        <w:rPr>
          <w:b/>
          <w:bCs/>
        </w:rPr>
      </w:pPr>
      <w:r>
        <w:rPr>
          <w:b/>
          <w:bCs/>
        </w:rPr>
        <w:tab/>
      </w:r>
      <w:r>
        <w:rPr>
          <w:b/>
          <w:bCs/>
        </w:rPr>
        <w:tab/>
      </w:r>
      <w:r>
        <w:rPr>
          <w:b/>
          <w:bCs/>
        </w:rPr>
        <w:tab/>
      </w:r>
      <w:r>
        <w:rPr>
          <w:b/>
          <w:bCs/>
        </w:rPr>
        <w:tab/>
      </w:r>
      <w:r>
        <w:rPr>
          <w:b/>
          <w:bCs/>
        </w:rPr>
        <w:tab/>
        <w:t>Actual</w:t>
      </w:r>
      <w:r>
        <w:rPr>
          <w:b/>
          <w:bCs/>
        </w:rPr>
        <w:tab/>
      </w:r>
      <w:r>
        <w:rPr>
          <w:b/>
          <w:bCs/>
        </w:rPr>
        <w:tab/>
      </w:r>
      <w:r>
        <w:rPr>
          <w:b/>
          <w:bCs/>
        </w:rPr>
        <w:tab/>
        <w:t>Budget</w:t>
      </w:r>
      <w:r>
        <w:rPr>
          <w:b/>
          <w:bCs/>
        </w:rPr>
        <w:tab/>
      </w:r>
      <w:r>
        <w:rPr>
          <w:b/>
          <w:bCs/>
        </w:rPr>
        <w:tab/>
        <w:t>Variance</w:t>
      </w:r>
    </w:p>
    <w:p w:rsidR="00FC2E42" w:rsidRDefault="00FC2E42" w:rsidP="00781A83">
      <w:pPr>
        <w:ind w:left="540"/>
        <w:jc w:val="both"/>
      </w:pPr>
      <w:r>
        <w:t>Gross Revenues</w:t>
      </w:r>
      <w:r>
        <w:tab/>
      </w:r>
      <w:r>
        <w:tab/>
      </w:r>
      <w:r>
        <w:tab/>
        <w:t>$</w:t>
      </w:r>
      <w:r w:rsidR="00954356">
        <w:t>2</w:t>
      </w:r>
      <w:r w:rsidR="00453C6F">
        <w:t>60,681</w:t>
      </w:r>
      <w:r>
        <w:tab/>
      </w:r>
      <w:r>
        <w:tab/>
        <w:t>$</w:t>
      </w:r>
      <w:r w:rsidR="00453C6F">
        <w:t>276,954</w:t>
      </w:r>
      <w:r>
        <w:tab/>
      </w:r>
      <w:r>
        <w:tab/>
      </w:r>
      <w:r w:rsidR="00453C6F">
        <w:t>($16,273)</w:t>
      </w:r>
    </w:p>
    <w:p w:rsidR="00FC2E42" w:rsidRDefault="00FC2E42" w:rsidP="00781A83">
      <w:pPr>
        <w:ind w:left="540"/>
        <w:jc w:val="both"/>
      </w:pPr>
      <w:r>
        <w:t xml:space="preserve">Less Event Expenses </w:t>
      </w:r>
      <w:r>
        <w:tab/>
      </w:r>
      <w:r>
        <w:tab/>
        <w:t>($</w:t>
      </w:r>
      <w:r w:rsidR="00954356">
        <w:t>93,</w:t>
      </w:r>
      <w:r w:rsidR="00453C6F">
        <w:t>608</w:t>
      </w:r>
      <w:r>
        <w:t>)</w:t>
      </w:r>
      <w:r>
        <w:tab/>
      </w:r>
      <w:r>
        <w:tab/>
        <w:t>($</w:t>
      </w:r>
      <w:r w:rsidR="00453C6F">
        <w:t>117,232</w:t>
      </w:r>
      <w:r>
        <w:t>)</w:t>
      </w:r>
      <w:r>
        <w:tab/>
      </w:r>
      <w:r>
        <w:tab/>
      </w:r>
      <w:r w:rsidR="00C45EAF">
        <w:t>$</w:t>
      </w:r>
      <w:r w:rsidR="00954356">
        <w:t>2</w:t>
      </w:r>
      <w:r w:rsidR="00B54AC5">
        <w:t>3</w:t>
      </w:r>
      <w:r w:rsidR="00954356">
        <w:t>,</w:t>
      </w:r>
      <w:r w:rsidR="00B54AC5">
        <w:t>624</w:t>
      </w:r>
    </w:p>
    <w:p w:rsidR="00FC2E42" w:rsidRDefault="00FC2E42" w:rsidP="00781A83">
      <w:pPr>
        <w:ind w:left="540"/>
        <w:jc w:val="both"/>
        <w:rPr>
          <w:u w:val="single"/>
        </w:rPr>
      </w:pPr>
      <w:r>
        <w:rPr>
          <w:u w:val="single"/>
        </w:rPr>
        <w:t>Less Indirect Expense</w:t>
      </w:r>
      <w:r>
        <w:rPr>
          <w:u w:val="single"/>
        </w:rPr>
        <w:tab/>
      </w:r>
      <w:r>
        <w:rPr>
          <w:u w:val="single"/>
        </w:rPr>
        <w:tab/>
        <w:t>($</w:t>
      </w:r>
      <w:r w:rsidR="00954356">
        <w:rPr>
          <w:u w:val="single"/>
        </w:rPr>
        <w:t>1</w:t>
      </w:r>
      <w:r w:rsidR="00B54AC5">
        <w:rPr>
          <w:u w:val="single"/>
        </w:rPr>
        <w:t>4</w:t>
      </w:r>
      <w:r w:rsidR="00954356">
        <w:rPr>
          <w:u w:val="single"/>
        </w:rPr>
        <w:t>2,</w:t>
      </w:r>
      <w:r w:rsidR="00B54AC5">
        <w:rPr>
          <w:u w:val="single"/>
        </w:rPr>
        <w:t>220</w:t>
      </w:r>
      <w:r>
        <w:rPr>
          <w:u w:val="single"/>
        </w:rPr>
        <w:t>)</w:t>
      </w:r>
      <w:r>
        <w:rPr>
          <w:u w:val="single"/>
        </w:rPr>
        <w:tab/>
      </w:r>
      <w:r>
        <w:rPr>
          <w:u w:val="single"/>
        </w:rPr>
        <w:tab/>
        <w:t>($</w:t>
      </w:r>
      <w:r w:rsidR="00954356">
        <w:rPr>
          <w:u w:val="single"/>
        </w:rPr>
        <w:t>1</w:t>
      </w:r>
      <w:r w:rsidR="00B54AC5">
        <w:rPr>
          <w:u w:val="single"/>
        </w:rPr>
        <w:t>42,262</w:t>
      </w:r>
      <w:r>
        <w:rPr>
          <w:u w:val="single"/>
        </w:rPr>
        <w:t>)</w:t>
      </w:r>
      <w:r>
        <w:rPr>
          <w:u w:val="single"/>
        </w:rPr>
        <w:tab/>
      </w:r>
      <w:r>
        <w:rPr>
          <w:u w:val="single"/>
        </w:rPr>
        <w:tab/>
      </w:r>
      <w:r w:rsidR="00EF4190">
        <w:rPr>
          <w:u w:val="single"/>
        </w:rPr>
        <w:t>$</w:t>
      </w:r>
      <w:r w:rsidR="00B54AC5">
        <w:rPr>
          <w:u w:val="single"/>
        </w:rPr>
        <w:t>42</w:t>
      </w:r>
      <w:r>
        <w:rPr>
          <w:u w:val="single"/>
        </w:rPr>
        <w:tab/>
      </w:r>
    </w:p>
    <w:p w:rsidR="00FC2E42" w:rsidRDefault="00FC2E42" w:rsidP="00781A83">
      <w:pPr>
        <w:ind w:left="540"/>
        <w:jc w:val="both"/>
      </w:pPr>
      <w:r>
        <w:t>Net Income (Loss)</w:t>
      </w:r>
      <w:r>
        <w:tab/>
      </w:r>
      <w:r>
        <w:rPr>
          <w:b/>
          <w:bCs/>
        </w:rPr>
        <w:tab/>
      </w:r>
      <w:r w:rsidR="00C45EAF">
        <w:rPr>
          <w:bCs/>
        </w:rPr>
        <w:t>$</w:t>
      </w:r>
      <w:r w:rsidR="00B54AC5">
        <w:rPr>
          <w:bCs/>
        </w:rPr>
        <w:t>24,852</w:t>
      </w:r>
      <w:r w:rsidR="00F85B2D">
        <w:rPr>
          <w:bCs/>
        </w:rPr>
        <w:tab/>
      </w:r>
      <w:r>
        <w:tab/>
      </w:r>
      <w:r w:rsidR="00C45EAF">
        <w:t>$</w:t>
      </w:r>
      <w:r w:rsidR="00B54AC5">
        <w:t>17</w:t>
      </w:r>
      <w:r w:rsidR="00954356">
        <w:t>,</w:t>
      </w:r>
      <w:r w:rsidR="00B54AC5">
        <w:t>459</w:t>
      </w:r>
      <w:r>
        <w:tab/>
      </w:r>
      <w:r>
        <w:tab/>
      </w:r>
      <w:r w:rsidR="00C45EAF">
        <w:t>$</w:t>
      </w:r>
      <w:r w:rsidR="00954356">
        <w:t>7,</w:t>
      </w:r>
      <w:r w:rsidR="00B54AC5">
        <w:t>393</w:t>
      </w:r>
    </w:p>
    <w:p w:rsidR="00FC2E42" w:rsidRDefault="00FC2E42" w:rsidP="00781A83">
      <w:pPr>
        <w:ind w:left="540"/>
        <w:jc w:val="both"/>
      </w:pPr>
    </w:p>
    <w:p w:rsidR="00FC2E42" w:rsidRPr="00C63BFF" w:rsidRDefault="00FC2E42" w:rsidP="00781A83">
      <w:pPr>
        <w:ind w:left="540"/>
        <w:jc w:val="both"/>
        <w:rPr>
          <w:b/>
        </w:rPr>
      </w:pPr>
      <w:r w:rsidRPr="00C63BFF">
        <w:rPr>
          <w:b/>
        </w:rPr>
        <w:t>Year to Date</w:t>
      </w:r>
    </w:p>
    <w:p w:rsidR="00FC2E42" w:rsidRDefault="00FC2E42" w:rsidP="00781A83">
      <w:pPr>
        <w:ind w:left="2880" w:firstLine="720"/>
        <w:jc w:val="both"/>
        <w:rPr>
          <w:b/>
          <w:bCs/>
        </w:rPr>
      </w:pPr>
      <w:r>
        <w:rPr>
          <w:b/>
          <w:bCs/>
        </w:rPr>
        <w:t>Actual</w:t>
      </w:r>
      <w:r>
        <w:rPr>
          <w:b/>
          <w:bCs/>
        </w:rPr>
        <w:tab/>
      </w:r>
      <w:r>
        <w:rPr>
          <w:b/>
          <w:bCs/>
        </w:rPr>
        <w:tab/>
      </w:r>
      <w:r>
        <w:rPr>
          <w:b/>
          <w:bCs/>
        </w:rPr>
        <w:tab/>
        <w:t>Budget</w:t>
      </w:r>
      <w:r>
        <w:rPr>
          <w:b/>
          <w:bCs/>
        </w:rPr>
        <w:tab/>
      </w:r>
      <w:r>
        <w:rPr>
          <w:b/>
          <w:bCs/>
        </w:rPr>
        <w:tab/>
        <w:t>Variance</w:t>
      </w:r>
    </w:p>
    <w:p w:rsidR="00FC2E42" w:rsidRDefault="00FC2E42" w:rsidP="00781A83">
      <w:pPr>
        <w:ind w:left="540"/>
        <w:jc w:val="both"/>
      </w:pPr>
      <w:r>
        <w:t>Gross Revenues</w:t>
      </w:r>
      <w:r>
        <w:tab/>
      </w:r>
      <w:r>
        <w:tab/>
      </w:r>
      <w:r>
        <w:tab/>
        <w:t>$</w:t>
      </w:r>
      <w:r w:rsidR="00B54AC5">
        <w:t>2,439,227</w:t>
      </w:r>
      <w:r>
        <w:tab/>
      </w:r>
      <w:r>
        <w:tab/>
        <w:t>$</w:t>
      </w:r>
      <w:r w:rsidR="00B54AC5">
        <w:t>2,104,436</w:t>
      </w:r>
      <w:r>
        <w:tab/>
      </w:r>
      <w:r>
        <w:tab/>
        <w:t>$</w:t>
      </w:r>
      <w:r w:rsidR="00B54AC5">
        <w:t>334,791</w:t>
      </w:r>
    </w:p>
    <w:p w:rsidR="00FC2E42" w:rsidRDefault="00FC2E42" w:rsidP="00781A83">
      <w:pPr>
        <w:ind w:left="540"/>
        <w:jc w:val="both"/>
      </w:pPr>
      <w:r>
        <w:t xml:space="preserve">Less Event Expenses </w:t>
      </w:r>
      <w:r>
        <w:tab/>
      </w:r>
      <w:r>
        <w:tab/>
        <w:t>$</w:t>
      </w:r>
      <w:r w:rsidR="00B54AC5">
        <w:t>993,044</w:t>
      </w:r>
      <w:r>
        <w:tab/>
      </w:r>
      <w:r>
        <w:tab/>
        <w:t>($</w:t>
      </w:r>
      <w:r w:rsidR="0019627C">
        <w:t>867,726</w:t>
      </w:r>
      <w:r>
        <w:t>)</w:t>
      </w:r>
      <w:r>
        <w:tab/>
      </w:r>
      <w:r>
        <w:tab/>
        <w:t>($</w:t>
      </w:r>
      <w:r w:rsidR="00954A47">
        <w:t>1</w:t>
      </w:r>
      <w:r w:rsidR="0019627C">
        <w:t>25</w:t>
      </w:r>
      <w:r w:rsidR="00954A47">
        <w:t>,3</w:t>
      </w:r>
      <w:r w:rsidR="0019627C">
        <w:t>1</w:t>
      </w:r>
      <w:r w:rsidR="00954A47">
        <w:t>8</w:t>
      </w:r>
      <w:r>
        <w:t>)</w:t>
      </w:r>
    </w:p>
    <w:p w:rsidR="00FC2E42" w:rsidRDefault="00FC2E42" w:rsidP="00781A83">
      <w:pPr>
        <w:ind w:left="540"/>
        <w:jc w:val="both"/>
        <w:rPr>
          <w:u w:val="single"/>
        </w:rPr>
      </w:pPr>
      <w:r>
        <w:rPr>
          <w:u w:val="single"/>
        </w:rPr>
        <w:t>Less Indirect Expense</w:t>
      </w:r>
      <w:r>
        <w:rPr>
          <w:u w:val="single"/>
        </w:rPr>
        <w:tab/>
      </w:r>
      <w:r>
        <w:rPr>
          <w:u w:val="single"/>
        </w:rPr>
        <w:tab/>
        <w:t>($</w:t>
      </w:r>
      <w:r w:rsidR="00954A47">
        <w:rPr>
          <w:u w:val="single"/>
        </w:rPr>
        <w:t>1,</w:t>
      </w:r>
      <w:r w:rsidR="00B54AC5">
        <w:rPr>
          <w:u w:val="single"/>
        </w:rPr>
        <w:t>451,519</w:t>
      </w:r>
      <w:r>
        <w:rPr>
          <w:u w:val="single"/>
        </w:rPr>
        <w:t>)</w:t>
      </w:r>
      <w:r>
        <w:rPr>
          <w:u w:val="single"/>
        </w:rPr>
        <w:tab/>
      </w:r>
      <w:r>
        <w:rPr>
          <w:u w:val="single"/>
        </w:rPr>
        <w:tab/>
        <w:t>($</w:t>
      </w:r>
      <w:r w:rsidR="00F23C92">
        <w:rPr>
          <w:u w:val="single"/>
        </w:rPr>
        <w:t>1,</w:t>
      </w:r>
      <w:r w:rsidR="0019627C">
        <w:rPr>
          <w:u w:val="single"/>
        </w:rPr>
        <w:t>582,743</w:t>
      </w:r>
      <w:r>
        <w:rPr>
          <w:u w:val="single"/>
        </w:rPr>
        <w:t>)</w:t>
      </w:r>
      <w:r>
        <w:rPr>
          <w:u w:val="single"/>
        </w:rPr>
        <w:tab/>
      </w:r>
      <w:r>
        <w:rPr>
          <w:u w:val="single"/>
        </w:rPr>
        <w:tab/>
        <w:t>$</w:t>
      </w:r>
      <w:r w:rsidR="00F23C92">
        <w:rPr>
          <w:u w:val="single"/>
        </w:rPr>
        <w:t>1</w:t>
      </w:r>
      <w:r w:rsidR="0019627C">
        <w:rPr>
          <w:u w:val="single"/>
        </w:rPr>
        <w:t>31</w:t>
      </w:r>
      <w:r w:rsidR="00954A47">
        <w:rPr>
          <w:u w:val="single"/>
        </w:rPr>
        <w:t>,</w:t>
      </w:r>
      <w:r w:rsidR="0019627C">
        <w:rPr>
          <w:u w:val="single"/>
        </w:rPr>
        <w:t>183</w:t>
      </w:r>
      <w:r>
        <w:rPr>
          <w:u w:val="single"/>
        </w:rPr>
        <w:tab/>
      </w:r>
    </w:p>
    <w:p w:rsidR="00FC2E42" w:rsidRDefault="00FC2E42" w:rsidP="00781A83">
      <w:pPr>
        <w:ind w:left="540"/>
        <w:jc w:val="both"/>
      </w:pPr>
      <w:r>
        <w:t>Net Income (Loss)</w:t>
      </w:r>
      <w:r>
        <w:tab/>
      </w:r>
      <w:r>
        <w:rPr>
          <w:b/>
          <w:bCs/>
        </w:rPr>
        <w:tab/>
      </w:r>
      <w:r w:rsidRPr="00232188">
        <w:rPr>
          <w:bCs/>
        </w:rPr>
        <w:t>(</w:t>
      </w:r>
      <w:r>
        <w:t>$</w:t>
      </w:r>
      <w:r w:rsidR="00B54AC5">
        <w:t>5</w:t>
      </w:r>
      <w:r w:rsidR="00954A47">
        <w:t>,</w:t>
      </w:r>
      <w:r w:rsidR="0019627C">
        <w:t>335</w:t>
      </w:r>
      <w:r>
        <w:t>)</w:t>
      </w:r>
      <w:r>
        <w:tab/>
      </w:r>
      <w:r>
        <w:tab/>
        <w:t>($</w:t>
      </w:r>
      <w:r w:rsidR="00954A47">
        <w:t>34</w:t>
      </w:r>
      <w:r w:rsidR="0019627C">
        <w:t>6</w:t>
      </w:r>
      <w:r w:rsidR="00954A47">
        <w:t>,</w:t>
      </w:r>
      <w:r w:rsidR="0019627C">
        <w:t>033</w:t>
      </w:r>
      <w:r>
        <w:t>)</w:t>
      </w:r>
      <w:r>
        <w:tab/>
      </w:r>
      <w:r>
        <w:tab/>
        <w:t>$</w:t>
      </w:r>
      <w:r w:rsidR="0019627C">
        <w:t>340,698</w:t>
      </w:r>
    </w:p>
    <w:p w:rsidR="00FC2E42" w:rsidRDefault="00FC2E42" w:rsidP="00781A83">
      <w:pPr>
        <w:ind w:left="540"/>
        <w:jc w:val="both"/>
      </w:pPr>
    </w:p>
    <w:tbl>
      <w:tblPr>
        <w:tblStyle w:val="LightList"/>
        <w:tblW w:w="0" w:type="auto"/>
        <w:tblInd w:w="468" w:type="dxa"/>
        <w:tblLook w:val="04A0" w:firstRow="1" w:lastRow="0" w:firstColumn="1" w:lastColumn="0" w:noHBand="0" w:noVBand="1"/>
      </w:tblPr>
      <w:tblGrid>
        <w:gridCol w:w="4408"/>
        <w:gridCol w:w="4412"/>
      </w:tblGrid>
      <w:tr w:rsidR="00FC2E42" w:rsidTr="002A74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Pr="00E82AD0"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4412" w:type="dxa"/>
          </w:tcPr>
          <w:p w:rsidR="00FC2E42" w:rsidRPr="00E82AD0"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b w:val="0"/>
              </w:rPr>
            </w:pPr>
          </w:p>
        </w:tc>
      </w:tr>
      <w:tr w:rsidR="00FC2E42" w:rsidTr="002A7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b w:val="0"/>
              </w:rPr>
            </w:pPr>
            <w:r>
              <w:rPr>
                <w:b w:val="0"/>
              </w:rPr>
              <w:t>Definite Total</w:t>
            </w:r>
          </w:p>
        </w:tc>
        <w:tc>
          <w:tcPr>
            <w:tcW w:w="4412" w:type="dxa"/>
          </w:tcPr>
          <w:p w:rsidR="00FC2E42" w:rsidRDefault="00FC2E42" w:rsidP="0019627C">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pPr>
            <w:r>
              <w:t>$</w:t>
            </w:r>
            <w:r w:rsidR="0019627C">
              <w:t>941,021</w:t>
            </w:r>
          </w:p>
        </w:tc>
      </w:tr>
      <w:tr w:rsidR="00FC2E42" w:rsidTr="002A747F">
        <w:tc>
          <w:tcPr>
            <w:cnfStyle w:val="001000000000" w:firstRow="0" w:lastRow="0" w:firstColumn="1" w:lastColumn="0" w:oddVBand="0" w:evenVBand="0" w:oddHBand="0" w:evenHBand="0" w:firstRowFirstColumn="0" w:firstRowLastColumn="0" w:lastRowFirstColumn="0" w:lastRowLastColumn="0"/>
            <w:tcW w:w="4408" w:type="dxa"/>
          </w:tcPr>
          <w:p w:rsidR="00FC2E42" w:rsidRDefault="00F23C9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pPr>
            <w:r>
              <w:rPr>
                <w:b w:val="0"/>
              </w:rPr>
              <w:t>Firm</w:t>
            </w:r>
            <w:r w:rsidR="00FC2E42">
              <w:rPr>
                <w:b w:val="0"/>
              </w:rPr>
              <w:t xml:space="preserve"> Total</w:t>
            </w:r>
          </w:p>
        </w:tc>
        <w:tc>
          <w:tcPr>
            <w:tcW w:w="4412" w:type="dxa"/>
          </w:tcPr>
          <w:p w:rsidR="00FC2E42" w:rsidRDefault="00FC2E42" w:rsidP="0019627C">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r>
              <w:t>$</w:t>
            </w:r>
            <w:r w:rsidR="0019627C">
              <w:t>151,785</w:t>
            </w:r>
          </w:p>
        </w:tc>
      </w:tr>
      <w:tr w:rsidR="00FC2E42" w:rsidTr="002A7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pPr>
            <w:r>
              <w:rPr>
                <w:b w:val="0"/>
              </w:rPr>
              <w:lastRenderedPageBreak/>
              <w:t>Proposal Total</w:t>
            </w:r>
          </w:p>
        </w:tc>
        <w:tc>
          <w:tcPr>
            <w:tcW w:w="4412" w:type="dxa"/>
          </w:tcPr>
          <w:p w:rsidR="00FC2E42" w:rsidRDefault="00FC2E42" w:rsidP="0019627C">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pPr>
            <w:r>
              <w:t>$</w:t>
            </w:r>
            <w:r w:rsidR="0019627C">
              <w:t>322,171</w:t>
            </w:r>
          </w:p>
        </w:tc>
      </w:tr>
      <w:tr w:rsidR="00FC2E42" w:rsidTr="002A747F">
        <w:tc>
          <w:tcPr>
            <w:cnfStyle w:val="001000000000" w:firstRow="0" w:lastRow="0" w:firstColumn="1" w:lastColumn="0" w:oddVBand="0" w:evenVBand="0" w:oddHBand="0" w:evenHBand="0" w:firstRowFirstColumn="0" w:firstRowLastColumn="0" w:lastRowFirstColumn="0" w:lastRowLastColumn="0"/>
            <w:tcW w:w="4408" w:type="dxa"/>
          </w:tcPr>
          <w:p w:rsidR="00FC2E42" w:rsidRDefault="00F23C9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pPr>
            <w:r>
              <w:rPr>
                <w:b w:val="0"/>
              </w:rPr>
              <w:t>Total Projection</w:t>
            </w:r>
          </w:p>
        </w:tc>
        <w:tc>
          <w:tcPr>
            <w:tcW w:w="4412" w:type="dxa"/>
          </w:tcPr>
          <w:p w:rsidR="00FC2E42" w:rsidRDefault="009460FE" w:rsidP="0019627C">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r>
              <w:t>$</w:t>
            </w:r>
            <w:r w:rsidR="0019627C">
              <w:t>1,414,981</w:t>
            </w:r>
          </w:p>
        </w:tc>
      </w:tr>
    </w:tbl>
    <w:p w:rsidR="009F0440" w:rsidRDefault="0019627C" w:rsidP="00781A83">
      <w:pPr>
        <w:ind w:left="540"/>
        <w:jc w:val="both"/>
        <w:rPr>
          <w:b/>
          <w:bCs/>
        </w:rPr>
      </w:pPr>
      <w:r>
        <w:rPr>
          <w:b/>
          <w:bCs/>
        </w:rPr>
        <w:t>*</w:t>
      </w:r>
      <w:r w:rsidRPr="0019627C">
        <w:rPr>
          <w:bCs/>
        </w:rPr>
        <w:t>beginning FY18 20% ahead of FY17</w:t>
      </w:r>
    </w:p>
    <w:p w:rsidR="0019627C" w:rsidRDefault="0019627C" w:rsidP="00781A83">
      <w:pPr>
        <w:ind w:left="540"/>
        <w:jc w:val="both"/>
        <w:rPr>
          <w:b/>
          <w:bCs/>
        </w:rPr>
      </w:pPr>
    </w:p>
    <w:p w:rsidR="0019627C" w:rsidRDefault="0019627C" w:rsidP="00781A83">
      <w:pPr>
        <w:ind w:left="540"/>
        <w:jc w:val="both"/>
        <w:rPr>
          <w:b/>
          <w:bCs/>
        </w:rPr>
      </w:pPr>
      <w:r>
        <w:rPr>
          <w:b/>
          <w:bCs/>
        </w:rPr>
        <w:t>Sales Pace as of June 29, 2017</w:t>
      </w:r>
    </w:p>
    <w:tbl>
      <w:tblPr>
        <w:tblStyle w:val="TableGrid"/>
        <w:tblW w:w="5908" w:type="dxa"/>
        <w:tblInd w:w="468" w:type="dxa"/>
        <w:tblLook w:val="04A0" w:firstRow="1" w:lastRow="0" w:firstColumn="1" w:lastColumn="0" w:noHBand="0" w:noVBand="1"/>
      </w:tblPr>
      <w:tblGrid>
        <w:gridCol w:w="2954"/>
        <w:gridCol w:w="2954"/>
      </w:tblGrid>
      <w:tr w:rsidR="0019627C" w:rsidTr="0019627C">
        <w:tc>
          <w:tcPr>
            <w:tcW w:w="2954" w:type="dxa"/>
          </w:tcPr>
          <w:p w:rsidR="0019627C" w:rsidRPr="001E58E1" w:rsidRDefault="0019627C" w:rsidP="0019627C">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Definite/Actual Total</w:t>
            </w:r>
          </w:p>
        </w:tc>
        <w:tc>
          <w:tcPr>
            <w:tcW w:w="2954" w:type="dxa"/>
          </w:tcPr>
          <w:p w:rsidR="0019627C" w:rsidRPr="001E58E1" w:rsidRDefault="0019627C" w:rsidP="001E58E1">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$2,517,961</w:t>
            </w:r>
          </w:p>
        </w:tc>
      </w:tr>
    </w:tbl>
    <w:p w:rsidR="009F0440" w:rsidRDefault="009F0440" w:rsidP="00781A83">
      <w:pPr>
        <w:ind w:left="540"/>
        <w:jc w:val="both"/>
        <w:rPr>
          <w:b/>
          <w:bCs/>
        </w:rPr>
      </w:pPr>
    </w:p>
    <w:p w:rsidR="0019627C" w:rsidRDefault="0019627C" w:rsidP="0019627C">
      <w:pPr>
        <w:ind w:left="540"/>
        <w:jc w:val="both"/>
        <w:rPr>
          <w:b/>
          <w:bCs/>
        </w:rPr>
      </w:pPr>
      <w:r>
        <w:rPr>
          <w:b/>
          <w:bCs/>
        </w:rPr>
        <w:t xml:space="preserve">Annual Budget Revenue Status </w:t>
      </w:r>
      <w:r>
        <w:rPr>
          <w:b/>
          <w:bCs/>
        </w:rPr>
        <w:t>–</w:t>
      </w:r>
      <w:r>
        <w:rPr>
          <w:b/>
          <w:bCs/>
        </w:rPr>
        <w:t xml:space="preserve"> FY 2016/17:</w:t>
      </w:r>
    </w:p>
    <w:tbl>
      <w:tblPr>
        <w:tblStyle w:val="TableGrid"/>
        <w:tblW w:w="8676" w:type="dxa"/>
        <w:tblInd w:w="468" w:type="dxa"/>
        <w:tblLook w:val="04A0" w:firstRow="1" w:lastRow="0" w:firstColumn="1" w:lastColumn="0" w:noHBand="0" w:noVBand="1"/>
      </w:tblPr>
      <w:tblGrid>
        <w:gridCol w:w="2954"/>
        <w:gridCol w:w="2954"/>
        <w:gridCol w:w="2768"/>
      </w:tblGrid>
      <w:tr w:rsidR="0019627C" w:rsidTr="00076D4F">
        <w:tc>
          <w:tcPr>
            <w:tcW w:w="2954" w:type="dxa"/>
          </w:tcPr>
          <w:p w:rsidR="0019627C" w:rsidRPr="001E58E1" w:rsidRDefault="0019627C" w:rsidP="00076D4F">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Total Projection</w:t>
            </w:r>
          </w:p>
        </w:tc>
        <w:tc>
          <w:tcPr>
            <w:tcW w:w="2954" w:type="dxa"/>
          </w:tcPr>
          <w:p w:rsidR="0019627C" w:rsidRPr="001E58E1" w:rsidRDefault="0019627C" w:rsidP="00076D4F">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Budgeted Total Gross Income</w:t>
            </w:r>
          </w:p>
        </w:tc>
        <w:tc>
          <w:tcPr>
            <w:tcW w:w="2768" w:type="dxa"/>
          </w:tcPr>
          <w:p w:rsidR="0019627C" w:rsidRPr="001E58E1" w:rsidRDefault="0019627C" w:rsidP="00076D4F">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 of Gross YTD</w:t>
            </w:r>
          </w:p>
        </w:tc>
      </w:tr>
      <w:tr w:rsidR="0019627C" w:rsidTr="00076D4F">
        <w:tc>
          <w:tcPr>
            <w:tcW w:w="2954" w:type="dxa"/>
          </w:tcPr>
          <w:p w:rsidR="0019627C" w:rsidRPr="001E58E1" w:rsidRDefault="0019627C" w:rsidP="00076D4F">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$2,517,961</w:t>
            </w:r>
          </w:p>
        </w:tc>
        <w:tc>
          <w:tcPr>
            <w:tcW w:w="2954" w:type="dxa"/>
          </w:tcPr>
          <w:p w:rsidR="0019627C" w:rsidRPr="001E58E1" w:rsidRDefault="0019627C" w:rsidP="00076D4F">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$2,260,530</w:t>
            </w:r>
          </w:p>
        </w:tc>
        <w:tc>
          <w:tcPr>
            <w:tcW w:w="2768" w:type="dxa"/>
          </w:tcPr>
          <w:p w:rsidR="0019627C" w:rsidRPr="001E58E1" w:rsidRDefault="0019627C" w:rsidP="00076D4F">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111%</w:t>
            </w:r>
          </w:p>
        </w:tc>
      </w:tr>
    </w:tbl>
    <w:p w:rsidR="0083273F" w:rsidRDefault="0083273F" w:rsidP="00781A83">
      <w:pPr>
        <w:ind w:left="540"/>
        <w:jc w:val="both"/>
        <w:rPr>
          <w:b/>
          <w:bCs/>
        </w:rPr>
      </w:pPr>
    </w:p>
    <w:p w:rsidR="0019627C" w:rsidRDefault="0019627C" w:rsidP="0019627C">
      <w:pPr>
        <w:ind w:left="540"/>
        <w:jc w:val="both"/>
        <w:rPr>
          <w:b/>
          <w:bCs/>
        </w:rPr>
      </w:pPr>
      <w:r>
        <w:rPr>
          <w:b/>
          <w:bCs/>
        </w:rPr>
        <w:t>FY 201</w:t>
      </w:r>
      <w:r w:rsidR="003D7421">
        <w:rPr>
          <w:b/>
          <w:bCs/>
        </w:rPr>
        <w:t>7</w:t>
      </w:r>
      <w:r>
        <w:rPr>
          <w:b/>
          <w:bCs/>
        </w:rPr>
        <w:t>/1</w:t>
      </w:r>
      <w:r w:rsidR="003D7421">
        <w:rPr>
          <w:b/>
          <w:bCs/>
        </w:rPr>
        <w:t>8</w:t>
      </w:r>
      <w:r>
        <w:rPr>
          <w:b/>
          <w:bCs/>
        </w:rPr>
        <w:t>:</w:t>
      </w:r>
    </w:p>
    <w:tbl>
      <w:tblPr>
        <w:tblStyle w:val="TableGrid"/>
        <w:tblW w:w="8676" w:type="dxa"/>
        <w:tblInd w:w="468" w:type="dxa"/>
        <w:tblLook w:val="04A0" w:firstRow="1" w:lastRow="0" w:firstColumn="1" w:lastColumn="0" w:noHBand="0" w:noVBand="1"/>
      </w:tblPr>
      <w:tblGrid>
        <w:gridCol w:w="2954"/>
        <w:gridCol w:w="2954"/>
        <w:gridCol w:w="2768"/>
      </w:tblGrid>
      <w:tr w:rsidR="0019627C" w:rsidTr="00076D4F">
        <w:tc>
          <w:tcPr>
            <w:tcW w:w="2954" w:type="dxa"/>
          </w:tcPr>
          <w:p w:rsidR="0019627C" w:rsidRPr="001E58E1" w:rsidRDefault="0019627C" w:rsidP="00076D4F">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Total Projection</w:t>
            </w:r>
          </w:p>
        </w:tc>
        <w:tc>
          <w:tcPr>
            <w:tcW w:w="2954" w:type="dxa"/>
          </w:tcPr>
          <w:p w:rsidR="0019627C" w:rsidRPr="001E58E1" w:rsidRDefault="0019627C" w:rsidP="00076D4F">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Budgeted Total Gross Income</w:t>
            </w:r>
          </w:p>
        </w:tc>
        <w:tc>
          <w:tcPr>
            <w:tcW w:w="2768" w:type="dxa"/>
          </w:tcPr>
          <w:p w:rsidR="0019627C" w:rsidRPr="001E58E1" w:rsidRDefault="0019627C" w:rsidP="00076D4F">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 of Gross YTD</w:t>
            </w:r>
          </w:p>
        </w:tc>
      </w:tr>
      <w:tr w:rsidR="0019627C" w:rsidTr="00076D4F">
        <w:tc>
          <w:tcPr>
            <w:tcW w:w="2954" w:type="dxa"/>
          </w:tcPr>
          <w:p w:rsidR="0019627C" w:rsidRPr="001E58E1" w:rsidRDefault="0019627C" w:rsidP="003D7421">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w:t>
            </w:r>
            <w:r w:rsidR="003D7421">
              <w:rPr>
                <w:bCs/>
              </w:rPr>
              <w:t>1,414,981</w:t>
            </w:r>
          </w:p>
        </w:tc>
        <w:tc>
          <w:tcPr>
            <w:tcW w:w="2954" w:type="dxa"/>
          </w:tcPr>
          <w:p w:rsidR="0019627C" w:rsidRPr="001E58E1" w:rsidRDefault="0019627C" w:rsidP="003D7421">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w:t>
            </w:r>
            <w:r w:rsidR="003D7421">
              <w:rPr>
                <w:bCs/>
              </w:rPr>
              <w:t>2,398,112</w:t>
            </w:r>
          </w:p>
        </w:tc>
        <w:tc>
          <w:tcPr>
            <w:tcW w:w="2768" w:type="dxa"/>
          </w:tcPr>
          <w:p w:rsidR="0019627C" w:rsidRPr="001E58E1" w:rsidRDefault="003D7421" w:rsidP="00076D4F">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59</w:t>
            </w:r>
            <w:r w:rsidR="0019627C">
              <w:rPr>
                <w:bCs/>
              </w:rPr>
              <w:t>%</w:t>
            </w:r>
          </w:p>
        </w:tc>
      </w:tr>
    </w:tbl>
    <w:p w:rsidR="0019627C" w:rsidRDefault="0019627C" w:rsidP="00781A83">
      <w:pPr>
        <w:ind w:left="540"/>
        <w:jc w:val="both"/>
        <w:rPr>
          <w:b/>
          <w:bCs/>
        </w:rPr>
      </w:pPr>
    </w:p>
    <w:p w:rsidR="002A03E0" w:rsidRDefault="002A03E0" w:rsidP="00781A83">
      <w:pPr>
        <w:ind w:left="540"/>
        <w:jc w:val="both"/>
        <w:rPr>
          <w:b/>
          <w:bCs/>
        </w:rPr>
      </w:pPr>
      <w:r>
        <w:rPr>
          <w:b/>
          <w:bCs/>
        </w:rPr>
        <w:t>FORECAST</w:t>
      </w:r>
    </w:p>
    <w:p w:rsidR="002A03E0" w:rsidRDefault="003E0AE9" w:rsidP="002A03E0">
      <w:pPr>
        <w:jc w:val="center"/>
        <w:rPr>
          <w:b/>
          <w:bCs/>
        </w:rPr>
      </w:pPr>
      <w:r>
        <w:rPr>
          <w:noProof/>
        </w:rPr>
        <w:drawing>
          <wp:inline distT="0" distB="0" distL="0" distR="0" wp14:anchorId="3A08E60F" wp14:editId="026EAA4A">
            <wp:extent cx="6115050" cy="28412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5050" cy="2841233"/>
                    </a:xfrm>
                    <a:prstGeom prst="rect">
                      <a:avLst/>
                    </a:prstGeom>
                  </pic:spPr>
                </pic:pic>
              </a:graphicData>
            </a:graphic>
          </wp:inline>
        </w:drawing>
      </w:r>
    </w:p>
    <w:p w:rsidR="002A03E0" w:rsidRDefault="002A03E0" w:rsidP="00781A83">
      <w:pPr>
        <w:ind w:left="540"/>
        <w:jc w:val="both"/>
        <w:rPr>
          <w:b/>
          <w:bCs/>
        </w:rPr>
      </w:pPr>
    </w:p>
    <w:p w:rsidR="00FC2E42" w:rsidRDefault="00FC2E42" w:rsidP="00781A83">
      <w:pPr>
        <w:ind w:left="540"/>
        <w:jc w:val="both"/>
      </w:pPr>
      <w:r>
        <w:rPr>
          <w:b/>
          <w:bCs/>
        </w:rPr>
        <w:t xml:space="preserve">CUSTOMER SURVEY SCORES:  </w:t>
      </w:r>
      <w:r w:rsidR="002F6586">
        <w:t>4.</w:t>
      </w:r>
      <w:r w:rsidR="003D7421">
        <w:t>55</w:t>
      </w:r>
      <w:r w:rsidR="002F6586">
        <w:t xml:space="preserve"> out of 5</w:t>
      </w:r>
      <w:r>
        <w:t>.</w:t>
      </w:r>
    </w:p>
    <w:p w:rsidR="00FC2E42" w:rsidRDefault="00FC2E42" w:rsidP="00781A83">
      <w:pPr>
        <w:jc w:val="both"/>
      </w:pPr>
    </w:p>
    <w:p w:rsidR="00FC2E42" w:rsidRDefault="003E0AE9" w:rsidP="00781A83">
      <w:pPr>
        <w:ind w:left="540"/>
        <w:jc w:val="both"/>
        <w:rPr>
          <w:b/>
          <w:bCs/>
        </w:rPr>
      </w:pPr>
      <w:r>
        <w:rPr>
          <w:b/>
          <w:bCs/>
        </w:rPr>
        <w:t>PROJECTS IN 4</w:t>
      </w:r>
      <w:r w:rsidRPr="003E0AE9">
        <w:rPr>
          <w:b/>
          <w:bCs/>
          <w:vertAlign w:val="superscript"/>
        </w:rPr>
        <w:t>TH</w:t>
      </w:r>
      <w:r>
        <w:rPr>
          <w:b/>
          <w:bCs/>
        </w:rPr>
        <w:t xml:space="preserve"> QUARTER</w:t>
      </w:r>
      <w:r w:rsidR="00FC2E42">
        <w:rPr>
          <w:b/>
          <w:bCs/>
        </w:rPr>
        <w:t>:</w:t>
      </w:r>
    </w:p>
    <w:p w:rsidR="003E0AE9" w:rsidRPr="003E0AE9"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E0AE9">
        <w:rPr>
          <w:rFonts w:hAnsi="Times New Roman" w:cs="Times New Roman"/>
        </w:rPr>
        <w:t>HVAC Control Upgrade</w:t>
      </w:r>
    </w:p>
    <w:p w:rsidR="003E0AE9" w:rsidRPr="003E0AE9"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E0AE9">
        <w:rPr>
          <w:rFonts w:hAnsi="Times New Roman" w:cs="Times New Roman"/>
        </w:rPr>
        <w:t>Handless sinks in restrooms</w:t>
      </w:r>
    </w:p>
    <w:p w:rsidR="003E0AE9" w:rsidRPr="003E0AE9"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E0AE9">
        <w:rPr>
          <w:rFonts w:hAnsi="Times New Roman" w:cs="Times New Roman"/>
        </w:rPr>
        <w:t>Facility Dude software</w:t>
      </w:r>
    </w:p>
    <w:p w:rsidR="003E0AE9" w:rsidRPr="003E0AE9"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E0AE9">
        <w:rPr>
          <w:rFonts w:hAnsi="Times New Roman" w:cs="Times New Roman"/>
        </w:rPr>
        <w:t>Computers</w:t>
      </w:r>
    </w:p>
    <w:p w:rsidR="003E0AE9" w:rsidRPr="003E0AE9"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E0AE9">
        <w:rPr>
          <w:rFonts w:hAnsi="Times New Roman" w:cs="Times New Roman"/>
        </w:rPr>
        <w:t>Off-site storage</w:t>
      </w:r>
    </w:p>
    <w:p w:rsidR="003E0AE9" w:rsidRPr="003E0AE9"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E0AE9">
        <w:rPr>
          <w:rFonts w:hAnsi="Times New Roman" w:cs="Times New Roman"/>
        </w:rPr>
        <w:t>Small</w:t>
      </w:r>
      <w:r>
        <w:rPr>
          <w:rFonts w:hAnsi="Times New Roman" w:cs="Times New Roman"/>
        </w:rPr>
        <w:t xml:space="preserve"> </w:t>
      </w:r>
      <w:r w:rsidRPr="003E0AE9">
        <w:rPr>
          <w:rFonts w:hAnsi="Times New Roman" w:cs="Times New Roman"/>
        </w:rPr>
        <w:t>wares – china, glassware, flatware</w:t>
      </w:r>
    </w:p>
    <w:p w:rsidR="003E0AE9" w:rsidRPr="003E0AE9"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E0AE9">
        <w:rPr>
          <w:rFonts w:hAnsi="Times New Roman" w:cs="Times New Roman"/>
        </w:rPr>
        <w:t>Uniforms</w:t>
      </w:r>
    </w:p>
    <w:p w:rsidR="003E0AE9" w:rsidRPr="003E0AE9"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E0AE9">
        <w:rPr>
          <w:rFonts w:hAnsi="Times New Roman" w:cs="Times New Roman"/>
        </w:rPr>
        <w:t>Water fountains</w:t>
      </w:r>
    </w:p>
    <w:p w:rsidR="003E0AE9" w:rsidRPr="003E0AE9"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E0AE9">
        <w:rPr>
          <w:rFonts w:hAnsi="Times New Roman" w:cs="Times New Roman"/>
        </w:rPr>
        <w:lastRenderedPageBreak/>
        <w:t>Back of house –  reorganization of interior storage, paint, shelving, baffles, plumbing, electrical</w:t>
      </w:r>
    </w:p>
    <w:p w:rsidR="003E0AE9"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E0AE9">
        <w:rPr>
          <w:rFonts w:hAnsi="Times New Roman" w:cs="Times New Roman"/>
        </w:rPr>
        <w:t xml:space="preserve">Exterior – </w:t>
      </w:r>
      <w:r w:rsidRPr="004E4180">
        <w:rPr>
          <w:rFonts w:hAnsi="Times New Roman" w:cs="Times New Roman"/>
          <w:noProof/>
        </w:rPr>
        <w:t>roo</w:t>
      </w:r>
      <w:r w:rsidR="004E4180" w:rsidRPr="004E4180">
        <w:rPr>
          <w:rFonts w:hAnsi="Times New Roman" w:cs="Times New Roman"/>
          <w:noProof/>
        </w:rPr>
        <w:t>f</w:t>
      </w:r>
      <w:r w:rsidRPr="003E0AE9">
        <w:rPr>
          <w:rFonts w:hAnsi="Times New Roman" w:cs="Times New Roman"/>
        </w:rPr>
        <w:t xml:space="preserve"> repair, concrete repair</w:t>
      </w:r>
    </w:p>
    <w:p w:rsidR="003E0AE9" w:rsidRDefault="003E0AE9" w:rsidP="003E0AE9">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p w:rsidR="003E0AE9" w:rsidRDefault="003E0AE9" w:rsidP="003E0AE9">
      <w:pPr>
        <w:ind w:left="540"/>
        <w:jc w:val="both"/>
        <w:rPr>
          <w:b/>
          <w:bCs/>
        </w:rPr>
      </w:pPr>
      <w:r>
        <w:rPr>
          <w:b/>
          <w:bCs/>
        </w:rPr>
        <w:t>PROJECTS IN 1</w:t>
      </w:r>
      <w:r>
        <w:rPr>
          <w:b/>
          <w:bCs/>
          <w:vertAlign w:val="superscript"/>
        </w:rPr>
        <w:t>ST</w:t>
      </w:r>
      <w:r>
        <w:rPr>
          <w:b/>
          <w:bCs/>
        </w:rPr>
        <w:t xml:space="preserve"> QUARTER:</w:t>
      </w:r>
    </w:p>
    <w:p w:rsidR="003E0AE9" w:rsidRPr="00A865FE"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A865FE">
        <w:rPr>
          <w:rFonts w:hAnsi="Times New Roman" w:cs="Times New Roman"/>
        </w:rPr>
        <w:t xml:space="preserve">Kitchen </w:t>
      </w:r>
    </w:p>
    <w:p w:rsidR="003E0AE9" w:rsidRPr="00A865FE"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A865FE">
        <w:rPr>
          <w:rFonts w:hAnsi="Times New Roman" w:cs="Times New Roman"/>
        </w:rPr>
        <w:t>Facility Dude Implementation</w:t>
      </w:r>
    </w:p>
    <w:p w:rsidR="003E0AE9" w:rsidRPr="00A865FE"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A865FE">
        <w:rPr>
          <w:rFonts w:hAnsi="Times New Roman" w:cs="Times New Roman"/>
        </w:rPr>
        <w:t>POS System</w:t>
      </w:r>
    </w:p>
    <w:p w:rsidR="003E0AE9" w:rsidRPr="00A865FE"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A865FE">
        <w:rPr>
          <w:rFonts w:hAnsi="Times New Roman" w:cs="Times New Roman"/>
        </w:rPr>
        <w:t>Scott Brown Media Group</w:t>
      </w:r>
    </w:p>
    <w:p w:rsidR="003E0AE9" w:rsidRPr="00A865FE"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A865FE">
        <w:rPr>
          <w:rFonts w:hAnsi="Times New Roman" w:cs="Times New Roman"/>
        </w:rPr>
        <w:t>Trash receptacles</w:t>
      </w:r>
    </w:p>
    <w:p w:rsidR="003E0AE9" w:rsidRPr="00A865FE"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A865FE">
        <w:rPr>
          <w:rFonts w:hAnsi="Times New Roman" w:cs="Times New Roman"/>
        </w:rPr>
        <w:t>LED Replacement</w:t>
      </w:r>
    </w:p>
    <w:p w:rsidR="003E0AE9" w:rsidRPr="00A865FE"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A865FE">
        <w:rPr>
          <w:rFonts w:hAnsi="Times New Roman" w:cs="Times New Roman"/>
        </w:rPr>
        <w:t xml:space="preserve">Fireproofing </w:t>
      </w:r>
    </w:p>
    <w:p w:rsidR="003E0AE9" w:rsidRPr="00A865FE"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A865FE">
        <w:rPr>
          <w:rFonts w:hAnsi="Times New Roman" w:cs="Times New Roman"/>
        </w:rPr>
        <w:t>Loading Dock Plumbing Repair</w:t>
      </w:r>
    </w:p>
    <w:p w:rsidR="003E0AE9" w:rsidRPr="00A865FE"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A865FE">
        <w:rPr>
          <w:rFonts w:hAnsi="Times New Roman" w:cs="Times New Roman"/>
        </w:rPr>
        <w:t>Equipment disposal</w:t>
      </w:r>
    </w:p>
    <w:p w:rsidR="00E64710" w:rsidRDefault="00E64710" w:rsidP="00781A83">
      <w:pPr>
        <w:ind w:left="540"/>
        <w:jc w:val="both"/>
        <w:rPr>
          <w:rFonts w:hAnsi="Times New Roman"/>
          <w:bCs/>
        </w:rPr>
      </w:pPr>
    </w:p>
    <w:p w:rsidR="00FC2E42" w:rsidRDefault="00FC2E42" w:rsidP="00781A83">
      <w:pPr>
        <w:ind w:left="540"/>
        <w:jc w:val="both"/>
        <w:rPr>
          <w:b/>
          <w:bCs/>
        </w:rPr>
      </w:pPr>
      <w:r>
        <w:rPr>
          <w:b/>
          <w:bCs/>
        </w:rPr>
        <w:t xml:space="preserve">WEBSITE ACTIVITY: </w:t>
      </w:r>
    </w:p>
    <w:p w:rsidR="003B51E5" w:rsidRDefault="003B51E5" w:rsidP="00781A83">
      <w:pPr>
        <w:ind w:left="540"/>
        <w:jc w:val="both"/>
        <w:rPr>
          <w:b/>
          <w:bCs/>
        </w:rPr>
      </w:pPr>
      <w:r>
        <w:rPr>
          <w:b/>
          <w:bCs/>
        </w:rPr>
        <w:tab/>
      </w:r>
      <w:r>
        <w:rPr>
          <w:b/>
          <w:bCs/>
        </w:rPr>
        <w:tab/>
      </w:r>
      <w:r>
        <w:rPr>
          <w:b/>
          <w:bCs/>
        </w:rPr>
        <w:tab/>
      </w:r>
      <w:r>
        <w:rPr>
          <w:b/>
          <w:bCs/>
        </w:rPr>
        <w:tab/>
      </w:r>
      <w:r>
        <w:rPr>
          <w:b/>
          <w:bCs/>
        </w:rPr>
        <w:tab/>
        <w:t>2017</w:t>
      </w:r>
      <w:r>
        <w:rPr>
          <w:b/>
          <w:bCs/>
        </w:rPr>
        <w:tab/>
      </w:r>
      <w:r>
        <w:rPr>
          <w:b/>
          <w:bCs/>
        </w:rPr>
        <w:tab/>
        <w:t>2016</w:t>
      </w:r>
    </w:p>
    <w:p w:rsidR="00FC2E42" w:rsidRDefault="00D34812" w:rsidP="00781A83">
      <w:pPr>
        <w:numPr>
          <w:ilvl w:val="1"/>
          <w:numId w:val="7"/>
        </w:numPr>
        <w:ind w:left="540" w:hanging="360"/>
        <w:jc w:val="both"/>
        <w:rPr>
          <w:rFonts w:eastAsia="Times New Roman" w:hAnsi="Times New Roman" w:cs="Times New Roman"/>
        </w:rPr>
      </w:pPr>
      <w:r>
        <w:t>Sessions (</w:t>
      </w:r>
      <w:r w:rsidR="00FC2E42">
        <w:t>Visitors</w:t>
      </w:r>
      <w:r>
        <w:t>)</w:t>
      </w:r>
      <w:r w:rsidR="003B51E5">
        <w:t>:</w:t>
      </w:r>
      <w:r w:rsidR="003B51E5">
        <w:tab/>
      </w:r>
      <w:r w:rsidR="003B51E5">
        <w:tab/>
        <w:t>1,</w:t>
      </w:r>
      <w:r w:rsidR="00026377">
        <w:t>606</w:t>
      </w:r>
      <w:r w:rsidR="003B51E5">
        <w:tab/>
      </w:r>
      <w:r w:rsidR="003B51E5">
        <w:tab/>
      </w:r>
      <w:r w:rsidR="00026377">
        <w:t>1,958</w:t>
      </w:r>
      <w:r w:rsidR="00FC2E42">
        <w:tab/>
        <w:t xml:space="preserve"> </w:t>
      </w:r>
    </w:p>
    <w:p w:rsidR="003B51E5" w:rsidRPr="003B51E5" w:rsidRDefault="003B51E5" w:rsidP="00781A83">
      <w:pPr>
        <w:numPr>
          <w:ilvl w:val="3"/>
          <w:numId w:val="8"/>
        </w:numPr>
        <w:ind w:left="540" w:hanging="360"/>
        <w:jc w:val="both"/>
        <w:rPr>
          <w:rFonts w:eastAsia="Times New Roman" w:hAnsi="Times New Roman" w:cs="Times New Roman"/>
        </w:rPr>
      </w:pPr>
      <w:r>
        <w:t>New Sessions</w:t>
      </w:r>
      <w:r w:rsidR="00FC2E42">
        <w:t>:</w:t>
      </w:r>
      <w:r w:rsidR="00FC2E42">
        <w:tab/>
      </w:r>
      <w:r w:rsidR="00FC2E42">
        <w:tab/>
      </w:r>
      <w:r w:rsidR="00FC2E42">
        <w:tab/>
      </w:r>
      <w:r w:rsidR="00185CF4">
        <w:t>81</w:t>
      </w:r>
      <w:r>
        <w:t>.</w:t>
      </w:r>
      <w:r w:rsidR="00026377">
        <w:t>18</w:t>
      </w:r>
      <w:r>
        <w:t>%</w:t>
      </w:r>
      <w:r>
        <w:tab/>
        <w:t>8</w:t>
      </w:r>
      <w:r w:rsidR="00185CF4">
        <w:t>3</w:t>
      </w:r>
      <w:r>
        <w:t>.</w:t>
      </w:r>
      <w:r w:rsidR="00026377">
        <w:t>30</w:t>
      </w:r>
      <w:r>
        <w:t>%</w:t>
      </w:r>
    </w:p>
    <w:p w:rsidR="00FC2E42" w:rsidRDefault="003B51E5" w:rsidP="00781A83">
      <w:pPr>
        <w:numPr>
          <w:ilvl w:val="3"/>
          <w:numId w:val="8"/>
        </w:numPr>
        <w:ind w:left="540" w:hanging="360"/>
        <w:jc w:val="both"/>
        <w:rPr>
          <w:rFonts w:eastAsia="Times New Roman" w:hAnsi="Times New Roman" w:cs="Times New Roman"/>
        </w:rPr>
      </w:pPr>
      <w:r>
        <w:t>Page Views</w:t>
      </w:r>
      <w:r>
        <w:tab/>
      </w:r>
      <w:r>
        <w:tab/>
      </w:r>
      <w:r>
        <w:tab/>
      </w:r>
      <w:r w:rsidR="00026377">
        <w:t>3,994</w:t>
      </w:r>
      <w:r>
        <w:tab/>
      </w:r>
      <w:r>
        <w:tab/>
      </w:r>
      <w:r w:rsidR="00185CF4">
        <w:t>4,</w:t>
      </w:r>
      <w:r w:rsidR="00026377">
        <w:t>351</w:t>
      </w:r>
      <w:r w:rsidR="00D34812">
        <w:tab/>
      </w:r>
      <w:r w:rsidR="00D34812">
        <w:tab/>
      </w:r>
      <w:r w:rsidR="00FC2E42">
        <w:t xml:space="preserve">  </w:t>
      </w:r>
    </w:p>
    <w:p w:rsidR="00FC2E42" w:rsidRDefault="00FC2E42" w:rsidP="00781A83">
      <w:pPr>
        <w:numPr>
          <w:ilvl w:val="1"/>
          <w:numId w:val="9"/>
        </w:numPr>
        <w:tabs>
          <w:tab w:val="num" w:pos="540"/>
        </w:tabs>
        <w:ind w:left="540" w:hanging="360"/>
        <w:jc w:val="both"/>
        <w:rPr>
          <w:rFonts w:eastAsia="Times New Roman" w:hAnsi="Times New Roman" w:cs="Times New Roman"/>
        </w:rPr>
      </w:pPr>
      <w:r>
        <w:t>Page</w:t>
      </w:r>
      <w:r w:rsidR="003B51E5">
        <w:t>/Session</w:t>
      </w:r>
      <w:r>
        <w:t>:</w:t>
      </w:r>
      <w:r>
        <w:tab/>
      </w:r>
      <w:r>
        <w:tab/>
      </w:r>
      <w:r>
        <w:tab/>
      </w:r>
      <w:r w:rsidR="003B51E5">
        <w:t>2.</w:t>
      </w:r>
      <w:r w:rsidR="00185CF4">
        <w:t>49</w:t>
      </w:r>
      <w:r w:rsidR="00D34812">
        <w:tab/>
      </w:r>
      <w:r w:rsidR="00D34812">
        <w:tab/>
      </w:r>
      <w:r w:rsidR="003B51E5">
        <w:t>2.</w:t>
      </w:r>
      <w:r w:rsidR="00185CF4">
        <w:t>2</w:t>
      </w:r>
      <w:r w:rsidR="00026377">
        <w:t>2</w:t>
      </w:r>
    </w:p>
    <w:p w:rsidR="00FC2E42" w:rsidRPr="003B51E5" w:rsidRDefault="00FC2E42" w:rsidP="00781A83">
      <w:pPr>
        <w:numPr>
          <w:ilvl w:val="1"/>
          <w:numId w:val="11"/>
        </w:numPr>
        <w:tabs>
          <w:tab w:val="num" w:pos="540"/>
        </w:tabs>
        <w:ind w:left="540" w:hanging="360"/>
        <w:jc w:val="both"/>
        <w:rPr>
          <w:rFonts w:eastAsia="Times New Roman" w:hAnsi="Times New Roman" w:cs="Times New Roman"/>
        </w:rPr>
      </w:pPr>
      <w:r>
        <w:t>Average Session duration:</w:t>
      </w:r>
      <w:r>
        <w:tab/>
      </w:r>
      <w:r w:rsidR="003B51E5">
        <w:t>1.</w:t>
      </w:r>
      <w:r w:rsidR="00026377">
        <w:t>08</w:t>
      </w:r>
      <w:r w:rsidR="003B51E5">
        <w:t xml:space="preserve"> minutes</w:t>
      </w:r>
      <w:r w:rsidR="00D34812">
        <w:tab/>
      </w:r>
      <w:r w:rsidR="002F6586">
        <w:t>1:</w:t>
      </w:r>
      <w:r w:rsidR="00185CF4">
        <w:t>1</w:t>
      </w:r>
      <w:r w:rsidR="00026377">
        <w:t>7</w:t>
      </w:r>
      <w:r w:rsidR="007155FD">
        <w:t xml:space="preserve"> </w:t>
      </w:r>
      <w:r>
        <w:t>minutes</w:t>
      </w:r>
    </w:p>
    <w:p w:rsidR="003B51E5" w:rsidRPr="003B51E5" w:rsidRDefault="003B51E5" w:rsidP="00781A83">
      <w:pPr>
        <w:numPr>
          <w:ilvl w:val="1"/>
          <w:numId w:val="11"/>
        </w:numPr>
        <w:tabs>
          <w:tab w:val="num" w:pos="540"/>
        </w:tabs>
        <w:ind w:left="540" w:hanging="360"/>
        <w:jc w:val="both"/>
        <w:rPr>
          <w:rFonts w:eastAsia="Times New Roman" w:hAnsi="Times New Roman" w:cs="Times New Roman"/>
        </w:rPr>
      </w:pPr>
      <w:r>
        <w:t>Organic Search</w:t>
      </w:r>
      <w:r>
        <w:tab/>
      </w:r>
      <w:r>
        <w:tab/>
      </w:r>
      <w:r>
        <w:tab/>
        <w:t>1,</w:t>
      </w:r>
      <w:r w:rsidR="00026377">
        <w:t>031</w:t>
      </w:r>
      <w:r>
        <w:tab/>
      </w:r>
      <w:r>
        <w:tab/>
      </w:r>
      <w:r w:rsidR="00185CF4">
        <w:t>1,</w:t>
      </w:r>
      <w:r w:rsidR="00026377">
        <w:t>005</w:t>
      </w:r>
    </w:p>
    <w:p w:rsidR="003B51E5" w:rsidRPr="003B51E5" w:rsidRDefault="003B51E5" w:rsidP="00781A83">
      <w:pPr>
        <w:numPr>
          <w:ilvl w:val="1"/>
          <w:numId w:val="11"/>
        </w:numPr>
        <w:tabs>
          <w:tab w:val="num" w:pos="540"/>
        </w:tabs>
        <w:ind w:left="540" w:hanging="360"/>
        <w:jc w:val="both"/>
        <w:rPr>
          <w:rFonts w:eastAsia="Times New Roman" w:hAnsi="Times New Roman" w:cs="Times New Roman"/>
        </w:rPr>
      </w:pPr>
      <w:r>
        <w:t>Direct Search</w:t>
      </w:r>
      <w:r>
        <w:tab/>
      </w:r>
      <w:r>
        <w:tab/>
      </w:r>
      <w:r>
        <w:tab/>
      </w:r>
      <w:r w:rsidR="00185CF4">
        <w:t>44</w:t>
      </w:r>
      <w:r w:rsidR="00026377">
        <w:t>0</w:t>
      </w:r>
      <w:r>
        <w:tab/>
      </w:r>
      <w:r>
        <w:tab/>
      </w:r>
      <w:r w:rsidR="00026377">
        <w:t>501</w:t>
      </w:r>
    </w:p>
    <w:p w:rsidR="003B51E5" w:rsidRPr="003B51E5" w:rsidRDefault="003B51E5" w:rsidP="00781A83">
      <w:pPr>
        <w:numPr>
          <w:ilvl w:val="1"/>
          <w:numId w:val="11"/>
        </w:numPr>
        <w:tabs>
          <w:tab w:val="num" w:pos="540"/>
        </w:tabs>
        <w:ind w:left="540" w:hanging="360"/>
        <w:jc w:val="both"/>
        <w:rPr>
          <w:rFonts w:eastAsia="Times New Roman" w:hAnsi="Times New Roman" w:cs="Times New Roman"/>
        </w:rPr>
      </w:pPr>
      <w:r>
        <w:t>Referral Search</w:t>
      </w:r>
      <w:r>
        <w:tab/>
      </w:r>
      <w:r>
        <w:tab/>
      </w:r>
      <w:r>
        <w:tab/>
        <w:t>1</w:t>
      </w:r>
      <w:r w:rsidR="00026377">
        <w:t>26</w:t>
      </w:r>
      <w:r>
        <w:tab/>
      </w:r>
      <w:r>
        <w:tab/>
      </w:r>
      <w:r w:rsidR="00026377">
        <w:t>434</w:t>
      </w:r>
    </w:p>
    <w:p w:rsidR="003B51E5" w:rsidRPr="004D5CC8" w:rsidRDefault="003B51E5" w:rsidP="00781A83">
      <w:pPr>
        <w:numPr>
          <w:ilvl w:val="1"/>
          <w:numId w:val="11"/>
        </w:numPr>
        <w:tabs>
          <w:tab w:val="num" w:pos="540"/>
        </w:tabs>
        <w:ind w:left="540" w:hanging="360"/>
        <w:jc w:val="both"/>
        <w:rPr>
          <w:rFonts w:eastAsia="Times New Roman" w:hAnsi="Times New Roman" w:cs="Times New Roman"/>
        </w:rPr>
      </w:pPr>
      <w:r>
        <w:t>Social Search</w:t>
      </w:r>
      <w:r>
        <w:tab/>
      </w:r>
      <w:r>
        <w:tab/>
      </w:r>
      <w:r>
        <w:tab/>
      </w:r>
      <w:r w:rsidR="00185CF4">
        <w:t>8</w:t>
      </w:r>
      <w:r>
        <w:tab/>
      </w:r>
      <w:r>
        <w:tab/>
      </w:r>
      <w:r w:rsidR="00026377">
        <w:t>11</w:t>
      </w:r>
    </w:p>
    <w:p w:rsidR="004D5CC8" w:rsidRDefault="004D5CC8" w:rsidP="004D5CC8">
      <w:pPr>
        <w:jc w:val="both"/>
      </w:pPr>
    </w:p>
    <w:p w:rsidR="004D5CC8" w:rsidRPr="00ED3533" w:rsidRDefault="00445C29" w:rsidP="004D5CC8">
      <w:pPr>
        <w:jc w:val="both"/>
        <w:rPr>
          <w:rFonts w:eastAsia="Times New Roman" w:hAnsi="Times New Roman" w:cs="Times New Roman"/>
        </w:rPr>
      </w:pPr>
      <w:r w:rsidRPr="00445C29">
        <w:rPr>
          <w:b/>
          <w:noProof/>
          <w:u w:val="single"/>
        </w:rPr>
        <w:t>Loading dock doors:</w:t>
      </w:r>
      <w:r>
        <w:rPr>
          <w:noProof/>
        </w:rPr>
        <w:t xml:space="preserve">  </w:t>
      </w:r>
      <w:r w:rsidR="004D5CC8" w:rsidRPr="004E4180">
        <w:rPr>
          <w:noProof/>
        </w:rPr>
        <w:t>Currently</w:t>
      </w:r>
      <w:r w:rsidR="004E4180">
        <w:rPr>
          <w:noProof/>
        </w:rPr>
        <w:t>,</w:t>
      </w:r>
      <w:r w:rsidR="004D5CC8">
        <w:t xml:space="preserve"> there is no progress to report regarding </w:t>
      </w:r>
      <w:r w:rsidR="004E4180">
        <w:t xml:space="preserve">a </w:t>
      </w:r>
      <w:r w:rsidR="004D5CC8">
        <w:t xml:space="preserve">public art </w:t>
      </w:r>
      <w:r w:rsidR="004E4180">
        <w:t xml:space="preserve">project for </w:t>
      </w:r>
      <w:r w:rsidR="004D5CC8">
        <w:t xml:space="preserve">the loading dock doors. </w:t>
      </w:r>
      <w:r w:rsidR="00116331">
        <w:t xml:space="preserve">Other DCC projects have taken </w:t>
      </w:r>
      <w:r w:rsidR="00116331" w:rsidRPr="0060535E">
        <w:rPr>
          <w:noProof/>
        </w:rPr>
        <w:t>preceden</w:t>
      </w:r>
      <w:r w:rsidR="0060535E">
        <w:rPr>
          <w:noProof/>
        </w:rPr>
        <w:t>ce</w:t>
      </w:r>
      <w:r w:rsidR="00116331">
        <w:t xml:space="preserve"> at this time. </w:t>
      </w:r>
      <w:r w:rsidR="004D5CC8">
        <w:t xml:space="preserve">We will most likely wait until the loading dock </w:t>
      </w:r>
      <w:r w:rsidR="00DC6D62">
        <w:t>issue</w:t>
      </w:r>
      <w:r w:rsidR="004D5CC8">
        <w:t xml:space="preserve"> </w:t>
      </w:r>
      <w:r w:rsidR="004E4180">
        <w:t>regarding</w:t>
      </w:r>
      <w:r w:rsidR="004D5CC8">
        <w:t xml:space="preserve"> </w:t>
      </w:r>
      <w:r w:rsidR="00DC6D62">
        <w:t>a</w:t>
      </w:r>
      <w:r w:rsidR="004D5CC8">
        <w:t xml:space="preserve"> mechanism that opens and closes the door </w:t>
      </w:r>
      <w:r w:rsidR="004D5CC8" w:rsidRPr="008A36D2">
        <w:rPr>
          <w:noProof/>
        </w:rPr>
        <w:t xml:space="preserve">is </w:t>
      </w:r>
      <w:r w:rsidR="004E4180" w:rsidRPr="008A36D2">
        <w:rPr>
          <w:noProof/>
        </w:rPr>
        <w:t>repaired</w:t>
      </w:r>
      <w:r w:rsidR="004D5CC8">
        <w:t xml:space="preserve"> </w:t>
      </w:r>
      <w:r w:rsidR="004E4180">
        <w:rPr>
          <w:noProof/>
        </w:rPr>
        <w:t>before</w:t>
      </w:r>
      <w:r w:rsidR="00E13730">
        <w:t xml:space="preserve"> </w:t>
      </w:r>
      <w:r w:rsidR="00AC4083" w:rsidRPr="008A36D2">
        <w:rPr>
          <w:noProof/>
        </w:rPr>
        <w:t>re</w:t>
      </w:r>
      <w:r w:rsidR="008A36D2">
        <w:rPr>
          <w:noProof/>
        </w:rPr>
        <w:t>-visiting</w:t>
      </w:r>
      <w:bookmarkStart w:id="0" w:name="_GoBack"/>
      <w:bookmarkEnd w:id="0"/>
      <w:r w:rsidR="00E13730">
        <w:t xml:space="preserve"> a</w:t>
      </w:r>
      <w:r w:rsidR="004D5CC8">
        <w:t xml:space="preserve"> public art discussion. The issue </w:t>
      </w:r>
      <w:r w:rsidR="00F13882">
        <w:t>implicates</w:t>
      </w:r>
      <w:r w:rsidR="004D5CC8">
        <w:t xml:space="preserve"> cost of repairing the mechanism </w:t>
      </w:r>
      <w:r w:rsidR="004E4180">
        <w:t xml:space="preserve">which </w:t>
      </w:r>
      <w:r w:rsidR="004D5CC8">
        <w:t xml:space="preserve">parallels </w:t>
      </w:r>
      <w:r w:rsidR="00F13882">
        <w:t>similar</w:t>
      </w:r>
      <w:r w:rsidR="004D5CC8">
        <w:t xml:space="preserve"> cost </w:t>
      </w:r>
      <w:r w:rsidR="00F13882">
        <w:t>to replace</w:t>
      </w:r>
      <w:r w:rsidR="004D5CC8">
        <w:t xml:space="preserve"> the door</w:t>
      </w:r>
      <w:r w:rsidR="00F13882">
        <w:t>s</w:t>
      </w:r>
      <w:r w:rsidR="004D5CC8">
        <w:t xml:space="preserve">. Alice Sharpe suggested attending a Public Art meeting to bring awareness to the </w:t>
      </w:r>
      <w:r w:rsidR="004D5CC8" w:rsidRPr="004E4180">
        <w:rPr>
          <w:noProof/>
        </w:rPr>
        <w:t>situation</w:t>
      </w:r>
      <w:r w:rsidR="004E4180">
        <w:rPr>
          <w:noProof/>
        </w:rPr>
        <w:t>,</w:t>
      </w:r>
      <w:r w:rsidR="004D5CC8">
        <w:t xml:space="preserve"> and Bill Kalkhof recommended a follow-up.</w:t>
      </w:r>
    </w:p>
    <w:p w:rsidR="00ED3533" w:rsidRDefault="00ED3533" w:rsidP="00ED3533">
      <w:pPr>
        <w:jc w:val="both"/>
      </w:pPr>
    </w:p>
    <w:p w:rsidR="00063B9D" w:rsidRPr="00C8567B" w:rsidRDefault="00063B9D" w:rsidP="00DF2B5D">
      <w:pPr>
        <w:pStyle w:val="ListParagraph"/>
        <w:numPr>
          <w:ilvl w:val="0"/>
          <w:numId w:val="50"/>
        </w:numPr>
        <w:ind w:left="540" w:hanging="540"/>
        <w:jc w:val="both"/>
        <w:rPr>
          <w:rFonts w:ascii="Times New Roman" w:hAnsi="Times New Roman"/>
          <w:b/>
          <w:bCs/>
          <w:sz w:val="24"/>
          <w:szCs w:val="24"/>
          <w:u w:val="single"/>
        </w:rPr>
      </w:pPr>
      <w:r w:rsidRPr="00C8567B">
        <w:rPr>
          <w:rFonts w:ascii="Times New Roman" w:hAnsi="Times New Roman"/>
          <w:b/>
          <w:bCs/>
          <w:sz w:val="24"/>
          <w:szCs w:val="24"/>
          <w:u w:val="single"/>
        </w:rPr>
        <w:t>DURHAM CONVENTION CENTER AUTHORITY:</w:t>
      </w:r>
    </w:p>
    <w:p w:rsidR="00A81B69" w:rsidRPr="0060535E" w:rsidRDefault="0060535E" w:rsidP="0060535E">
      <w:pPr>
        <w:pStyle w:val="ListParagraph"/>
        <w:numPr>
          <w:ilvl w:val="0"/>
          <w:numId w:val="14"/>
        </w:numPr>
        <w:ind w:left="540"/>
        <w:jc w:val="both"/>
        <w:rPr>
          <w:b/>
          <w:iCs/>
          <w:sz w:val="24"/>
          <w:szCs w:val="24"/>
        </w:rPr>
      </w:pPr>
      <w:r w:rsidRPr="0060535E">
        <w:rPr>
          <w:rFonts w:ascii="Times New Roman" w:hAnsi="Times New Roman"/>
          <w:sz w:val="24"/>
          <w:szCs w:val="24"/>
        </w:rPr>
        <w:t xml:space="preserve">Ongoing discussion of </w:t>
      </w:r>
      <w:r w:rsidR="00A81B69" w:rsidRPr="0060535E">
        <w:rPr>
          <w:rFonts w:ascii="Times New Roman" w:hAnsi="Times New Roman"/>
          <w:sz w:val="24"/>
          <w:szCs w:val="24"/>
        </w:rPr>
        <w:t xml:space="preserve">Bill Kalkhof’s recommendations </w:t>
      </w:r>
      <w:r w:rsidR="00336362" w:rsidRPr="0060535E">
        <w:rPr>
          <w:rFonts w:ascii="Times New Roman" w:hAnsi="Times New Roman"/>
          <w:sz w:val="24"/>
          <w:szCs w:val="24"/>
        </w:rPr>
        <w:t xml:space="preserve">to the DCCA </w:t>
      </w:r>
      <w:r w:rsidR="00A81B69" w:rsidRPr="0060535E">
        <w:rPr>
          <w:rFonts w:ascii="Times New Roman" w:hAnsi="Times New Roman"/>
          <w:sz w:val="24"/>
          <w:szCs w:val="24"/>
        </w:rPr>
        <w:t>for the DCC</w:t>
      </w:r>
      <w:r w:rsidRPr="0060535E">
        <w:rPr>
          <w:rFonts w:ascii="Times New Roman" w:hAnsi="Times New Roman"/>
          <w:sz w:val="24"/>
          <w:szCs w:val="24"/>
        </w:rPr>
        <w:t xml:space="preserve"> </w:t>
      </w:r>
      <w:r w:rsidR="00A81B69" w:rsidRPr="0060535E">
        <w:rPr>
          <w:rFonts w:ascii="Times New Roman" w:hAnsi="Times New Roman"/>
          <w:iCs/>
          <w:sz w:val="24"/>
          <w:szCs w:val="24"/>
        </w:rPr>
        <w:t xml:space="preserve">to </w:t>
      </w:r>
      <w:r w:rsidRPr="0060535E">
        <w:rPr>
          <w:rFonts w:ascii="Times New Roman" w:hAnsi="Times New Roman"/>
          <w:iCs/>
          <w:sz w:val="24"/>
          <w:szCs w:val="24"/>
        </w:rPr>
        <w:t>review</w:t>
      </w:r>
      <w:r w:rsidR="00A81B69" w:rsidRPr="0060535E">
        <w:rPr>
          <w:rFonts w:ascii="Times New Roman" w:hAnsi="Times New Roman"/>
          <w:iCs/>
          <w:sz w:val="24"/>
          <w:szCs w:val="24"/>
        </w:rPr>
        <w:t xml:space="preserve"> the feasibility</w:t>
      </w:r>
      <w:r w:rsidR="00B74B24" w:rsidRPr="0060535E">
        <w:rPr>
          <w:rFonts w:ascii="Times New Roman" w:hAnsi="Times New Roman"/>
          <w:iCs/>
          <w:sz w:val="24"/>
          <w:szCs w:val="24"/>
        </w:rPr>
        <w:t xml:space="preserve"> of </w:t>
      </w:r>
      <w:r w:rsidRPr="0060535E">
        <w:rPr>
          <w:rFonts w:ascii="Times New Roman" w:hAnsi="Times New Roman"/>
          <w:iCs/>
          <w:sz w:val="24"/>
          <w:szCs w:val="24"/>
        </w:rPr>
        <w:t>undergoing</w:t>
      </w:r>
      <w:r w:rsidR="00B74B24" w:rsidRPr="0060535E">
        <w:rPr>
          <w:rFonts w:ascii="Times New Roman" w:hAnsi="Times New Roman"/>
          <w:iCs/>
          <w:sz w:val="24"/>
          <w:szCs w:val="24"/>
        </w:rPr>
        <w:t xml:space="preserve"> a consultant’s report </w:t>
      </w:r>
      <w:r w:rsidRPr="0060535E">
        <w:rPr>
          <w:rFonts w:ascii="Times New Roman" w:hAnsi="Times New Roman"/>
          <w:iCs/>
          <w:sz w:val="24"/>
          <w:szCs w:val="24"/>
        </w:rPr>
        <w:t>regarding</w:t>
      </w:r>
      <w:r w:rsidR="00B74B24" w:rsidRPr="0060535E">
        <w:rPr>
          <w:rFonts w:ascii="Times New Roman" w:hAnsi="Times New Roman"/>
          <w:iCs/>
          <w:sz w:val="24"/>
          <w:szCs w:val="24"/>
        </w:rPr>
        <w:t xml:space="preserve"> </w:t>
      </w:r>
      <w:r w:rsidRPr="0060535E">
        <w:rPr>
          <w:rFonts w:ascii="Times New Roman" w:hAnsi="Times New Roman"/>
          <w:iCs/>
          <w:sz w:val="24"/>
          <w:szCs w:val="24"/>
        </w:rPr>
        <w:t>its</w:t>
      </w:r>
      <w:r w:rsidR="00B74B24" w:rsidRPr="0060535E">
        <w:rPr>
          <w:rFonts w:ascii="Times New Roman" w:hAnsi="Times New Roman"/>
          <w:iCs/>
          <w:sz w:val="24"/>
          <w:szCs w:val="24"/>
        </w:rPr>
        <w:t xml:space="preserve"> future</w:t>
      </w:r>
      <w:r w:rsidRPr="0060535E">
        <w:rPr>
          <w:rFonts w:ascii="Times New Roman" w:hAnsi="Times New Roman"/>
          <w:iCs/>
          <w:sz w:val="24"/>
          <w:szCs w:val="24"/>
        </w:rPr>
        <w:t xml:space="preserve"> per Bill’s</w:t>
      </w:r>
      <w:r w:rsidR="00B74B24" w:rsidRPr="0060535E">
        <w:rPr>
          <w:rFonts w:ascii="Times New Roman" w:hAnsi="Times New Roman"/>
          <w:iCs/>
          <w:sz w:val="24"/>
          <w:szCs w:val="24"/>
        </w:rPr>
        <w:t xml:space="preserve"> list of bullet points </w:t>
      </w:r>
      <w:r w:rsidR="00F13882">
        <w:rPr>
          <w:rFonts w:ascii="Times New Roman" w:hAnsi="Times New Roman"/>
          <w:iCs/>
          <w:sz w:val="24"/>
          <w:szCs w:val="24"/>
        </w:rPr>
        <w:t xml:space="preserve">to include comments from the committee and Owners </w:t>
      </w:r>
      <w:r w:rsidR="00B74B24" w:rsidRPr="0060535E">
        <w:rPr>
          <w:rFonts w:ascii="Times New Roman" w:hAnsi="Times New Roman"/>
          <w:iCs/>
          <w:sz w:val="24"/>
          <w:szCs w:val="24"/>
        </w:rPr>
        <w:t xml:space="preserve">on why this should </w:t>
      </w:r>
      <w:r w:rsidR="00F13882">
        <w:rPr>
          <w:rFonts w:ascii="Times New Roman" w:hAnsi="Times New Roman"/>
          <w:iCs/>
          <w:sz w:val="24"/>
          <w:szCs w:val="24"/>
        </w:rPr>
        <w:t>occur</w:t>
      </w:r>
      <w:r w:rsidR="00B74B24" w:rsidRPr="0060535E">
        <w:rPr>
          <w:rFonts w:ascii="Times New Roman" w:hAnsi="Times New Roman"/>
          <w:iCs/>
          <w:sz w:val="24"/>
          <w:szCs w:val="24"/>
        </w:rPr>
        <w:t>.</w:t>
      </w:r>
    </w:p>
    <w:p w:rsidR="007F4F59" w:rsidRPr="007F4F59" w:rsidRDefault="007F4F59" w:rsidP="007F4F59">
      <w:pPr>
        <w:ind w:left="180"/>
        <w:jc w:val="both"/>
        <w:rPr>
          <w:b/>
          <w:iCs/>
        </w:rPr>
      </w:pPr>
    </w:p>
    <w:p w:rsidR="00FC2E42" w:rsidRDefault="00FC2E42" w:rsidP="00DF2B5D">
      <w:pPr>
        <w:pStyle w:val="LightGrid-Accent31"/>
        <w:numPr>
          <w:ilvl w:val="0"/>
          <w:numId w:val="50"/>
        </w:numPr>
        <w:tabs>
          <w:tab w:val="left" w:pos="630"/>
        </w:tabs>
        <w:ind w:hanging="720"/>
        <w:jc w:val="both"/>
        <w:rPr>
          <w:b/>
          <w:iCs/>
          <w:u w:val="single"/>
        </w:rPr>
      </w:pPr>
      <w:r>
        <w:rPr>
          <w:b/>
          <w:iCs/>
          <w:u w:val="single"/>
        </w:rPr>
        <w:t>SUBCOMMITTEES</w:t>
      </w:r>
      <w:r w:rsidRPr="009D51FC">
        <w:rPr>
          <w:b/>
          <w:iCs/>
          <w:u w:val="single"/>
        </w:rPr>
        <w:t xml:space="preserve"> </w:t>
      </w:r>
    </w:p>
    <w:p w:rsidR="00283C92" w:rsidRDefault="00FC2E42" w:rsidP="00283C92">
      <w:pPr>
        <w:pStyle w:val="NoSpacing"/>
        <w:numPr>
          <w:ilvl w:val="0"/>
          <w:numId w:val="15"/>
        </w:numPr>
        <w:ind w:left="540" w:hanging="367"/>
        <w:contextualSpacing/>
        <w:jc w:val="both"/>
      </w:pPr>
      <w:r w:rsidRPr="00283C92">
        <w:rPr>
          <w:b/>
          <w:bCs/>
        </w:rPr>
        <w:t>FINANCE COMMITTEE</w:t>
      </w:r>
      <w:r>
        <w:t xml:space="preserve">: </w:t>
      </w:r>
      <w:r w:rsidRPr="00283C92">
        <w:rPr>
          <w:i/>
        </w:rPr>
        <w:t xml:space="preserve">Lew Myers, Richard Ford, and </w:t>
      </w:r>
      <w:r w:rsidR="008936ED" w:rsidRPr="00283C92">
        <w:rPr>
          <w:i/>
        </w:rPr>
        <w:t xml:space="preserve">Jason Friday </w:t>
      </w:r>
    </w:p>
    <w:p w:rsidR="00FC2E42" w:rsidRDefault="00FC2E42" w:rsidP="00283C92">
      <w:pPr>
        <w:pStyle w:val="NoSpacing"/>
        <w:ind w:left="540"/>
        <w:contextualSpacing/>
        <w:jc w:val="both"/>
      </w:pPr>
      <w:r w:rsidRPr="00C61953">
        <w:t xml:space="preserve">City and County staff, the DCCA Finance Committee and members of SVM reviewed and discussed the DCC </w:t>
      </w:r>
      <w:r w:rsidR="008860C7">
        <w:t>May</w:t>
      </w:r>
      <w:r w:rsidR="007E6862">
        <w:t xml:space="preserve"> </w:t>
      </w:r>
      <w:r w:rsidR="008936ED">
        <w:t>201</w:t>
      </w:r>
      <w:r w:rsidR="00ED3533">
        <w:t>7</w:t>
      </w:r>
      <w:r w:rsidR="00024AE9">
        <w:t xml:space="preserve"> </w:t>
      </w:r>
      <w:r w:rsidRPr="00C61953">
        <w:t xml:space="preserve">financials. </w:t>
      </w:r>
      <w:r w:rsidR="00A02AAC">
        <w:t xml:space="preserve">The income forecast for the year reveals that the DCC </w:t>
      </w:r>
      <w:r w:rsidR="00961812">
        <w:t>continues to</w:t>
      </w:r>
      <w:r w:rsidR="00ED3533">
        <w:t xml:space="preserve"> </w:t>
      </w:r>
      <w:r w:rsidR="00961812">
        <w:t>meet</w:t>
      </w:r>
      <w:r w:rsidR="00A02AAC">
        <w:t xml:space="preserve"> budget requirements</w:t>
      </w:r>
      <w:r w:rsidR="00655F27">
        <w:t>.</w:t>
      </w:r>
      <w:r w:rsidR="00A02AAC">
        <w:t xml:space="preserve"> </w:t>
      </w:r>
      <w:r w:rsidR="00655F27">
        <w:t xml:space="preserve">The </w:t>
      </w:r>
      <w:r w:rsidR="008B6E60">
        <w:t xml:space="preserve">net </w:t>
      </w:r>
      <w:r w:rsidR="00D92594">
        <w:t>subsidy</w:t>
      </w:r>
      <w:r w:rsidR="008B6E60">
        <w:t xml:space="preserve"> for </w:t>
      </w:r>
      <w:r w:rsidR="00ED3533">
        <w:t>Ma</w:t>
      </w:r>
      <w:r w:rsidR="00961812">
        <w:t>y</w:t>
      </w:r>
      <w:r w:rsidR="008B6E60">
        <w:t xml:space="preserve"> is $</w:t>
      </w:r>
      <w:r w:rsidR="00961812">
        <w:t>24,852</w:t>
      </w:r>
      <w:r w:rsidR="00655F27">
        <w:t xml:space="preserve"> </w:t>
      </w:r>
      <w:r w:rsidR="008B6E60">
        <w:t>with a positive budget variance of $</w:t>
      </w:r>
      <w:r w:rsidR="00D92594">
        <w:t>7,</w:t>
      </w:r>
      <w:r w:rsidR="00961812">
        <w:t>393</w:t>
      </w:r>
      <w:r w:rsidR="00655F27">
        <w:t xml:space="preserve">. </w:t>
      </w:r>
      <w:r w:rsidR="00961812">
        <w:rPr>
          <w:noProof/>
        </w:rPr>
        <w:t xml:space="preserve">The number of attendance </w:t>
      </w:r>
      <w:r w:rsidR="004E4180">
        <w:rPr>
          <w:noProof/>
        </w:rPr>
        <w:t xml:space="preserve">for May </w:t>
      </w:r>
      <w:r w:rsidR="00961812">
        <w:rPr>
          <w:noProof/>
        </w:rPr>
        <w:t>exceeded budget by 5,514</w:t>
      </w:r>
      <w:r w:rsidR="008B6E60">
        <w:rPr>
          <w:noProof/>
        </w:rPr>
        <w:t xml:space="preserve">. </w:t>
      </w:r>
      <w:r w:rsidR="00961812">
        <w:rPr>
          <w:noProof/>
        </w:rPr>
        <w:t xml:space="preserve">The </w:t>
      </w:r>
      <w:r w:rsidR="002A27AE">
        <w:rPr>
          <w:noProof/>
        </w:rPr>
        <w:t xml:space="preserve">operating budget will not break even this fiscal year due to </w:t>
      </w:r>
      <w:r w:rsidR="002A27AE" w:rsidRPr="004E4180">
        <w:rPr>
          <w:noProof/>
        </w:rPr>
        <w:t xml:space="preserve">a </w:t>
      </w:r>
      <w:r w:rsidR="004E4180">
        <w:rPr>
          <w:noProof/>
        </w:rPr>
        <w:t>significant</w:t>
      </w:r>
      <w:r w:rsidR="002A27AE">
        <w:rPr>
          <w:noProof/>
        </w:rPr>
        <w:t xml:space="preserve"> amount of equipment purchases </w:t>
      </w:r>
      <w:r w:rsidR="004E4180">
        <w:rPr>
          <w:noProof/>
        </w:rPr>
        <w:t xml:space="preserve">extracted </w:t>
      </w:r>
      <w:r w:rsidR="002A27AE">
        <w:rPr>
          <w:noProof/>
        </w:rPr>
        <w:t xml:space="preserve">from </w:t>
      </w:r>
      <w:r w:rsidR="004E4180" w:rsidRPr="004E4180">
        <w:rPr>
          <w:noProof/>
        </w:rPr>
        <w:t xml:space="preserve">the </w:t>
      </w:r>
      <w:r w:rsidR="002A27AE" w:rsidRPr="004E4180">
        <w:rPr>
          <w:noProof/>
        </w:rPr>
        <w:t>operating</w:t>
      </w:r>
      <w:r w:rsidR="004E4180">
        <w:rPr>
          <w:noProof/>
        </w:rPr>
        <w:t xml:space="preserve"> budget</w:t>
      </w:r>
      <w:r w:rsidR="00C25C52" w:rsidRPr="004E4180">
        <w:rPr>
          <w:noProof/>
        </w:rPr>
        <w:t>.</w:t>
      </w:r>
    </w:p>
    <w:p w:rsidR="00FC2E42" w:rsidRDefault="00FC2E42" w:rsidP="00781A83">
      <w:pPr>
        <w:pStyle w:val="NoSpacing"/>
        <w:ind w:left="540"/>
        <w:contextualSpacing/>
        <w:jc w:val="both"/>
      </w:pPr>
    </w:p>
    <w:p w:rsidR="00B75F39" w:rsidRDefault="00FC2E42" w:rsidP="00F23C92">
      <w:pPr>
        <w:pStyle w:val="ListParagraph"/>
        <w:numPr>
          <w:ilvl w:val="0"/>
          <w:numId w:val="14"/>
        </w:numPr>
        <w:ind w:left="540"/>
        <w:jc w:val="both"/>
        <w:rPr>
          <w:rFonts w:ascii="Times New Roman" w:hAnsi="Times New Roman"/>
          <w:sz w:val="24"/>
          <w:szCs w:val="24"/>
        </w:rPr>
      </w:pPr>
      <w:r w:rsidRPr="004E0476">
        <w:rPr>
          <w:rFonts w:ascii="Times New Roman" w:hAnsi="Times New Roman"/>
          <w:b/>
          <w:bCs/>
          <w:sz w:val="24"/>
          <w:szCs w:val="24"/>
        </w:rPr>
        <w:lastRenderedPageBreak/>
        <w:t>MARKETING &amp; SALES COMMITTEE</w:t>
      </w:r>
      <w:r w:rsidRPr="004E0476">
        <w:rPr>
          <w:rFonts w:ascii="Times New Roman" w:hAnsi="Times New Roman"/>
          <w:i/>
          <w:iCs/>
          <w:sz w:val="24"/>
          <w:szCs w:val="24"/>
        </w:rPr>
        <w:t>:</w:t>
      </w:r>
      <w:r w:rsidRPr="00DF7AF7">
        <w:rPr>
          <w:i/>
          <w:iCs/>
        </w:rPr>
        <w:t xml:space="preserve"> </w:t>
      </w:r>
      <w:r w:rsidRPr="004E0476">
        <w:rPr>
          <w:rFonts w:ascii="Times New Roman" w:hAnsi="Times New Roman"/>
          <w:i/>
          <w:iCs/>
          <w:sz w:val="24"/>
          <w:szCs w:val="24"/>
        </w:rPr>
        <w:t xml:space="preserve">Bill Kalkhof, Darah Whyte, </w:t>
      </w:r>
      <w:r w:rsidR="00C8567B">
        <w:rPr>
          <w:rFonts w:ascii="Times New Roman" w:hAnsi="Times New Roman"/>
          <w:i/>
          <w:iCs/>
          <w:sz w:val="24"/>
          <w:szCs w:val="24"/>
        </w:rPr>
        <w:t xml:space="preserve">Craig Spitzer </w:t>
      </w:r>
      <w:r w:rsidR="00376EDD" w:rsidRPr="004E0476">
        <w:rPr>
          <w:rFonts w:ascii="Times New Roman" w:hAnsi="Times New Roman"/>
          <w:i/>
          <w:iCs/>
          <w:sz w:val="24"/>
          <w:szCs w:val="24"/>
        </w:rPr>
        <w:t xml:space="preserve">and </w:t>
      </w:r>
      <w:r w:rsidR="00F23C92">
        <w:rPr>
          <w:rFonts w:ascii="Times New Roman" w:hAnsi="Times New Roman"/>
          <w:i/>
          <w:iCs/>
          <w:sz w:val="24"/>
          <w:szCs w:val="24"/>
        </w:rPr>
        <w:t>No Update to report</w:t>
      </w:r>
      <w:r w:rsidR="00303A1D">
        <w:rPr>
          <w:rFonts w:ascii="Times New Roman" w:hAnsi="Times New Roman"/>
          <w:sz w:val="24"/>
          <w:szCs w:val="24"/>
        </w:rPr>
        <w:t>.</w:t>
      </w:r>
    </w:p>
    <w:p w:rsidR="008B793B" w:rsidRPr="006F0A81" w:rsidRDefault="008B793B" w:rsidP="004E0476">
      <w:pPr>
        <w:pStyle w:val="NoSpacing"/>
        <w:ind w:left="540"/>
        <w:contextualSpacing/>
        <w:jc w:val="both"/>
        <w:rPr>
          <w:rFonts w:hAnsi="Times New Roman" w:cs="Times New Roman"/>
        </w:rPr>
      </w:pPr>
    </w:p>
    <w:sectPr w:rsidR="008B793B" w:rsidRPr="006F0A81" w:rsidSect="002A03E0">
      <w:footerReference w:type="default" r:id="rId11"/>
      <w:pgSz w:w="12240" w:h="15840"/>
      <w:pgMar w:top="1080" w:right="1440" w:bottom="994"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98F" w:rsidRDefault="0039098F" w:rsidP="00B65B46">
      <w:r>
        <w:separator/>
      </w:r>
    </w:p>
  </w:endnote>
  <w:endnote w:type="continuationSeparator" w:id="0">
    <w:p w:rsidR="0039098F" w:rsidRDefault="0039098F" w:rsidP="00B6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198080"/>
      <w:docPartObj>
        <w:docPartGallery w:val="Page Numbers (Bottom of Page)"/>
        <w:docPartUnique/>
      </w:docPartObj>
    </w:sdtPr>
    <w:sdtEndPr>
      <w:rPr>
        <w:noProof/>
      </w:rPr>
    </w:sdtEndPr>
    <w:sdtContent>
      <w:p w:rsidR="00EF4190" w:rsidRDefault="00EF4190">
        <w:pPr>
          <w:pStyle w:val="Footer"/>
          <w:jc w:val="center"/>
        </w:pPr>
        <w:r>
          <w:fldChar w:fldCharType="begin"/>
        </w:r>
        <w:r>
          <w:instrText xml:space="preserve"> PAGE   \* MERGEFORMAT </w:instrText>
        </w:r>
        <w:r>
          <w:fldChar w:fldCharType="separate"/>
        </w:r>
        <w:r w:rsidR="00F323D4">
          <w:rPr>
            <w:noProof/>
          </w:rPr>
          <w:t>2</w:t>
        </w:r>
        <w:r>
          <w:rPr>
            <w:noProof/>
          </w:rPr>
          <w:fldChar w:fldCharType="end"/>
        </w:r>
      </w:p>
    </w:sdtContent>
  </w:sdt>
  <w:p w:rsidR="00EF4190" w:rsidRDefault="00EF4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98F" w:rsidRDefault="0039098F" w:rsidP="00B65B46">
      <w:r>
        <w:separator/>
      </w:r>
    </w:p>
  </w:footnote>
  <w:footnote w:type="continuationSeparator" w:id="0">
    <w:p w:rsidR="0039098F" w:rsidRDefault="0039098F" w:rsidP="00B65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755"/>
    <w:multiLevelType w:val="hybridMultilevel"/>
    <w:tmpl w:val="BF70B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A90B95"/>
    <w:multiLevelType w:val="hybridMultilevel"/>
    <w:tmpl w:val="2EA01D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E722B9"/>
    <w:multiLevelType w:val="hybridMultilevel"/>
    <w:tmpl w:val="445268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D7CA9"/>
    <w:multiLevelType w:val="hybridMultilevel"/>
    <w:tmpl w:val="6EF646FE"/>
    <w:lvl w:ilvl="0" w:tplc="08564526">
      <w:start w:val="6"/>
      <w:numFmt w:val="upperRoman"/>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16651"/>
    <w:multiLevelType w:val="multilevel"/>
    <w:tmpl w:val="15D4D996"/>
    <w:styleLink w:val="List15"/>
    <w:lvl w:ilvl="0">
      <w:start w:val="1"/>
      <w:numFmt w:val="bullet"/>
      <w:lvlText w:val="▪"/>
      <w:lvlJc w:val="left"/>
      <w:rPr>
        <w:position w:val="0"/>
        <w:rtl w:val="0"/>
      </w:rPr>
    </w:lvl>
    <w:lvl w:ilvl="1">
      <w:start w:val="1"/>
      <w:numFmt w:val="bullet"/>
      <w:lvlText w:val="▪"/>
      <w:lvlJc w:val="left"/>
      <w:rPr>
        <w:position w:val="0"/>
        <w:rtl w:val="0"/>
      </w:rPr>
    </w:lvl>
    <w:lvl w:ilvl="2">
      <w:start w:val="1"/>
      <w:numFmt w:val="bullet"/>
      <w:lvlText w:val="o"/>
      <w:lvlJc w:val="left"/>
      <w:rPr>
        <w:position w:val="0"/>
        <w:rtl w:val="0"/>
      </w:rPr>
    </w:lvl>
    <w:lvl w:ilvl="3">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0CCD3F38"/>
    <w:multiLevelType w:val="hybridMultilevel"/>
    <w:tmpl w:val="CD9447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1F15F8"/>
    <w:multiLevelType w:val="hybridMultilevel"/>
    <w:tmpl w:val="F29A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7B3E2D"/>
    <w:multiLevelType w:val="hybridMultilevel"/>
    <w:tmpl w:val="61A67A3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108C736D"/>
    <w:multiLevelType w:val="hybridMultilevel"/>
    <w:tmpl w:val="67F82E7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9B2C9B"/>
    <w:multiLevelType w:val="hybridMultilevel"/>
    <w:tmpl w:val="14D8DF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CA39CF"/>
    <w:multiLevelType w:val="hybridMultilevel"/>
    <w:tmpl w:val="D9949BE4"/>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18E947E3"/>
    <w:multiLevelType w:val="hybridMultilevel"/>
    <w:tmpl w:val="592AF80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1B025819"/>
    <w:multiLevelType w:val="hybridMultilevel"/>
    <w:tmpl w:val="68FABA0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B5583"/>
    <w:multiLevelType w:val="hybridMultilevel"/>
    <w:tmpl w:val="7828F2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F41469"/>
    <w:multiLevelType w:val="hybridMultilevel"/>
    <w:tmpl w:val="64E637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6A5E0C"/>
    <w:multiLevelType w:val="hybridMultilevel"/>
    <w:tmpl w:val="43D6D184"/>
    <w:lvl w:ilvl="0" w:tplc="43E89E02">
      <w:start w:val="1"/>
      <w:numFmt w:val="upperRoman"/>
      <w:lvlText w:val="%1."/>
      <w:lvlJc w:val="left"/>
      <w:pPr>
        <w:ind w:left="720" w:hanging="360"/>
      </w:pPr>
      <w:rPr>
        <w:rFonts w:ascii="Times New Roman" w:hAnsi="Times New Roman" w:cs="Times New Roman" w:hint="default"/>
        <w:b/>
        <w:sz w:val="24"/>
        <w:szCs w:val="24"/>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143D11"/>
    <w:multiLevelType w:val="hybridMultilevel"/>
    <w:tmpl w:val="3F2248EC"/>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nsid w:val="2562490A"/>
    <w:multiLevelType w:val="multilevel"/>
    <w:tmpl w:val="9F64492E"/>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18">
    <w:nsid w:val="2D444BCF"/>
    <w:multiLevelType w:val="multilevel"/>
    <w:tmpl w:val="28F83BF0"/>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nsid w:val="2F4E0BD1"/>
    <w:multiLevelType w:val="hybridMultilevel"/>
    <w:tmpl w:val="C686B4D0"/>
    <w:lvl w:ilvl="0" w:tplc="AE74433A">
      <w:start w:val="6"/>
      <w:numFmt w:val="upperRoman"/>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C11B99"/>
    <w:multiLevelType w:val="hybridMultilevel"/>
    <w:tmpl w:val="D1D68B8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nsid w:val="3CBF2B35"/>
    <w:multiLevelType w:val="multilevel"/>
    <w:tmpl w:val="7C7C01FA"/>
    <w:styleLink w:val="List14"/>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rFonts w:ascii="Wingdings" w:hAnsi="Wingdings" w:hint="default"/>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nsid w:val="3FC227CE"/>
    <w:multiLevelType w:val="hybridMultilevel"/>
    <w:tmpl w:val="5A90B1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029132D"/>
    <w:multiLevelType w:val="multilevel"/>
    <w:tmpl w:val="BF4A06D6"/>
    <w:styleLink w:val="List1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nsid w:val="408D3158"/>
    <w:multiLevelType w:val="hybridMultilevel"/>
    <w:tmpl w:val="BA5AB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1FC2F3C"/>
    <w:multiLevelType w:val="multilevel"/>
    <w:tmpl w:val="93AA56AA"/>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nsid w:val="42AE4D18"/>
    <w:multiLevelType w:val="hybridMultilevel"/>
    <w:tmpl w:val="B824C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3450058"/>
    <w:multiLevelType w:val="hybridMultilevel"/>
    <w:tmpl w:val="15F0DCEC"/>
    <w:lvl w:ilvl="0" w:tplc="E978328C">
      <w:start w:val="1"/>
      <w:numFmt w:val="lowerLetter"/>
      <w:lvlText w:val="%1."/>
      <w:lvlJc w:val="left"/>
      <w:pPr>
        <w:ind w:left="189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92D18DB"/>
    <w:multiLevelType w:val="multilevel"/>
    <w:tmpl w:val="90521C1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nsid w:val="49352980"/>
    <w:multiLevelType w:val="hybridMultilevel"/>
    <w:tmpl w:val="462C5B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FE152C"/>
    <w:multiLevelType w:val="multilevel"/>
    <w:tmpl w:val="EC3A0D92"/>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1">
    <w:nsid w:val="50673EE4"/>
    <w:multiLevelType w:val="hybridMultilevel"/>
    <w:tmpl w:val="F3547352"/>
    <w:lvl w:ilvl="0" w:tplc="08564526">
      <w:start w:val="6"/>
      <w:numFmt w:val="upperRoman"/>
      <w:lvlText w:val="%1."/>
      <w:lvlJc w:val="left"/>
      <w:pPr>
        <w:ind w:left="1501" w:hanging="360"/>
      </w:pPr>
      <w:rPr>
        <w:rFonts w:ascii="Times New Roman" w:hAnsi="Times New Roman" w:cs="Times New Roman" w:hint="default"/>
        <w:b/>
        <w:sz w:val="24"/>
        <w:szCs w:val="24"/>
      </w:r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32">
    <w:nsid w:val="50B574B2"/>
    <w:multiLevelType w:val="hybridMultilevel"/>
    <w:tmpl w:val="20E44E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186A19"/>
    <w:multiLevelType w:val="hybridMultilevel"/>
    <w:tmpl w:val="7336594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7B21802"/>
    <w:multiLevelType w:val="hybridMultilevel"/>
    <w:tmpl w:val="9FA2B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C23726E"/>
    <w:multiLevelType w:val="multilevel"/>
    <w:tmpl w:val="68AC1CAC"/>
    <w:styleLink w:val="List16"/>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6">
    <w:nsid w:val="5F225383"/>
    <w:multiLevelType w:val="hybridMultilevel"/>
    <w:tmpl w:val="1334FE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617B692B"/>
    <w:multiLevelType w:val="hybridMultilevel"/>
    <w:tmpl w:val="D8363F52"/>
    <w:lvl w:ilvl="0" w:tplc="A372BE9A">
      <w:start w:val="8"/>
      <w:numFmt w:val="upperRoman"/>
      <w:lvlText w:val="%1."/>
      <w:lvlJc w:val="right"/>
      <w:pPr>
        <w:ind w:left="63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7221C"/>
    <w:multiLevelType w:val="hybridMultilevel"/>
    <w:tmpl w:val="7EBC59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D826BB"/>
    <w:multiLevelType w:val="hybridMultilevel"/>
    <w:tmpl w:val="47003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567024"/>
    <w:multiLevelType w:val="hybridMultilevel"/>
    <w:tmpl w:val="B8FC221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6D952EA3"/>
    <w:multiLevelType w:val="hybridMultilevel"/>
    <w:tmpl w:val="E214A7F6"/>
    <w:lvl w:ilvl="0" w:tplc="54280AE2">
      <w:start w:val="8"/>
      <w:numFmt w:val="upperRoman"/>
      <w:lvlText w:val="%1."/>
      <w:lvlJc w:val="left"/>
      <w:pPr>
        <w:ind w:left="270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B04D76"/>
    <w:multiLevelType w:val="hybridMultilevel"/>
    <w:tmpl w:val="A5B8359E"/>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nsid w:val="712570DC"/>
    <w:multiLevelType w:val="hybridMultilevel"/>
    <w:tmpl w:val="5C84928E"/>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4">
    <w:nsid w:val="73891A7E"/>
    <w:multiLevelType w:val="hybridMultilevel"/>
    <w:tmpl w:val="B2167F5E"/>
    <w:lvl w:ilvl="0" w:tplc="04090005">
      <w:start w:val="1"/>
      <w:numFmt w:val="bullet"/>
      <w:lvlText w:val=""/>
      <w:lvlJc w:val="left"/>
      <w:pPr>
        <w:ind w:left="1267" w:hanging="360"/>
      </w:pPr>
      <w:rPr>
        <w:rFonts w:ascii="Wingdings" w:hAnsi="Wingdings" w:hint="default"/>
      </w:rPr>
    </w:lvl>
    <w:lvl w:ilvl="1" w:tplc="04090001">
      <w:start w:val="1"/>
      <w:numFmt w:val="bullet"/>
      <w:lvlText w:val=""/>
      <w:lvlJc w:val="left"/>
      <w:pPr>
        <w:ind w:left="1987" w:hanging="360"/>
      </w:pPr>
      <w:rPr>
        <w:rFonts w:ascii="Symbol" w:hAnsi="Symbol"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5">
    <w:nsid w:val="7C175944"/>
    <w:multiLevelType w:val="multilevel"/>
    <w:tmpl w:val="B68001F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6">
    <w:nsid w:val="7E170F66"/>
    <w:multiLevelType w:val="multilevel"/>
    <w:tmpl w:val="CD560B50"/>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7">
    <w:nsid w:val="7FAD65BF"/>
    <w:multiLevelType w:val="hybridMultilevel"/>
    <w:tmpl w:val="3E6AFA78"/>
    <w:lvl w:ilvl="0" w:tplc="92C8AA8A">
      <w:start w:val="1"/>
      <w:numFmt w:val="decimal"/>
      <w:lvlText w:val="%1."/>
      <w:lvlJc w:val="left"/>
      <w:pPr>
        <w:ind w:left="720" w:hanging="360"/>
      </w:pPr>
      <w:rPr>
        <w:rFonts w:hint="default"/>
        <w:b/>
        <w:color w:val="auto"/>
      </w:rPr>
    </w:lvl>
    <w:lvl w:ilvl="1" w:tplc="8844387E">
      <w:start w:val="1"/>
      <w:numFmt w:val="bullet"/>
      <w:lvlText w:val=""/>
      <w:lvlJc w:val="left"/>
      <w:pPr>
        <w:ind w:left="1620" w:hanging="360"/>
      </w:pPr>
      <w:rPr>
        <w:rFonts w:ascii="Wingdings" w:hAnsi="Wingdings" w:hint="default"/>
        <w:b/>
        <w:i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5"/>
  </w:num>
  <w:num w:numId="3">
    <w:abstractNumId w:val="21"/>
  </w:num>
  <w:num w:numId="4">
    <w:abstractNumId w:val="28"/>
  </w:num>
  <w:num w:numId="5">
    <w:abstractNumId w:val="23"/>
  </w:num>
  <w:num w:numId="6">
    <w:abstractNumId w:val="30"/>
  </w:num>
  <w:num w:numId="7">
    <w:abstractNumId w:val="25"/>
  </w:num>
  <w:num w:numId="8">
    <w:abstractNumId w:val="4"/>
  </w:num>
  <w:num w:numId="9">
    <w:abstractNumId w:val="46"/>
  </w:num>
  <w:num w:numId="10">
    <w:abstractNumId w:val="18"/>
  </w:num>
  <w:num w:numId="11">
    <w:abstractNumId w:val="35"/>
  </w:num>
  <w:num w:numId="12">
    <w:abstractNumId w:val="10"/>
  </w:num>
  <w:num w:numId="13">
    <w:abstractNumId w:val="15"/>
  </w:num>
  <w:num w:numId="14">
    <w:abstractNumId w:val="43"/>
  </w:num>
  <w:num w:numId="15">
    <w:abstractNumId w:val="8"/>
  </w:num>
  <w:num w:numId="16">
    <w:abstractNumId w:val="42"/>
  </w:num>
  <w:num w:numId="17">
    <w:abstractNumId w:val="37"/>
  </w:num>
  <w:num w:numId="18">
    <w:abstractNumId w:val="47"/>
  </w:num>
  <w:num w:numId="19">
    <w:abstractNumId w:val="9"/>
  </w:num>
  <w:num w:numId="20">
    <w:abstractNumId w:val="11"/>
  </w:num>
  <w:num w:numId="21">
    <w:abstractNumId w:val="14"/>
  </w:num>
  <w:num w:numId="22">
    <w:abstractNumId w:val="39"/>
  </w:num>
  <w:num w:numId="23">
    <w:abstractNumId w:val="6"/>
  </w:num>
  <w:num w:numId="24">
    <w:abstractNumId w:val="33"/>
  </w:num>
  <w:num w:numId="25">
    <w:abstractNumId w:val="36"/>
  </w:num>
  <w:num w:numId="26">
    <w:abstractNumId w:val="44"/>
  </w:num>
  <w:num w:numId="27">
    <w:abstractNumId w:val="41"/>
  </w:num>
  <w:num w:numId="28">
    <w:abstractNumId w:val="47"/>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5"/>
  </w:num>
  <w:num w:numId="32">
    <w:abstractNumId w:val="24"/>
  </w:num>
  <w:num w:numId="33">
    <w:abstractNumId w:val="1"/>
  </w:num>
  <w:num w:numId="34">
    <w:abstractNumId w:val="27"/>
  </w:num>
  <w:num w:numId="35">
    <w:abstractNumId w:val="16"/>
  </w:num>
  <w:num w:numId="36">
    <w:abstractNumId w:val="22"/>
  </w:num>
  <w:num w:numId="37">
    <w:abstractNumId w:val="26"/>
  </w:num>
  <w:num w:numId="38">
    <w:abstractNumId w:val="20"/>
  </w:num>
  <w:num w:numId="39">
    <w:abstractNumId w:val="29"/>
  </w:num>
  <w:num w:numId="40">
    <w:abstractNumId w:val="34"/>
  </w:num>
  <w:num w:numId="41">
    <w:abstractNumId w:val="7"/>
  </w:num>
  <w:num w:numId="42">
    <w:abstractNumId w:val="12"/>
  </w:num>
  <w:num w:numId="43">
    <w:abstractNumId w:val="32"/>
  </w:num>
  <w:num w:numId="44">
    <w:abstractNumId w:val="13"/>
  </w:num>
  <w:num w:numId="45">
    <w:abstractNumId w:val="38"/>
  </w:num>
  <w:num w:numId="46">
    <w:abstractNumId w:val="2"/>
  </w:num>
  <w:num w:numId="47">
    <w:abstractNumId w:val="0"/>
  </w:num>
  <w:num w:numId="48">
    <w:abstractNumId w:val="3"/>
  </w:num>
  <w:num w:numId="49">
    <w:abstractNumId w:val="31"/>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IzNDA0MjG0NDS3MLBQ0lEKTi0uzszPAykwNagFAB/bUsstAAAA"/>
  </w:docVars>
  <w:rsids>
    <w:rsidRoot w:val="00FC2E42"/>
    <w:rsid w:val="00004379"/>
    <w:rsid w:val="00005836"/>
    <w:rsid w:val="00014532"/>
    <w:rsid w:val="00017F0B"/>
    <w:rsid w:val="00022B7A"/>
    <w:rsid w:val="0002410D"/>
    <w:rsid w:val="00024AE9"/>
    <w:rsid w:val="00026377"/>
    <w:rsid w:val="000270E8"/>
    <w:rsid w:val="00027D26"/>
    <w:rsid w:val="00027D27"/>
    <w:rsid w:val="00033272"/>
    <w:rsid w:val="00050578"/>
    <w:rsid w:val="00051FE8"/>
    <w:rsid w:val="00052575"/>
    <w:rsid w:val="000625A1"/>
    <w:rsid w:val="00063932"/>
    <w:rsid w:val="00063B9D"/>
    <w:rsid w:val="000640FB"/>
    <w:rsid w:val="00067334"/>
    <w:rsid w:val="000706B6"/>
    <w:rsid w:val="00071D2F"/>
    <w:rsid w:val="00073478"/>
    <w:rsid w:val="0008057C"/>
    <w:rsid w:val="00080F9C"/>
    <w:rsid w:val="000A5439"/>
    <w:rsid w:val="000A71BB"/>
    <w:rsid w:val="000B6ED3"/>
    <w:rsid w:val="000C67AA"/>
    <w:rsid w:val="000D31BC"/>
    <w:rsid w:val="000D59AB"/>
    <w:rsid w:val="000E0512"/>
    <w:rsid w:val="000E253D"/>
    <w:rsid w:val="000F0B24"/>
    <w:rsid w:val="000F0D67"/>
    <w:rsid w:val="000F136B"/>
    <w:rsid w:val="000F29CB"/>
    <w:rsid w:val="000F63BF"/>
    <w:rsid w:val="000F7E88"/>
    <w:rsid w:val="001033F1"/>
    <w:rsid w:val="001066D7"/>
    <w:rsid w:val="00107055"/>
    <w:rsid w:val="0011588B"/>
    <w:rsid w:val="00115917"/>
    <w:rsid w:val="00115945"/>
    <w:rsid w:val="00116331"/>
    <w:rsid w:val="0011729E"/>
    <w:rsid w:val="001220B2"/>
    <w:rsid w:val="00122B7D"/>
    <w:rsid w:val="00123C06"/>
    <w:rsid w:val="00123D94"/>
    <w:rsid w:val="00123FF0"/>
    <w:rsid w:val="00124E3E"/>
    <w:rsid w:val="00134367"/>
    <w:rsid w:val="0014032A"/>
    <w:rsid w:val="00144637"/>
    <w:rsid w:val="001475D0"/>
    <w:rsid w:val="001524F3"/>
    <w:rsid w:val="00152661"/>
    <w:rsid w:val="0016246A"/>
    <w:rsid w:val="00162E36"/>
    <w:rsid w:val="00166F14"/>
    <w:rsid w:val="00171982"/>
    <w:rsid w:val="001729E5"/>
    <w:rsid w:val="0017492D"/>
    <w:rsid w:val="00180919"/>
    <w:rsid w:val="001840F3"/>
    <w:rsid w:val="0018430A"/>
    <w:rsid w:val="00185CF4"/>
    <w:rsid w:val="00186A06"/>
    <w:rsid w:val="00187ED9"/>
    <w:rsid w:val="0019151E"/>
    <w:rsid w:val="00192933"/>
    <w:rsid w:val="001940CB"/>
    <w:rsid w:val="00194957"/>
    <w:rsid w:val="0019627C"/>
    <w:rsid w:val="001B3CA3"/>
    <w:rsid w:val="001B45A6"/>
    <w:rsid w:val="001B799A"/>
    <w:rsid w:val="001C0E24"/>
    <w:rsid w:val="001C1B8A"/>
    <w:rsid w:val="001C32E7"/>
    <w:rsid w:val="001D1B70"/>
    <w:rsid w:val="001E0EA6"/>
    <w:rsid w:val="001E12BF"/>
    <w:rsid w:val="001E34BB"/>
    <w:rsid w:val="001E3DC1"/>
    <w:rsid w:val="001E44B9"/>
    <w:rsid w:val="001E58E1"/>
    <w:rsid w:val="001E5F0F"/>
    <w:rsid w:val="001F08EB"/>
    <w:rsid w:val="001F3B73"/>
    <w:rsid w:val="001F5309"/>
    <w:rsid w:val="001F54B0"/>
    <w:rsid w:val="001F56F8"/>
    <w:rsid w:val="001F72F8"/>
    <w:rsid w:val="0020058E"/>
    <w:rsid w:val="00204AC1"/>
    <w:rsid w:val="00205C31"/>
    <w:rsid w:val="00217F48"/>
    <w:rsid w:val="002225A5"/>
    <w:rsid w:val="00232188"/>
    <w:rsid w:val="00242D45"/>
    <w:rsid w:val="00255CB1"/>
    <w:rsid w:val="0025747E"/>
    <w:rsid w:val="00260B49"/>
    <w:rsid w:val="00280FD7"/>
    <w:rsid w:val="00283C92"/>
    <w:rsid w:val="0029336B"/>
    <w:rsid w:val="002963C4"/>
    <w:rsid w:val="002A00F7"/>
    <w:rsid w:val="002A03E0"/>
    <w:rsid w:val="002A1367"/>
    <w:rsid w:val="002A27AE"/>
    <w:rsid w:val="002A3672"/>
    <w:rsid w:val="002A747F"/>
    <w:rsid w:val="002B0431"/>
    <w:rsid w:val="002B0FB3"/>
    <w:rsid w:val="002B4766"/>
    <w:rsid w:val="002D57A8"/>
    <w:rsid w:val="002F2A03"/>
    <w:rsid w:val="002F539D"/>
    <w:rsid w:val="002F5598"/>
    <w:rsid w:val="002F57AF"/>
    <w:rsid w:val="002F6586"/>
    <w:rsid w:val="002F7109"/>
    <w:rsid w:val="00300A30"/>
    <w:rsid w:val="003032A4"/>
    <w:rsid w:val="00303337"/>
    <w:rsid w:val="00303863"/>
    <w:rsid w:val="00303A1D"/>
    <w:rsid w:val="00306E62"/>
    <w:rsid w:val="00315CA7"/>
    <w:rsid w:val="003208BD"/>
    <w:rsid w:val="0032290A"/>
    <w:rsid w:val="003332EA"/>
    <w:rsid w:val="00336362"/>
    <w:rsid w:val="00343972"/>
    <w:rsid w:val="00346140"/>
    <w:rsid w:val="003471EE"/>
    <w:rsid w:val="00366D32"/>
    <w:rsid w:val="00367354"/>
    <w:rsid w:val="00371B3F"/>
    <w:rsid w:val="00372457"/>
    <w:rsid w:val="0037245B"/>
    <w:rsid w:val="003725F9"/>
    <w:rsid w:val="00376EDD"/>
    <w:rsid w:val="003810DB"/>
    <w:rsid w:val="00386BBD"/>
    <w:rsid w:val="0039098F"/>
    <w:rsid w:val="0039118B"/>
    <w:rsid w:val="003938B9"/>
    <w:rsid w:val="003945AA"/>
    <w:rsid w:val="00396A53"/>
    <w:rsid w:val="003A19D6"/>
    <w:rsid w:val="003A4A0C"/>
    <w:rsid w:val="003B0393"/>
    <w:rsid w:val="003B1B21"/>
    <w:rsid w:val="003B277A"/>
    <w:rsid w:val="003B3229"/>
    <w:rsid w:val="003B51E5"/>
    <w:rsid w:val="003B7B9E"/>
    <w:rsid w:val="003C10A1"/>
    <w:rsid w:val="003C2238"/>
    <w:rsid w:val="003C3A9F"/>
    <w:rsid w:val="003C4042"/>
    <w:rsid w:val="003C70EF"/>
    <w:rsid w:val="003D45C3"/>
    <w:rsid w:val="003D7421"/>
    <w:rsid w:val="003E031D"/>
    <w:rsid w:val="003E0AE9"/>
    <w:rsid w:val="003E2CF4"/>
    <w:rsid w:val="003E5EA1"/>
    <w:rsid w:val="003F010D"/>
    <w:rsid w:val="00402667"/>
    <w:rsid w:val="004064C0"/>
    <w:rsid w:val="00406C18"/>
    <w:rsid w:val="00416AE4"/>
    <w:rsid w:val="004230ED"/>
    <w:rsid w:val="00437790"/>
    <w:rsid w:val="004379E5"/>
    <w:rsid w:val="00445C29"/>
    <w:rsid w:val="004516AB"/>
    <w:rsid w:val="00453C6F"/>
    <w:rsid w:val="004553D8"/>
    <w:rsid w:val="004650BD"/>
    <w:rsid w:val="00470876"/>
    <w:rsid w:val="00470C04"/>
    <w:rsid w:val="00471E83"/>
    <w:rsid w:val="00473C25"/>
    <w:rsid w:val="0049210E"/>
    <w:rsid w:val="00492A7F"/>
    <w:rsid w:val="004A1FFE"/>
    <w:rsid w:val="004A3A80"/>
    <w:rsid w:val="004A518A"/>
    <w:rsid w:val="004B01E0"/>
    <w:rsid w:val="004B0741"/>
    <w:rsid w:val="004B1C3A"/>
    <w:rsid w:val="004B784C"/>
    <w:rsid w:val="004C32CD"/>
    <w:rsid w:val="004D4296"/>
    <w:rsid w:val="004D5CC8"/>
    <w:rsid w:val="004D6B71"/>
    <w:rsid w:val="004D7138"/>
    <w:rsid w:val="004E0476"/>
    <w:rsid w:val="004E0F14"/>
    <w:rsid w:val="004E4180"/>
    <w:rsid w:val="004F20A3"/>
    <w:rsid w:val="005001D2"/>
    <w:rsid w:val="005062CC"/>
    <w:rsid w:val="00513654"/>
    <w:rsid w:val="00520FE0"/>
    <w:rsid w:val="005303D3"/>
    <w:rsid w:val="00535A5A"/>
    <w:rsid w:val="00547046"/>
    <w:rsid w:val="005518A6"/>
    <w:rsid w:val="00551DD5"/>
    <w:rsid w:val="00552CD4"/>
    <w:rsid w:val="0056488C"/>
    <w:rsid w:val="00567432"/>
    <w:rsid w:val="00571E88"/>
    <w:rsid w:val="00574897"/>
    <w:rsid w:val="00574CD4"/>
    <w:rsid w:val="0058325B"/>
    <w:rsid w:val="005840E7"/>
    <w:rsid w:val="0059193E"/>
    <w:rsid w:val="005A0648"/>
    <w:rsid w:val="005A5B92"/>
    <w:rsid w:val="005D455F"/>
    <w:rsid w:val="005E5B5F"/>
    <w:rsid w:val="005F112C"/>
    <w:rsid w:val="005F437D"/>
    <w:rsid w:val="005F6221"/>
    <w:rsid w:val="0060535E"/>
    <w:rsid w:val="00606025"/>
    <w:rsid w:val="00611DD9"/>
    <w:rsid w:val="00612D04"/>
    <w:rsid w:val="00613504"/>
    <w:rsid w:val="006153B0"/>
    <w:rsid w:val="00622303"/>
    <w:rsid w:val="00640749"/>
    <w:rsid w:val="00640F26"/>
    <w:rsid w:val="006477A0"/>
    <w:rsid w:val="00650A7C"/>
    <w:rsid w:val="00650C5F"/>
    <w:rsid w:val="00655F27"/>
    <w:rsid w:val="0066051D"/>
    <w:rsid w:val="006607E0"/>
    <w:rsid w:val="00662A76"/>
    <w:rsid w:val="006642EC"/>
    <w:rsid w:val="0066733C"/>
    <w:rsid w:val="00667846"/>
    <w:rsid w:val="00677D2E"/>
    <w:rsid w:val="00677FC6"/>
    <w:rsid w:val="00680325"/>
    <w:rsid w:val="006873D6"/>
    <w:rsid w:val="0069299E"/>
    <w:rsid w:val="006A3F36"/>
    <w:rsid w:val="006B3739"/>
    <w:rsid w:val="006B618D"/>
    <w:rsid w:val="006B6D67"/>
    <w:rsid w:val="006C577D"/>
    <w:rsid w:val="006C7ECC"/>
    <w:rsid w:val="006D76F0"/>
    <w:rsid w:val="006F0A81"/>
    <w:rsid w:val="006F5438"/>
    <w:rsid w:val="0070022D"/>
    <w:rsid w:val="00704E20"/>
    <w:rsid w:val="0071507C"/>
    <w:rsid w:val="0071509D"/>
    <w:rsid w:val="007155FD"/>
    <w:rsid w:val="00715E23"/>
    <w:rsid w:val="00715EF6"/>
    <w:rsid w:val="00716827"/>
    <w:rsid w:val="00716DAB"/>
    <w:rsid w:val="00720764"/>
    <w:rsid w:val="00726751"/>
    <w:rsid w:val="00734032"/>
    <w:rsid w:val="00742451"/>
    <w:rsid w:val="0074278A"/>
    <w:rsid w:val="007465EF"/>
    <w:rsid w:val="0075399F"/>
    <w:rsid w:val="007605E3"/>
    <w:rsid w:val="00767BB8"/>
    <w:rsid w:val="007718B2"/>
    <w:rsid w:val="00771AB5"/>
    <w:rsid w:val="007732CB"/>
    <w:rsid w:val="007747FE"/>
    <w:rsid w:val="00781A83"/>
    <w:rsid w:val="00786B77"/>
    <w:rsid w:val="0079269F"/>
    <w:rsid w:val="00795381"/>
    <w:rsid w:val="007A501A"/>
    <w:rsid w:val="007B7F51"/>
    <w:rsid w:val="007D1B83"/>
    <w:rsid w:val="007D4F96"/>
    <w:rsid w:val="007D613A"/>
    <w:rsid w:val="007D7689"/>
    <w:rsid w:val="007D7D70"/>
    <w:rsid w:val="007E1E11"/>
    <w:rsid w:val="007E45B8"/>
    <w:rsid w:val="007E6862"/>
    <w:rsid w:val="007F11A2"/>
    <w:rsid w:val="007F4F59"/>
    <w:rsid w:val="00800BC4"/>
    <w:rsid w:val="008011CC"/>
    <w:rsid w:val="00802069"/>
    <w:rsid w:val="0080298B"/>
    <w:rsid w:val="00804CE9"/>
    <w:rsid w:val="00805102"/>
    <w:rsid w:val="008055B5"/>
    <w:rsid w:val="00810595"/>
    <w:rsid w:val="0082308F"/>
    <w:rsid w:val="00831737"/>
    <w:rsid w:val="0083273F"/>
    <w:rsid w:val="00833C87"/>
    <w:rsid w:val="00846B13"/>
    <w:rsid w:val="00850D8C"/>
    <w:rsid w:val="00854490"/>
    <w:rsid w:val="00855B94"/>
    <w:rsid w:val="008576AE"/>
    <w:rsid w:val="00857A58"/>
    <w:rsid w:val="00860659"/>
    <w:rsid w:val="00864223"/>
    <w:rsid w:val="00864915"/>
    <w:rsid w:val="00867FF7"/>
    <w:rsid w:val="008758CE"/>
    <w:rsid w:val="00877F12"/>
    <w:rsid w:val="00877F3A"/>
    <w:rsid w:val="00881964"/>
    <w:rsid w:val="00884F79"/>
    <w:rsid w:val="008860C7"/>
    <w:rsid w:val="008873FC"/>
    <w:rsid w:val="0089178A"/>
    <w:rsid w:val="008936ED"/>
    <w:rsid w:val="00894C81"/>
    <w:rsid w:val="008A36D2"/>
    <w:rsid w:val="008A69FD"/>
    <w:rsid w:val="008B1CA0"/>
    <w:rsid w:val="008B5F74"/>
    <w:rsid w:val="008B67E3"/>
    <w:rsid w:val="008B69EB"/>
    <w:rsid w:val="008B6CFB"/>
    <w:rsid w:val="008B6DD2"/>
    <w:rsid w:val="008B6E60"/>
    <w:rsid w:val="008B793B"/>
    <w:rsid w:val="008C5879"/>
    <w:rsid w:val="008D3C9E"/>
    <w:rsid w:val="008D4DB4"/>
    <w:rsid w:val="008E0C99"/>
    <w:rsid w:val="008F1BF8"/>
    <w:rsid w:val="008F2FB9"/>
    <w:rsid w:val="008F35D1"/>
    <w:rsid w:val="009004AC"/>
    <w:rsid w:val="00901397"/>
    <w:rsid w:val="00902871"/>
    <w:rsid w:val="00906A04"/>
    <w:rsid w:val="00914562"/>
    <w:rsid w:val="00915935"/>
    <w:rsid w:val="00916AB0"/>
    <w:rsid w:val="0091769F"/>
    <w:rsid w:val="0092434F"/>
    <w:rsid w:val="00932681"/>
    <w:rsid w:val="009379E6"/>
    <w:rsid w:val="009428AC"/>
    <w:rsid w:val="009429DD"/>
    <w:rsid w:val="00942F46"/>
    <w:rsid w:val="009460FE"/>
    <w:rsid w:val="00946D8B"/>
    <w:rsid w:val="00947970"/>
    <w:rsid w:val="00950869"/>
    <w:rsid w:val="00951041"/>
    <w:rsid w:val="00954356"/>
    <w:rsid w:val="00954A47"/>
    <w:rsid w:val="00956418"/>
    <w:rsid w:val="00961812"/>
    <w:rsid w:val="00962DEC"/>
    <w:rsid w:val="009643D0"/>
    <w:rsid w:val="0096484E"/>
    <w:rsid w:val="00966879"/>
    <w:rsid w:val="009731E7"/>
    <w:rsid w:val="00985000"/>
    <w:rsid w:val="009901FD"/>
    <w:rsid w:val="00990B74"/>
    <w:rsid w:val="00991C04"/>
    <w:rsid w:val="00991DE1"/>
    <w:rsid w:val="009A0592"/>
    <w:rsid w:val="009A2088"/>
    <w:rsid w:val="009A3646"/>
    <w:rsid w:val="009A3D8E"/>
    <w:rsid w:val="009A7810"/>
    <w:rsid w:val="009B07DB"/>
    <w:rsid w:val="009B471C"/>
    <w:rsid w:val="009D16A0"/>
    <w:rsid w:val="009D5D99"/>
    <w:rsid w:val="009D7A66"/>
    <w:rsid w:val="009E124A"/>
    <w:rsid w:val="009E4363"/>
    <w:rsid w:val="009E5519"/>
    <w:rsid w:val="009F0440"/>
    <w:rsid w:val="009F06C7"/>
    <w:rsid w:val="009F3120"/>
    <w:rsid w:val="00A02AAC"/>
    <w:rsid w:val="00A04B17"/>
    <w:rsid w:val="00A06A94"/>
    <w:rsid w:val="00A17494"/>
    <w:rsid w:val="00A220EF"/>
    <w:rsid w:val="00A268F3"/>
    <w:rsid w:val="00A27190"/>
    <w:rsid w:val="00A30017"/>
    <w:rsid w:val="00A338D5"/>
    <w:rsid w:val="00A41009"/>
    <w:rsid w:val="00A450A4"/>
    <w:rsid w:val="00A46940"/>
    <w:rsid w:val="00A527EF"/>
    <w:rsid w:val="00A63FCF"/>
    <w:rsid w:val="00A657B5"/>
    <w:rsid w:val="00A6792F"/>
    <w:rsid w:val="00A70E51"/>
    <w:rsid w:val="00A74C55"/>
    <w:rsid w:val="00A81B69"/>
    <w:rsid w:val="00A860F8"/>
    <w:rsid w:val="00A865FE"/>
    <w:rsid w:val="00A86D39"/>
    <w:rsid w:val="00A91CC9"/>
    <w:rsid w:val="00A9218C"/>
    <w:rsid w:val="00A93C89"/>
    <w:rsid w:val="00A973D3"/>
    <w:rsid w:val="00AB06FC"/>
    <w:rsid w:val="00AB63AA"/>
    <w:rsid w:val="00AC4083"/>
    <w:rsid w:val="00AC56ED"/>
    <w:rsid w:val="00AC7915"/>
    <w:rsid w:val="00AD61A1"/>
    <w:rsid w:val="00AE3101"/>
    <w:rsid w:val="00AE4C8A"/>
    <w:rsid w:val="00AF54C3"/>
    <w:rsid w:val="00B05634"/>
    <w:rsid w:val="00B07A20"/>
    <w:rsid w:val="00B12062"/>
    <w:rsid w:val="00B323D3"/>
    <w:rsid w:val="00B47EB8"/>
    <w:rsid w:val="00B54AC5"/>
    <w:rsid w:val="00B55F79"/>
    <w:rsid w:val="00B567CA"/>
    <w:rsid w:val="00B63A9E"/>
    <w:rsid w:val="00B65897"/>
    <w:rsid w:val="00B65B46"/>
    <w:rsid w:val="00B6658E"/>
    <w:rsid w:val="00B73B1D"/>
    <w:rsid w:val="00B74289"/>
    <w:rsid w:val="00B74B24"/>
    <w:rsid w:val="00B75F39"/>
    <w:rsid w:val="00B75F4E"/>
    <w:rsid w:val="00B7741B"/>
    <w:rsid w:val="00B77C76"/>
    <w:rsid w:val="00B81FDE"/>
    <w:rsid w:val="00B83539"/>
    <w:rsid w:val="00B84342"/>
    <w:rsid w:val="00B865D5"/>
    <w:rsid w:val="00B90CCC"/>
    <w:rsid w:val="00B95541"/>
    <w:rsid w:val="00B965B1"/>
    <w:rsid w:val="00BA639A"/>
    <w:rsid w:val="00BA69E5"/>
    <w:rsid w:val="00BB4932"/>
    <w:rsid w:val="00BB7BF5"/>
    <w:rsid w:val="00BC6472"/>
    <w:rsid w:val="00BD0FF5"/>
    <w:rsid w:val="00BE0983"/>
    <w:rsid w:val="00BF088A"/>
    <w:rsid w:val="00BF341F"/>
    <w:rsid w:val="00C01675"/>
    <w:rsid w:val="00C04AA3"/>
    <w:rsid w:val="00C126B8"/>
    <w:rsid w:val="00C17C52"/>
    <w:rsid w:val="00C25C52"/>
    <w:rsid w:val="00C40AD0"/>
    <w:rsid w:val="00C44DEF"/>
    <w:rsid w:val="00C45EAF"/>
    <w:rsid w:val="00C5248C"/>
    <w:rsid w:val="00C57AE5"/>
    <w:rsid w:val="00C70351"/>
    <w:rsid w:val="00C76435"/>
    <w:rsid w:val="00C77A57"/>
    <w:rsid w:val="00C8567B"/>
    <w:rsid w:val="00C869A9"/>
    <w:rsid w:val="00C90352"/>
    <w:rsid w:val="00C953F4"/>
    <w:rsid w:val="00CA20D4"/>
    <w:rsid w:val="00CB6418"/>
    <w:rsid w:val="00CC15EF"/>
    <w:rsid w:val="00CC321A"/>
    <w:rsid w:val="00CC4A70"/>
    <w:rsid w:val="00CC7998"/>
    <w:rsid w:val="00CD0F5B"/>
    <w:rsid w:val="00CD2DEE"/>
    <w:rsid w:val="00CD305B"/>
    <w:rsid w:val="00CD5337"/>
    <w:rsid w:val="00CD712C"/>
    <w:rsid w:val="00CE0BDA"/>
    <w:rsid w:val="00CE27CD"/>
    <w:rsid w:val="00CE2D26"/>
    <w:rsid w:val="00CE51F3"/>
    <w:rsid w:val="00CF2884"/>
    <w:rsid w:val="00CF2F58"/>
    <w:rsid w:val="00CF6F6F"/>
    <w:rsid w:val="00D00640"/>
    <w:rsid w:val="00D01D5E"/>
    <w:rsid w:val="00D048FC"/>
    <w:rsid w:val="00D13A0C"/>
    <w:rsid w:val="00D211FB"/>
    <w:rsid w:val="00D25303"/>
    <w:rsid w:val="00D256C4"/>
    <w:rsid w:val="00D34812"/>
    <w:rsid w:val="00D35A3C"/>
    <w:rsid w:val="00D36CDD"/>
    <w:rsid w:val="00D42231"/>
    <w:rsid w:val="00D45BC9"/>
    <w:rsid w:val="00D46376"/>
    <w:rsid w:val="00D47A61"/>
    <w:rsid w:val="00D55EEA"/>
    <w:rsid w:val="00D6332C"/>
    <w:rsid w:val="00D63496"/>
    <w:rsid w:val="00D646FC"/>
    <w:rsid w:val="00D75E68"/>
    <w:rsid w:val="00D7763D"/>
    <w:rsid w:val="00D77C48"/>
    <w:rsid w:val="00D8113E"/>
    <w:rsid w:val="00D8298A"/>
    <w:rsid w:val="00D86142"/>
    <w:rsid w:val="00D92594"/>
    <w:rsid w:val="00DB1137"/>
    <w:rsid w:val="00DB27CC"/>
    <w:rsid w:val="00DB4B37"/>
    <w:rsid w:val="00DB5A94"/>
    <w:rsid w:val="00DB7FFE"/>
    <w:rsid w:val="00DC13F7"/>
    <w:rsid w:val="00DC6273"/>
    <w:rsid w:val="00DC6D62"/>
    <w:rsid w:val="00DD155D"/>
    <w:rsid w:val="00DD347E"/>
    <w:rsid w:val="00DD34C8"/>
    <w:rsid w:val="00DD6947"/>
    <w:rsid w:val="00DE05FD"/>
    <w:rsid w:val="00DE4C5C"/>
    <w:rsid w:val="00DF2B5D"/>
    <w:rsid w:val="00DF59CD"/>
    <w:rsid w:val="00DF681E"/>
    <w:rsid w:val="00DF6BCF"/>
    <w:rsid w:val="00DF7AF7"/>
    <w:rsid w:val="00E13730"/>
    <w:rsid w:val="00E13A25"/>
    <w:rsid w:val="00E15BC6"/>
    <w:rsid w:val="00E16600"/>
    <w:rsid w:val="00E174F8"/>
    <w:rsid w:val="00E24E02"/>
    <w:rsid w:val="00E31CB2"/>
    <w:rsid w:val="00E3326C"/>
    <w:rsid w:val="00E33CE2"/>
    <w:rsid w:val="00E46DF1"/>
    <w:rsid w:val="00E51697"/>
    <w:rsid w:val="00E5435A"/>
    <w:rsid w:val="00E578EA"/>
    <w:rsid w:val="00E64710"/>
    <w:rsid w:val="00E65AA7"/>
    <w:rsid w:val="00E669D5"/>
    <w:rsid w:val="00E67489"/>
    <w:rsid w:val="00E71D40"/>
    <w:rsid w:val="00E743F9"/>
    <w:rsid w:val="00E82009"/>
    <w:rsid w:val="00E824F6"/>
    <w:rsid w:val="00E83268"/>
    <w:rsid w:val="00E91BA1"/>
    <w:rsid w:val="00E92004"/>
    <w:rsid w:val="00E94364"/>
    <w:rsid w:val="00E95064"/>
    <w:rsid w:val="00E96168"/>
    <w:rsid w:val="00E96FE7"/>
    <w:rsid w:val="00EA5275"/>
    <w:rsid w:val="00EA5BC0"/>
    <w:rsid w:val="00EA5C5B"/>
    <w:rsid w:val="00EA5E6D"/>
    <w:rsid w:val="00EB1C9E"/>
    <w:rsid w:val="00EB2184"/>
    <w:rsid w:val="00EC3B22"/>
    <w:rsid w:val="00EC44F4"/>
    <w:rsid w:val="00ED3533"/>
    <w:rsid w:val="00EE37CE"/>
    <w:rsid w:val="00EE3E64"/>
    <w:rsid w:val="00EE3EEF"/>
    <w:rsid w:val="00EE5462"/>
    <w:rsid w:val="00EE62D4"/>
    <w:rsid w:val="00EF4190"/>
    <w:rsid w:val="00F013B9"/>
    <w:rsid w:val="00F02F4C"/>
    <w:rsid w:val="00F03A23"/>
    <w:rsid w:val="00F1019F"/>
    <w:rsid w:val="00F13882"/>
    <w:rsid w:val="00F14BE2"/>
    <w:rsid w:val="00F20F44"/>
    <w:rsid w:val="00F23C92"/>
    <w:rsid w:val="00F246F9"/>
    <w:rsid w:val="00F24B07"/>
    <w:rsid w:val="00F27E35"/>
    <w:rsid w:val="00F3214A"/>
    <w:rsid w:val="00F323D4"/>
    <w:rsid w:val="00F41E6D"/>
    <w:rsid w:val="00F44D1A"/>
    <w:rsid w:val="00F50228"/>
    <w:rsid w:val="00F54FE7"/>
    <w:rsid w:val="00F562B8"/>
    <w:rsid w:val="00F6074D"/>
    <w:rsid w:val="00F61AFC"/>
    <w:rsid w:val="00F61B1F"/>
    <w:rsid w:val="00F61E72"/>
    <w:rsid w:val="00F66896"/>
    <w:rsid w:val="00F7059D"/>
    <w:rsid w:val="00F71602"/>
    <w:rsid w:val="00F73BA6"/>
    <w:rsid w:val="00F81B0C"/>
    <w:rsid w:val="00F85172"/>
    <w:rsid w:val="00F85B2D"/>
    <w:rsid w:val="00F92B4D"/>
    <w:rsid w:val="00F960CD"/>
    <w:rsid w:val="00FA1656"/>
    <w:rsid w:val="00FA1E26"/>
    <w:rsid w:val="00FA7903"/>
    <w:rsid w:val="00FB01C6"/>
    <w:rsid w:val="00FB0878"/>
    <w:rsid w:val="00FC2E42"/>
    <w:rsid w:val="00FC33DA"/>
    <w:rsid w:val="00FD214B"/>
    <w:rsid w:val="00FD2571"/>
    <w:rsid w:val="00FD7883"/>
    <w:rsid w:val="00FE19A5"/>
    <w:rsid w:val="00FE4AF3"/>
    <w:rsid w:val="00FF07F8"/>
    <w:rsid w:val="00FF10BB"/>
    <w:rsid w:val="00FF17CD"/>
    <w:rsid w:val="00FF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uiPriority w:val="34"/>
    <w:qFormat/>
    <w:rsid w:val="00FC2E42"/>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rPr>
  </w:style>
  <w:style w:type="numbering" w:customStyle="1" w:styleId="List13">
    <w:name w:val="List 13"/>
    <w:basedOn w:val="NoList"/>
    <w:rsid w:val="00FC2E42"/>
    <w:pPr>
      <w:numPr>
        <w:numId w:val="5"/>
      </w:numPr>
    </w:pPr>
  </w:style>
  <w:style w:type="numbering" w:customStyle="1" w:styleId="List14">
    <w:name w:val="List 14"/>
    <w:basedOn w:val="NoList"/>
    <w:rsid w:val="00FC2E42"/>
    <w:pPr>
      <w:numPr>
        <w:numId w:val="3"/>
      </w:numPr>
    </w:pPr>
  </w:style>
  <w:style w:type="numbering" w:customStyle="1" w:styleId="List15">
    <w:name w:val="List 15"/>
    <w:basedOn w:val="NoList"/>
    <w:rsid w:val="00FC2E42"/>
    <w:pPr>
      <w:numPr>
        <w:numId w:val="8"/>
      </w:numPr>
    </w:pPr>
  </w:style>
  <w:style w:type="numbering" w:customStyle="1" w:styleId="List16">
    <w:name w:val="List 16"/>
    <w:basedOn w:val="NoList"/>
    <w:rsid w:val="00FC2E42"/>
    <w:pPr>
      <w:numPr>
        <w:numId w:val="11"/>
      </w:numPr>
    </w:pPr>
  </w:style>
  <w:style w:type="paragraph" w:styleId="ListParagraph">
    <w:name w:val="List Paragraph"/>
    <w:basedOn w:val="Normal"/>
    <w:uiPriority w:val="34"/>
    <w:qFormat/>
    <w:rsid w:val="00FC2E4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Times New Roman"/>
      <w:color w:val="auto"/>
      <w:sz w:val="22"/>
      <w:szCs w:val="22"/>
      <w:bdr w:val="none" w:sz="0" w:space="0" w:color="auto"/>
    </w:rPr>
  </w:style>
  <w:style w:type="paragraph" w:styleId="PlainText">
    <w:name w:val="Plain Text"/>
    <w:basedOn w:val="Normal"/>
    <w:link w:val="PlainTextChar"/>
    <w:uiPriority w:val="99"/>
    <w:unhideWhenUsed/>
    <w:rsid w:val="00FC2E4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imes New Roman"/>
      <w:color w:val="auto"/>
      <w:sz w:val="22"/>
      <w:szCs w:val="22"/>
      <w:bdr w:val="none" w:sz="0" w:space="0" w:color="auto"/>
    </w:rPr>
  </w:style>
  <w:style w:type="character" w:customStyle="1" w:styleId="PlainTextChar">
    <w:name w:val="Plain Text Char"/>
    <w:basedOn w:val="DefaultParagraphFont"/>
    <w:link w:val="PlainText"/>
    <w:uiPriority w:val="99"/>
    <w:rsid w:val="00FC2E42"/>
    <w:rPr>
      <w:rFonts w:ascii="Calibri" w:hAnsi="Calibri" w:cs="Times New Roman"/>
      <w:u w:color="000000"/>
    </w:rPr>
  </w:style>
  <w:style w:type="table" w:styleId="LightList">
    <w:name w:val="Light List"/>
    <w:basedOn w:val="TableNormal"/>
    <w:uiPriority w:val="61"/>
    <w:rsid w:val="00FC2E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FC2E42"/>
    <w:rPr>
      <w:rFonts w:ascii="Tahoma" w:hAnsi="Tahoma" w:cs="Tahoma"/>
      <w:sz w:val="16"/>
      <w:szCs w:val="16"/>
    </w:rPr>
  </w:style>
  <w:style w:type="character" w:customStyle="1" w:styleId="BalloonTextChar">
    <w:name w:val="Balloon Text Char"/>
    <w:basedOn w:val="DefaultParagraphFont"/>
    <w:link w:val="BalloonText"/>
    <w:uiPriority w:val="99"/>
    <w:semiHidden/>
    <w:rsid w:val="00FC2E42"/>
    <w:rPr>
      <w:rFonts w:ascii="Tahoma" w:eastAsia="Arial Unicode MS" w:hAnsi="Tahoma" w:cs="Tahoma"/>
      <w:color w:val="000000"/>
      <w:sz w:val="16"/>
      <w:szCs w:val="16"/>
      <w:u w:color="000000"/>
      <w:bdr w:val="nil"/>
    </w:rPr>
  </w:style>
  <w:style w:type="paragraph" w:styleId="Header">
    <w:name w:val="header"/>
    <w:basedOn w:val="Normal"/>
    <w:link w:val="HeaderChar"/>
    <w:uiPriority w:val="99"/>
    <w:unhideWhenUsed/>
    <w:rsid w:val="00B65B46"/>
    <w:pPr>
      <w:tabs>
        <w:tab w:val="center" w:pos="4680"/>
        <w:tab w:val="right" w:pos="9360"/>
      </w:tabs>
    </w:pPr>
  </w:style>
  <w:style w:type="character" w:customStyle="1" w:styleId="HeaderChar">
    <w:name w:val="Header Char"/>
    <w:basedOn w:val="DefaultParagraphFont"/>
    <w:link w:val="Header"/>
    <w:uiPriority w:val="99"/>
    <w:rsid w:val="00B65B46"/>
    <w:rPr>
      <w:rFonts w:ascii="Times New Roman" w:eastAsia="Arial Unicode MS" w:hAnsi="Arial Unicode MS" w:cs="Arial Unicode MS"/>
      <w:color w:val="000000"/>
      <w:sz w:val="24"/>
      <w:szCs w:val="24"/>
      <w:u w:color="000000"/>
      <w:bdr w:val="nil"/>
    </w:rPr>
  </w:style>
  <w:style w:type="paragraph" w:styleId="Footer">
    <w:name w:val="footer"/>
    <w:basedOn w:val="Normal"/>
    <w:link w:val="FooterChar"/>
    <w:uiPriority w:val="99"/>
    <w:unhideWhenUsed/>
    <w:rsid w:val="00B65B46"/>
    <w:pPr>
      <w:tabs>
        <w:tab w:val="center" w:pos="4680"/>
        <w:tab w:val="right" w:pos="9360"/>
      </w:tabs>
    </w:pPr>
  </w:style>
  <w:style w:type="character" w:customStyle="1" w:styleId="FooterChar">
    <w:name w:val="Footer Char"/>
    <w:basedOn w:val="DefaultParagraphFont"/>
    <w:link w:val="Footer"/>
    <w:uiPriority w:val="99"/>
    <w:rsid w:val="00B65B46"/>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59"/>
    <w:unhideWhenUsed/>
    <w:rsid w:val="009F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8567B"/>
    <w:rPr>
      <w:color w:val="0000FF"/>
      <w:u w:val="single"/>
    </w:rPr>
  </w:style>
  <w:style w:type="table" w:styleId="MediumShading2">
    <w:name w:val="Medium Shading 2"/>
    <w:basedOn w:val="TableNormal"/>
    <w:uiPriority w:val="64"/>
    <w:rsid w:val="008327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327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uiPriority w:val="34"/>
    <w:qFormat/>
    <w:rsid w:val="00FC2E42"/>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rPr>
  </w:style>
  <w:style w:type="numbering" w:customStyle="1" w:styleId="List13">
    <w:name w:val="List 13"/>
    <w:basedOn w:val="NoList"/>
    <w:rsid w:val="00FC2E42"/>
    <w:pPr>
      <w:numPr>
        <w:numId w:val="5"/>
      </w:numPr>
    </w:pPr>
  </w:style>
  <w:style w:type="numbering" w:customStyle="1" w:styleId="List14">
    <w:name w:val="List 14"/>
    <w:basedOn w:val="NoList"/>
    <w:rsid w:val="00FC2E42"/>
    <w:pPr>
      <w:numPr>
        <w:numId w:val="3"/>
      </w:numPr>
    </w:pPr>
  </w:style>
  <w:style w:type="numbering" w:customStyle="1" w:styleId="List15">
    <w:name w:val="List 15"/>
    <w:basedOn w:val="NoList"/>
    <w:rsid w:val="00FC2E42"/>
    <w:pPr>
      <w:numPr>
        <w:numId w:val="8"/>
      </w:numPr>
    </w:pPr>
  </w:style>
  <w:style w:type="numbering" w:customStyle="1" w:styleId="List16">
    <w:name w:val="List 16"/>
    <w:basedOn w:val="NoList"/>
    <w:rsid w:val="00FC2E42"/>
    <w:pPr>
      <w:numPr>
        <w:numId w:val="11"/>
      </w:numPr>
    </w:pPr>
  </w:style>
  <w:style w:type="paragraph" w:styleId="ListParagraph">
    <w:name w:val="List Paragraph"/>
    <w:basedOn w:val="Normal"/>
    <w:uiPriority w:val="34"/>
    <w:qFormat/>
    <w:rsid w:val="00FC2E4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Times New Roman"/>
      <w:color w:val="auto"/>
      <w:sz w:val="22"/>
      <w:szCs w:val="22"/>
      <w:bdr w:val="none" w:sz="0" w:space="0" w:color="auto"/>
    </w:rPr>
  </w:style>
  <w:style w:type="paragraph" w:styleId="PlainText">
    <w:name w:val="Plain Text"/>
    <w:basedOn w:val="Normal"/>
    <w:link w:val="PlainTextChar"/>
    <w:uiPriority w:val="99"/>
    <w:unhideWhenUsed/>
    <w:rsid w:val="00FC2E4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imes New Roman"/>
      <w:color w:val="auto"/>
      <w:sz w:val="22"/>
      <w:szCs w:val="22"/>
      <w:bdr w:val="none" w:sz="0" w:space="0" w:color="auto"/>
    </w:rPr>
  </w:style>
  <w:style w:type="character" w:customStyle="1" w:styleId="PlainTextChar">
    <w:name w:val="Plain Text Char"/>
    <w:basedOn w:val="DefaultParagraphFont"/>
    <w:link w:val="PlainText"/>
    <w:uiPriority w:val="99"/>
    <w:rsid w:val="00FC2E42"/>
    <w:rPr>
      <w:rFonts w:ascii="Calibri" w:hAnsi="Calibri" w:cs="Times New Roman"/>
      <w:u w:color="000000"/>
    </w:rPr>
  </w:style>
  <w:style w:type="table" w:styleId="LightList">
    <w:name w:val="Light List"/>
    <w:basedOn w:val="TableNormal"/>
    <w:uiPriority w:val="61"/>
    <w:rsid w:val="00FC2E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FC2E42"/>
    <w:rPr>
      <w:rFonts w:ascii="Tahoma" w:hAnsi="Tahoma" w:cs="Tahoma"/>
      <w:sz w:val="16"/>
      <w:szCs w:val="16"/>
    </w:rPr>
  </w:style>
  <w:style w:type="character" w:customStyle="1" w:styleId="BalloonTextChar">
    <w:name w:val="Balloon Text Char"/>
    <w:basedOn w:val="DefaultParagraphFont"/>
    <w:link w:val="BalloonText"/>
    <w:uiPriority w:val="99"/>
    <w:semiHidden/>
    <w:rsid w:val="00FC2E42"/>
    <w:rPr>
      <w:rFonts w:ascii="Tahoma" w:eastAsia="Arial Unicode MS" w:hAnsi="Tahoma" w:cs="Tahoma"/>
      <w:color w:val="000000"/>
      <w:sz w:val="16"/>
      <w:szCs w:val="16"/>
      <w:u w:color="000000"/>
      <w:bdr w:val="nil"/>
    </w:rPr>
  </w:style>
  <w:style w:type="paragraph" w:styleId="Header">
    <w:name w:val="header"/>
    <w:basedOn w:val="Normal"/>
    <w:link w:val="HeaderChar"/>
    <w:uiPriority w:val="99"/>
    <w:unhideWhenUsed/>
    <w:rsid w:val="00B65B46"/>
    <w:pPr>
      <w:tabs>
        <w:tab w:val="center" w:pos="4680"/>
        <w:tab w:val="right" w:pos="9360"/>
      </w:tabs>
    </w:pPr>
  </w:style>
  <w:style w:type="character" w:customStyle="1" w:styleId="HeaderChar">
    <w:name w:val="Header Char"/>
    <w:basedOn w:val="DefaultParagraphFont"/>
    <w:link w:val="Header"/>
    <w:uiPriority w:val="99"/>
    <w:rsid w:val="00B65B46"/>
    <w:rPr>
      <w:rFonts w:ascii="Times New Roman" w:eastAsia="Arial Unicode MS" w:hAnsi="Arial Unicode MS" w:cs="Arial Unicode MS"/>
      <w:color w:val="000000"/>
      <w:sz w:val="24"/>
      <w:szCs w:val="24"/>
      <w:u w:color="000000"/>
      <w:bdr w:val="nil"/>
    </w:rPr>
  </w:style>
  <w:style w:type="paragraph" w:styleId="Footer">
    <w:name w:val="footer"/>
    <w:basedOn w:val="Normal"/>
    <w:link w:val="FooterChar"/>
    <w:uiPriority w:val="99"/>
    <w:unhideWhenUsed/>
    <w:rsid w:val="00B65B46"/>
    <w:pPr>
      <w:tabs>
        <w:tab w:val="center" w:pos="4680"/>
        <w:tab w:val="right" w:pos="9360"/>
      </w:tabs>
    </w:pPr>
  </w:style>
  <w:style w:type="character" w:customStyle="1" w:styleId="FooterChar">
    <w:name w:val="Footer Char"/>
    <w:basedOn w:val="DefaultParagraphFont"/>
    <w:link w:val="Footer"/>
    <w:uiPriority w:val="99"/>
    <w:rsid w:val="00B65B46"/>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59"/>
    <w:unhideWhenUsed/>
    <w:rsid w:val="009F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8567B"/>
    <w:rPr>
      <w:color w:val="0000FF"/>
      <w:u w:val="single"/>
    </w:rPr>
  </w:style>
  <w:style w:type="table" w:styleId="MediumShading2">
    <w:name w:val="Medium Shading 2"/>
    <w:basedOn w:val="TableNormal"/>
    <w:uiPriority w:val="64"/>
    <w:rsid w:val="008327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327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835491">
      <w:bodyDiv w:val="1"/>
      <w:marLeft w:val="0"/>
      <w:marRight w:val="0"/>
      <w:marTop w:val="0"/>
      <w:marBottom w:val="0"/>
      <w:divBdr>
        <w:top w:val="none" w:sz="0" w:space="0" w:color="auto"/>
        <w:left w:val="none" w:sz="0" w:space="0" w:color="auto"/>
        <w:bottom w:val="none" w:sz="0" w:space="0" w:color="auto"/>
        <w:right w:val="none" w:sz="0" w:space="0" w:color="auto"/>
      </w:divBdr>
    </w:div>
    <w:div w:id="190613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1C1B5813-360E-46F5-A312-4557E3AC7BDE}">
  <ds:schemaRefs>
    <ds:schemaRef ds:uri="http://schemas.openxmlformats.org/officeDocument/2006/bibliography"/>
  </ds:schemaRefs>
</ds:datastoreItem>
</file>

<file path=customXml/itemProps2.xml><?xml version="1.0" encoding="utf-8"?>
<ds:datastoreItem xmlns:ds="http://schemas.openxmlformats.org/officeDocument/2006/customXml" ds:itemID="{CFAA4D49-4CA6-495C-BE6C-181552483F61}"/>
</file>

<file path=customXml/itemProps3.xml><?xml version="1.0" encoding="utf-8"?>
<ds:datastoreItem xmlns:ds="http://schemas.openxmlformats.org/officeDocument/2006/customXml" ds:itemID="{D5B6B140-2498-408F-AA50-76E07E14672F}"/>
</file>

<file path=customXml/itemProps4.xml><?xml version="1.0" encoding="utf-8"?>
<ds:datastoreItem xmlns:ds="http://schemas.openxmlformats.org/officeDocument/2006/customXml" ds:itemID="{EA9E5F92-46F0-4F95-89AA-9E2F4AF1E1FD}"/>
</file>

<file path=docProps/app.xml><?xml version="1.0" encoding="utf-8"?>
<Properties xmlns="http://schemas.openxmlformats.org/officeDocument/2006/extended-properties" xmlns:vt="http://schemas.openxmlformats.org/officeDocument/2006/docPropsVTypes">
  <Template>Normal</Template>
  <TotalTime>0</TotalTime>
  <Pages>6</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City of Durham</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DeShazo, Sharon</dc:creator>
  <cp:lastModifiedBy>DeShazo, Sharon</cp:lastModifiedBy>
  <cp:revision>2</cp:revision>
  <cp:lastPrinted>2016-12-01T15:10:00Z</cp:lastPrinted>
  <dcterms:created xsi:type="dcterms:W3CDTF">2017-08-09T20:09:00Z</dcterms:created>
  <dcterms:modified xsi:type="dcterms:W3CDTF">2017-08-09T20:09:00Z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